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49" w:rsidRPr="00D12208" w:rsidRDefault="007E2249" w:rsidP="007E2249">
      <w:pPr>
        <w:jc w:val="center"/>
        <w:rPr>
          <w:b/>
          <w:color w:val="4F81BD" w:themeColor="accent1"/>
          <w:sz w:val="48"/>
          <w:szCs w:val="48"/>
        </w:rPr>
      </w:pPr>
      <w:r w:rsidRPr="00D12208">
        <w:rPr>
          <w:b/>
          <w:color w:val="4F81BD" w:themeColor="accent1"/>
          <w:sz w:val="48"/>
          <w:szCs w:val="48"/>
        </w:rPr>
        <w:t>Tiers Cross Commun</w:t>
      </w:r>
      <w:bookmarkStart w:id="0" w:name="_GoBack"/>
      <w:bookmarkEnd w:id="0"/>
      <w:r w:rsidRPr="00D12208">
        <w:rPr>
          <w:b/>
          <w:color w:val="4F81BD" w:themeColor="accent1"/>
          <w:sz w:val="48"/>
          <w:szCs w:val="48"/>
        </w:rPr>
        <w:t>ity Council</w:t>
      </w:r>
    </w:p>
    <w:p w:rsidR="007E2249" w:rsidRPr="009D24C7" w:rsidRDefault="007E2249" w:rsidP="007E2249">
      <w:pPr>
        <w:jc w:val="center"/>
        <w:rPr>
          <w:b/>
          <w:color w:val="4F81BD" w:themeColor="accent1"/>
          <w:sz w:val="36"/>
          <w:szCs w:val="36"/>
        </w:rPr>
      </w:pPr>
      <w:r w:rsidRPr="00D12208">
        <w:rPr>
          <w:b/>
          <w:color w:val="4F81BD" w:themeColor="accent1"/>
          <w:sz w:val="40"/>
          <w:szCs w:val="40"/>
        </w:rPr>
        <w:t>Cyngor Cymuned A Tiers Cross</w:t>
      </w:r>
    </w:p>
    <w:p w:rsidR="007E2249" w:rsidRPr="007E2249" w:rsidRDefault="007E2249" w:rsidP="007E2249">
      <w:pPr>
        <w:jc w:val="center"/>
        <w:rPr>
          <w:sz w:val="32"/>
          <w:szCs w:val="32"/>
        </w:rPr>
      </w:pPr>
    </w:p>
    <w:p w:rsidR="007E2249" w:rsidRPr="006B5CC9" w:rsidRDefault="007E2249" w:rsidP="007E2249">
      <w:pPr>
        <w:ind w:left="720"/>
        <w:jc w:val="center"/>
        <w:rPr>
          <w:b/>
          <w:sz w:val="28"/>
          <w:szCs w:val="28"/>
        </w:rPr>
      </w:pPr>
      <w:r w:rsidRPr="007E2249">
        <w:rPr>
          <w:b/>
          <w:sz w:val="32"/>
          <w:szCs w:val="32"/>
        </w:rPr>
        <w:t>Minutes of meeting held on Thursday 4 December 2014.</w:t>
      </w:r>
      <w:r>
        <w:rPr>
          <w:b/>
          <w:sz w:val="36"/>
          <w:szCs w:val="36"/>
        </w:rPr>
        <w:t xml:space="preserve"> </w:t>
      </w:r>
    </w:p>
    <w:p w:rsidR="007E2249" w:rsidRDefault="007E2249" w:rsidP="007E2249">
      <w:pPr>
        <w:rPr>
          <w:sz w:val="28"/>
          <w:szCs w:val="28"/>
        </w:rPr>
      </w:pPr>
      <w:r w:rsidRPr="006B5CC9">
        <w:rPr>
          <w:b/>
          <w:sz w:val="28"/>
          <w:szCs w:val="28"/>
        </w:rPr>
        <w:t>Members present:</w:t>
      </w:r>
      <w:r>
        <w:rPr>
          <w:sz w:val="28"/>
          <w:szCs w:val="28"/>
        </w:rPr>
        <w:t xml:space="preserve"> Cllrs E Jones, (Chairman), M Rawlinson, (Vice-Chair),             P Mensink, C George. </w:t>
      </w:r>
    </w:p>
    <w:p w:rsidR="007E2249" w:rsidRDefault="007E2249" w:rsidP="007E2249">
      <w:pPr>
        <w:rPr>
          <w:sz w:val="28"/>
          <w:szCs w:val="28"/>
        </w:rPr>
      </w:pPr>
      <w:r w:rsidRPr="006B5CC9">
        <w:rPr>
          <w:b/>
          <w:sz w:val="28"/>
          <w:szCs w:val="28"/>
        </w:rPr>
        <w:t>Also present:</w:t>
      </w:r>
      <w:r>
        <w:rPr>
          <w:sz w:val="28"/>
          <w:szCs w:val="28"/>
        </w:rPr>
        <w:t xml:space="preserve">  Cllr K Rowlands, (County Councillor), G Nicholls (Clerk), S Yates, (resident).</w:t>
      </w:r>
    </w:p>
    <w:p w:rsidR="007E2249" w:rsidRDefault="007E2249" w:rsidP="007E2249">
      <w:pPr>
        <w:rPr>
          <w:sz w:val="28"/>
          <w:szCs w:val="28"/>
        </w:rPr>
      </w:pPr>
      <w:r w:rsidRPr="006B5CC9">
        <w:rPr>
          <w:b/>
          <w:sz w:val="28"/>
          <w:szCs w:val="28"/>
        </w:rPr>
        <w:t>Apologies for absence:</w:t>
      </w:r>
      <w:r>
        <w:rPr>
          <w:sz w:val="28"/>
          <w:szCs w:val="28"/>
        </w:rPr>
        <w:t xml:space="preserve"> Cllr A Thorne.</w:t>
      </w:r>
    </w:p>
    <w:p w:rsidR="00985FA4" w:rsidRDefault="007E2249" w:rsidP="007E2249">
      <w:pPr>
        <w:rPr>
          <w:sz w:val="28"/>
          <w:szCs w:val="28"/>
        </w:rPr>
      </w:pPr>
      <w:r w:rsidRPr="007E2249">
        <w:rPr>
          <w:b/>
          <w:sz w:val="28"/>
          <w:szCs w:val="28"/>
        </w:rPr>
        <w:t>3378.  Minutes of the November 2014 meeting.</w:t>
      </w:r>
      <w:r>
        <w:rPr>
          <w:b/>
          <w:sz w:val="28"/>
          <w:szCs w:val="28"/>
        </w:rPr>
        <w:t xml:space="preserve"> </w:t>
      </w:r>
      <w:r>
        <w:rPr>
          <w:sz w:val="28"/>
          <w:szCs w:val="28"/>
        </w:rPr>
        <w:t>It was proposed by Cllr Jones and seconded by Cllr Rawlinson that these should be signed as a true record</w:t>
      </w:r>
      <w:r w:rsidR="00985FA4">
        <w:rPr>
          <w:sz w:val="28"/>
          <w:szCs w:val="28"/>
        </w:rPr>
        <w:t>.</w:t>
      </w:r>
      <w:r>
        <w:rPr>
          <w:sz w:val="28"/>
          <w:szCs w:val="28"/>
        </w:rPr>
        <w:t xml:space="preserve"> </w:t>
      </w:r>
      <w:r w:rsidR="00985FA4">
        <w:rPr>
          <w:sz w:val="28"/>
          <w:szCs w:val="28"/>
        </w:rPr>
        <w:t>(However, see Minute number</w:t>
      </w:r>
      <w:r w:rsidR="00671F88">
        <w:rPr>
          <w:sz w:val="28"/>
          <w:szCs w:val="28"/>
        </w:rPr>
        <w:t xml:space="preserve"> </w:t>
      </w:r>
      <w:r w:rsidR="001F78B2">
        <w:rPr>
          <w:sz w:val="28"/>
          <w:szCs w:val="28"/>
        </w:rPr>
        <w:t>3385</w:t>
      </w:r>
      <w:r w:rsidR="00985FA4">
        <w:rPr>
          <w:sz w:val="28"/>
          <w:szCs w:val="28"/>
        </w:rPr>
        <w:t xml:space="preserve"> below).</w:t>
      </w:r>
    </w:p>
    <w:p w:rsidR="00985FA4" w:rsidRPr="00985FA4" w:rsidRDefault="00985FA4" w:rsidP="00985FA4">
      <w:pPr>
        <w:jc w:val="center"/>
        <w:rPr>
          <w:b/>
          <w:sz w:val="28"/>
          <w:szCs w:val="28"/>
          <w:u w:val="single"/>
        </w:rPr>
      </w:pPr>
      <w:r w:rsidRPr="00985FA4">
        <w:rPr>
          <w:b/>
          <w:sz w:val="28"/>
          <w:szCs w:val="28"/>
          <w:u w:val="single"/>
        </w:rPr>
        <w:t>MATTERS ARISING</w:t>
      </w:r>
    </w:p>
    <w:p w:rsidR="007E2249" w:rsidRDefault="00985FA4" w:rsidP="007E2249">
      <w:pPr>
        <w:rPr>
          <w:sz w:val="28"/>
          <w:szCs w:val="28"/>
        </w:rPr>
      </w:pPr>
      <w:r w:rsidRPr="00985FA4">
        <w:rPr>
          <w:b/>
          <w:sz w:val="28"/>
          <w:szCs w:val="28"/>
        </w:rPr>
        <w:t>3379.   Co-option of new member to replace Cllr Nicholas.</w:t>
      </w:r>
      <w:r>
        <w:rPr>
          <w:b/>
          <w:sz w:val="28"/>
          <w:szCs w:val="28"/>
        </w:rPr>
        <w:t xml:space="preserve"> </w:t>
      </w:r>
      <w:r>
        <w:rPr>
          <w:sz w:val="28"/>
          <w:szCs w:val="28"/>
        </w:rPr>
        <w:t xml:space="preserve">The Clerk said that notices had been put up asking anyone interested to respond by 15 December 2014. </w:t>
      </w:r>
      <w:r w:rsidR="004B7EAE">
        <w:rPr>
          <w:sz w:val="28"/>
          <w:szCs w:val="28"/>
        </w:rPr>
        <w:t>Former Councillor Nicholas had identified a possible candidate – Clerk to make enquiries.</w:t>
      </w:r>
    </w:p>
    <w:p w:rsidR="004B7EAE" w:rsidRDefault="004B7EAE" w:rsidP="007E2249">
      <w:pPr>
        <w:rPr>
          <w:sz w:val="28"/>
          <w:szCs w:val="28"/>
        </w:rPr>
      </w:pPr>
      <w:r w:rsidRPr="004B7EAE">
        <w:rPr>
          <w:b/>
          <w:sz w:val="28"/>
          <w:szCs w:val="28"/>
        </w:rPr>
        <w:t xml:space="preserve">3380.  Community Fund. </w:t>
      </w:r>
      <w:r>
        <w:rPr>
          <w:sz w:val="28"/>
          <w:szCs w:val="28"/>
        </w:rPr>
        <w:t xml:space="preserve">There was nothing new to report. As instructed at the last meeting, Pembrokeshire </w:t>
      </w:r>
      <w:r w:rsidR="0003245B">
        <w:rPr>
          <w:sz w:val="28"/>
          <w:szCs w:val="28"/>
        </w:rPr>
        <w:t>C</w:t>
      </w:r>
      <w:r>
        <w:rPr>
          <w:sz w:val="28"/>
          <w:szCs w:val="28"/>
        </w:rPr>
        <w:t>ounty Council (PCC) had been asked about the future of the land at the end of the existing Bulford Road and a reply was awaited.</w:t>
      </w:r>
    </w:p>
    <w:p w:rsidR="00916E78" w:rsidRDefault="004B7EAE">
      <w:pPr>
        <w:rPr>
          <w:sz w:val="28"/>
          <w:szCs w:val="28"/>
        </w:rPr>
      </w:pPr>
      <w:r w:rsidRPr="004B7EAE">
        <w:rPr>
          <w:b/>
          <w:sz w:val="28"/>
          <w:szCs w:val="28"/>
        </w:rPr>
        <w:t xml:space="preserve">3381. Bulford Road. </w:t>
      </w:r>
      <w:r>
        <w:rPr>
          <w:sz w:val="28"/>
          <w:szCs w:val="28"/>
        </w:rPr>
        <w:t>The Clerk said he had asked the contractors about a site visit but had not received a reply yet. However, Cllr Rowlands said that he had been given a tour of the new road recently and it appeared that a weekend site visit – as had been requested – was unlikely to be possible. It was also mentioned that there was a potential dispute between a landowner and the contractors at one point on the new road.</w:t>
      </w:r>
    </w:p>
    <w:p w:rsidR="004B7EAE" w:rsidRDefault="004B7EAE">
      <w:pPr>
        <w:rPr>
          <w:sz w:val="28"/>
          <w:szCs w:val="28"/>
        </w:rPr>
      </w:pPr>
    </w:p>
    <w:p w:rsidR="004B7EAE" w:rsidRDefault="004B7EAE">
      <w:pPr>
        <w:rPr>
          <w:sz w:val="28"/>
          <w:szCs w:val="28"/>
        </w:rPr>
      </w:pPr>
      <w:r w:rsidRPr="004B7EAE">
        <w:rPr>
          <w:b/>
          <w:sz w:val="28"/>
          <w:szCs w:val="28"/>
        </w:rPr>
        <w:lastRenderedPageBreak/>
        <w:t>3382.  Revised Risk Assessment.</w:t>
      </w:r>
      <w:r>
        <w:rPr>
          <w:b/>
          <w:sz w:val="28"/>
          <w:szCs w:val="28"/>
        </w:rPr>
        <w:t xml:space="preserve"> </w:t>
      </w:r>
      <w:r>
        <w:rPr>
          <w:sz w:val="28"/>
          <w:szCs w:val="28"/>
        </w:rPr>
        <w:t xml:space="preserve">Copies of the suggested assessment had been issued to members by the Clerk. Cllr Mensink pointed out a number of problems with the proposed document and after discussion, it was agreed that </w:t>
      </w:r>
      <w:r w:rsidR="00835697">
        <w:rPr>
          <w:sz w:val="28"/>
          <w:szCs w:val="28"/>
        </w:rPr>
        <w:t>using his</w:t>
      </w:r>
      <w:r w:rsidR="002F4BC3">
        <w:rPr>
          <w:sz w:val="28"/>
          <w:szCs w:val="28"/>
        </w:rPr>
        <w:t xml:space="preserve"> considerable experience in dealing with risk assessments he would review and revise it as necessary. Cllr George suggested the inclusion of paragraphs covering the question of bank signatories and risks associated with the Memorial Garden. Cllr Jones queried if under the heading of “Compliance with legislation” mention should be made of Welsh language and Health &amp; Safety laws. It was also suggested that the Clerk should check with the insurers to ask if a notice was needed in the Memorial Garden warning users that they did so at their own risk.</w:t>
      </w:r>
    </w:p>
    <w:p w:rsidR="002F4BC3" w:rsidRDefault="002F4BC3">
      <w:pPr>
        <w:rPr>
          <w:sz w:val="28"/>
          <w:szCs w:val="28"/>
        </w:rPr>
      </w:pPr>
      <w:r w:rsidRPr="002F4BC3">
        <w:rPr>
          <w:b/>
          <w:sz w:val="28"/>
          <w:szCs w:val="28"/>
        </w:rPr>
        <w:t xml:space="preserve">3383. Flooding. </w:t>
      </w:r>
      <w:r>
        <w:rPr>
          <w:b/>
          <w:sz w:val="28"/>
          <w:szCs w:val="28"/>
        </w:rPr>
        <w:t xml:space="preserve"> </w:t>
      </w:r>
      <w:r>
        <w:rPr>
          <w:sz w:val="28"/>
          <w:szCs w:val="28"/>
        </w:rPr>
        <w:t xml:space="preserve">The Clerk said that although the problems in the village appeared to have been remedied, further reports had been received concerning the </w:t>
      </w:r>
      <w:r w:rsidR="001F78B2">
        <w:rPr>
          <w:sz w:val="28"/>
          <w:szCs w:val="28"/>
        </w:rPr>
        <w:t>D</w:t>
      </w:r>
      <w:r>
        <w:rPr>
          <w:sz w:val="28"/>
          <w:szCs w:val="28"/>
        </w:rPr>
        <w:t>ale Road at Dreen Hill.</w:t>
      </w:r>
      <w:r w:rsidR="001F78B2">
        <w:rPr>
          <w:sz w:val="28"/>
          <w:szCs w:val="28"/>
        </w:rPr>
        <w:t xml:space="preserve"> These included points about drainage, overhanging trees and leaf fall, shading and moss growth, and speed limits. All these matters had now been addressed by PCC.</w:t>
      </w:r>
      <w:r>
        <w:rPr>
          <w:sz w:val="28"/>
          <w:szCs w:val="28"/>
        </w:rPr>
        <w:t xml:space="preserve"> </w:t>
      </w:r>
    </w:p>
    <w:p w:rsidR="001F78B2" w:rsidRDefault="001F78B2">
      <w:pPr>
        <w:rPr>
          <w:sz w:val="28"/>
          <w:szCs w:val="28"/>
        </w:rPr>
      </w:pPr>
      <w:r w:rsidRPr="001F78B2">
        <w:rPr>
          <w:b/>
          <w:sz w:val="28"/>
          <w:szCs w:val="28"/>
        </w:rPr>
        <w:t xml:space="preserve">3384.  PCC Budgeting. </w:t>
      </w:r>
      <w:r>
        <w:rPr>
          <w:sz w:val="28"/>
          <w:szCs w:val="28"/>
        </w:rPr>
        <w:t xml:space="preserve"> Cllr Rowlands said that it was clear that communities would need to do more for themselves in future due to the financial restrictions on </w:t>
      </w:r>
      <w:r w:rsidR="0003245B">
        <w:rPr>
          <w:sz w:val="28"/>
          <w:szCs w:val="28"/>
        </w:rPr>
        <w:t>C</w:t>
      </w:r>
      <w:r>
        <w:rPr>
          <w:sz w:val="28"/>
          <w:szCs w:val="28"/>
        </w:rPr>
        <w:t xml:space="preserve">ounty Council expenditure. In connection with this, the Clerk </w:t>
      </w:r>
      <w:r w:rsidR="0003245B">
        <w:rPr>
          <w:sz w:val="28"/>
          <w:szCs w:val="28"/>
        </w:rPr>
        <w:t xml:space="preserve">read </w:t>
      </w:r>
      <w:r>
        <w:rPr>
          <w:sz w:val="28"/>
          <w:szCs w:val="28"/>
        </w:rPr>
        <w:t xml:space="preserve">out the letter of 27 November 2014 from the leader of PCC concerning the cuts and announcing that further sessions for town and community councillors would be arranged for the </w:t>
      </w:r>
      <w:r w:rsidR="00671F88">
        <w:rPr>
          <w:sz w:val="28"/>
          <w:szCs w:val="28"/>
        </w:rPr>
        <w:t>N</w:t>
      </w:r>
      <w:r>
        <w:rPr>
          <w:sz w:val="28"/>
          <w:szCs w:val="28"/>
        </w:rPr>
        <w:t xml:space="preserve">ew </w:t>
      </w:r>
      <w:r w:rsidR="00671F88">
        <w:rPr>
          <w:sz w:val="28"/>
          <w:szCs w:val="28"/>
        </w:rPr>
        <w:t>Y</w:t>
      </w:r>
      <w:r>
        <w:rPr>
          <w:sz w:val="28"/>
          <w:szCs w:val="28"/>
        </w:rPr>
        <w:t>ear.</w:t>
      </w:r>
    </w:p>
    <w:p w:rsidR="001F78B2" w:rsidRDefault="001F78B2">
      <w:pPr>
        <w:rPr>
          <w:sz w:val="28"/>
          <w:szCs w:val="28"/>
        </w:rPr>
      </w:pPr>
      <w:r w:rsidRPr="001F78B2">
        <w:rPr>
          <w:b/>
          <w:sz w:val="28"/>
          <w:szCs w:val="28"/>
        </w:rPr>
        <w:t>3385. Memorial Garden.</w:t>
      </w:r>
      <w:r>
        <w:rPr>
          <w:b/>
          <w:sz w:val="28"/>
          <w:szCs w:val="28"/>
        </w:rPr>
        <w:t xml:space="preserve"> </w:t>
      </w:r>
      <w:r w:rsidR="004267AA">
        <w:rPr>
          <w:sz w:val="28"/>
          <w:szCs w:val="28"/>
        </w:rPr>
        <w:t xml:space="preserve"> The Clerk said that as reported at the November meeting, Mr D Howarth had provided details of hours and expenses in connection with the maintenance of the garden. Based on this, it was estimated that if someone was employed to carry out the work, it would cost a </w:t>
      </w:r>
      <w:r w:rsidR="0003245B">
        <w:rPr>
          <w:b/>
          <w:sz w:val="28"/>
          <w:szCs w:val="28"/>
        </w:rPr>
        <w:t>minimum</w:t>
      </w:r>
      <w:r w:rsidR="004267AA">
        <w:rPr>
          <w:sz w:val="28"/>
          <w:szCs w:val="28"/>
        </w:rPr>
        <w:t xml:space="preserve"> of £600 per annum.</w:t>
      </w:r>
    </w:p>
    <w:p w:rsidR="004267AA" w:rsidRDefault="004267AA">
      <w:pPr>
        <w:rPr>
          <w:sz w:val="28"/>
          <w:szCs w:val="28"/>
        </w:rPr>
      </w:pPr>
      <w:r w:rsidRPr="004267AA">
        <w:rPr>
          <w:b/>
          <w:sz w:val="28"/>
          <w:szCs w:val="28"/>
        </w:rPr>
        <w:t>3386.  PAVS Funding Fair.</w:t>
      </w:r>
      <w:r>
        <w:rPr>
          <w:b/>
          <w:sz w:val="28"/>
          <w:szCs w:val="28"/>
        </w:rPr>
        <w:t xml:space="preserve"> </w:t>
      </w:r>
      <w:r>
        <w:rPr>
          <w:sz w:val="28"/>
          <w:szCs w:val="28"/>
        </w:rPr>
        <w:t xml:space="preserve">Both Cllr Rowlands and </w:t>
      </w:r>
      <w:r w:rsidR="006737A7">
        <w:rPr>
          <w:sz w:val="28"/>
          <w:szCs w:val="28"/>
        </w:rPr>
        <w:t>C</w:t>
      </w:r>
      <w:r>
        <w:rPr>
          <w:sz w:val="28"/>
          <w:szCs w:val="28"/>
        </w:rPr>
        <w:t xml:space="preserve">llr George had attended this meeting </w:t>
      </w:r>
      <w:r w:rsidR="006737A7">
        <w:rPr>
          <w:sz w:val="28"/>
          <w:szCs w:val="28"/>
        </w:rPr>
        <w:t>and possible sources of funding</w:t>
      </w:r>
      <w:r w:rsidR="0003245B">
        <w:rPr>
          <w:sz w:val="28"/>
          <w:szCs w:val="28"/>
        </w:rPr>
        <w:t xml:space="preserve"> had been </w:t>
      </w:r>
      <w:r w:rsidR="006737A7">
        <w:rPr>
          <w:sz w:val="28"/>
          <w:szCs w:val="28"/>
        </w:rPr>
        <w:t xml:space="preserve">identified. It was agreed that the </w:t>
      </w:r>
      <w:r w:rsidR="0003245B">
        <w:rPr>
          <w:sz w:val="28"/>
          <w:szCs w:val="28"/>
        </w:rPr>
        <w:t>C</w:t>
      </w:r>
      <w:r w:rsidR="006737A7">
        <w:rPr>
          <w:sz w:val="28"/>
          <w:szCs w:val="28"/>
        </w:rPr>
        <w:t xml:space="preserve">lerk should approach Mr Russell Dobbins of the Aggregate Levy Board for Wales to take-up his offer of a visit to discuss possible projects, in particular, the suggested footpath etc. from the village to the cemetery. </w:t>
      </w:r>
    </w:p>
    <w:p w:rsidR="006737A7" w:rsidRDefault="006737A7">
      <w:pPr>
        <w:rPr>
          <w:sz w:val="28"/>
          <w:szCs w:val="28"/>
        </w:rPr>
      </w:pPr>
    </w:p>
    <w:p w:rsidR="00671F88" w:rsidRPr="00671F88" w:rsidRDefault="006737A7">
      <w:pPr>
        <w:rPr>
          <w:b/>
          <w:sz w:val="28"/>
          <w:szCs w:val="28"/>
        </w:rPr>
      </w:pPr>
      <w:r w:rsidRPr="006737A7">
        <w:rPr>
          <w:b/>
          <w:sz w:val="28"/>
          <w:szCs w:val="28"/>
        </w:rPr>
        <w:lastRenderedPageBreak/>
        <w:t>3387. “Weathering the Storm” presentation.</w:t>
      </w:r>
      <w:r>
        <w:rPr>
          <w:b/>
          <w:sz w:val="28"/>
          <w:szCs w:val="28"/>
        </w:rPr>
        <w:t xml:space="preserve"> </w:t>
      </w:r>
      <w:r>
        <w:rPr>
          <w:sz w:val="28"/>
          <w:szCs w:val="28"/>
        </w:rPr>
        <w:t xml:space="preserve">Cllr George reported on this meeting and whilst the coastal communities were most affected, it would be worthwhile considering the problems that might arise in the Tiers Cross area, e.g. transport disruption. </w:t>
      </w:r>
      <w:r w:rsidR="00671F88">
        <w:rPr>
          <w:sz w:val="28"/>
          <w:szCs w:val="28"/>
        </w:rPr>
        <w:t>Cllr George agreed to look into this and report to members at a future meeting.</w:t>
      </w:r>
    </w:p>
    <w:p w:rsidR="006737A7" w:rsidRDefault="00671F88">
      <w:pPr>
        <w:rPr>
          <w:sz w:val="28"/>
          <w:szCs w:val="28"/>
        </w:rPr>
      </w:pPr>
      <w:r w:rsidRPr="00671F88">
        <w:rPr>
          <w:b/>
          <w:sz w:val="28"/>
          <w:szCs w:val="28"/>
        </w:rPr>
        <w:t>3388. South Hook Combined Heat &amp; Power S</w:t>
      </w:r>
      <w:r>
        <w:rPr>
          <w:b/>
          <w:sz w:val="28"/>
          <w:szCs w:val="28"/>
        </w:rPr>
        <w:t>t</w:t>
      </w:r>
      <w:r w:rsidRPr="00671F88">
        <w:rPr>
          <w:b/>
          <w:sz w:val="28"/>
          <w:szCs w:val="28"/>
        </w:rPr>
        <w:t>ation.</w:t>
      </w:r>
      <w:r w:rsidR="006737A7">
        <w:rPr>
          <w:sz w:val="28"/>
          <w:szCs w:val="28"/>
        </w:rPr>
        <w:t xml:space="preserve"> </w:t>
      </w:r>
      <w:r>
        <w:rPr>
          <w:sz w:val="28"/>
          <w:szCs w:val="28"/>
        </w:rPr>
        <w:t xml:space="preserve"> Cllr George pointed out that although permission had been granted, there was a time-limit for work to commence and the current situation was not clear.</w:t>
      </w:r>
    </w:p>
    <w:p w:rsidR="00671F88" w:rsidRDefault="00671F88">
      <w:pPr>
        <w:rPr>
          <w:b/>
          <w:sz w:val="28"/>
          <w:szCs w:val="28"/>
        </w:rPr>
      </w:pPr>
      <w:r w:rsidRPr="00671F88">
        <w:rPr>
          <w:b/>
          <w:sz w:val="28"/>
          <w:szCs w:val="28"/>
        </w:rPr>
        <w:t>3389. Transition Haverfordwest</w:t>
      </w:r>
      <w:r>
        <w:rPr>
          <w:b/>
          <w:sz w:val="28"/>
          <w:szCs w:val="28"/>
        </w:rPr>
        <w:t xml:space="preserve">. </w:t>
      </w:r>
      <w:r>
        <w:rPr>
          <w:sz w:val="28"/>
          <w:szCs w:val="28"/>
        </w:rPr>
        <w:t xml:space="preserve">The Clerk said that he had requested further information from the organisation about their tree-planting scheme and had also asked Mr D Howarth if there was any scope for planting fruit trees in the Memorial </w:t>
      </w:r>
      <w:r w:rsidR="0003245B">
        <w:rPr>
          <w:sz w:val="28"/>
          <w:szCs w:val="28"/>
        </w:rPr>
        <w:t>G</w:t>
      </w:r>
      <w:r>
        <w:rPr>
          <w:sz w:val="28"/>
          <w:szCs w:val="28"/>
        </w:rPr>
        <w:t xml:space="preserve">arden. Replies were awaited.  </w:t>
      </w:r>
      <w:r>
        <w:rPr>
          <w:b/>
          <w:sz w:val="28"/>
          <w:szCs w:val="28"/>
        </w:rPr>
        <w:t xml:space="preserve"> </w:t>
      </w:r>
    </w:p>
    <w:p w:rsidR="00671F88" w:rsidRDefault="00671F88">
      <w:pPr>
        <w:rPr>
          <w:sz w:val="28"/>
          <w:szCs w:val="28"/>
        </w:rPr>
      </w:pPr>
      <w:r>
        <w:rPr>
          <w:b/>
          <w:sz w:val="28"/>
          <w:szCs w:val="28"/>
        </w:rPr>
        <w:t xml:space="preserve">3390. Remembrance Day service. </w:t>
      </w:r>
      <w:r>
        <w:rPr>
          <w:sz w:val="28"/>
          <w:szCs w:val="28"/>
        </w:rPr>
        <w:t xml:space="preserve"> Cllr Jones reported that this had been well-attended. It was </w:t>
      </w:r>
      <w:r w:rsidR="005C3C38">
        <w:rPr>
          <w:sz w:val="28"/>
          <w:szCs w:val="28"/>
        </w:rPr>
        <w:t>suggested t</w:t>
      </w:r>
      <w:r>
        <w:rPr>
          <w:sz w:val="28"/>
          <w:szCs w:val="28"/>
        </w:rPr>
        <w:t xml:space="preserve">hat the </w:t>
      </w:r>
      <w:r w:rsidR="005C3C38">
        <w:rPr>
          <w:sz w:val="28"/>
          <w:szCs w:val="28"/>
        </w:rPr>
        <w:t>C</w:t>
      </w:r>
      <w:r>
        <w:rPr>
          <w:sz w:val="28"/>
          <w:szCs w:val="28"/>
        </w:rPr>
        <w:t xml:space="preserve">ommunity </w:t>
      </w:r>
      <w:r w:rsidR="005C3C38">
        <w:rPr>
          <w:sz w:val="28"/>
          <w:szCs w:val="28"/>
        </w:rPr>
        <w:t>C</w:t>
      </w:r>
      <w:r>
        <w:rPr>
          <w:sz w:val="28"/>
          <w:szCs w:val="28"/>
        </w:rPr>
        <w:t xml:space="preserve">ouncil </w:t>
      </w:r>
      <w:r w:rsidR="005C3C38">
        <w:rPr>
          <w:sz w:val="28"/>
          <w:szCs w:val="28"/>
        </w:rPr>
        <w:t xml:space="preserve">might wish </w:t>
      </w:r>
      <w:r w:rsidR="002344B5">
        <w:rPr>
          <w:sz w:val="28"/>
          <w:szCs w:val="28"/>
        </w:rPr>
        <w:t>to purchase</w:t>
      </w:r>
      <w:r>
        <w:rPr>
          <w:sz w:val="28"/>
          <w:szCs w:val="28"/>
        </w:rPr>
        <w:t xml:space="preserve"> a wreath from the British Legion</w:t>
      </w:r>
      <w:r w:rsidR="005C3C38">
        <w:rPr>
          <w:sz w:val="28"/>
          <w:szCs w:val="28"/>
        </w:rPr>
        <w:t xml:space="preserve"> in future years.</w:t>
      </w:r>
    </w:p>
    <w:p w:rsidR="005C3C38" w:rsidRDefault="005C3C38" w:rsidP="005C3C38">
      <w:pPr>
        <w:jc w:val="center"/>
        <w:rPr>
          <w:b/>
          <w:sz w:val="28"/>
          <w:szCs w:val="28"/>
          <w:u w:val="single"/>
        </w:rPr>
      </w:pPr>
      <w:r w:rsidRPr="005C3C38">
        <w:rPr>
          <w:b/>
          <w:sz w:val="28"/>
          <w:szCs w:val="28"/>
          <w:u w:val="single"/>
        </w:rPr>
        <w:t>CORRESPONDENCE</w:t>
      </w:r>
    </w:p>
    <w:p w:rsidR="005C3C38" w:rsidRDefault="005C3C38" w:rsidP="005C3C38">
      <w:pPr>
        <w:rPr>
          <w:sz w:val="28"/>
          <w:szCs w:val="28"/>
        </w:rPr>
      </w:pPr>
      <w:r>
        <w:rPr>
          <w:b/>
          <w:sz w:val="28"/>
          <w:szCs w:val="28"/>
        </w:rPr>
        <w:t xml:space="preserve">3391.  Planning: </w:t>
      </w:r>
      <w:r>
        <w:rPr>
          <w:sz w:val="28"/>
          <w:szCs w:val="28"/>
        </w:rPr>
        <w:t xml:space="preserve"> </w:t>
      </w:r>
    </w:p>
    <w:p w:rsidR="005C3C38" w:rsidRPr="005C3C38" w:rsidRDefault="005C3C38" w:rsidP="005C3C38">
      <w:pPr>
        <w:pStyle w:val="ListParagraph"/>
        <w:numPr>
          <w:ilvl w:val="0"/>
          <w:numId w:val="1"/>
        </w:numPr>
        <w:rPr>
          <w:sz w:val="28"/>
          <w:szCs w:val="28"/>
        </w:rPr>
      </w:pPr>
      <w:r w:rsidRPr="005C3C38">
        <w:rPr>
          <w:sz w:val="28"/>
          <w:szCs w:val="28"/>
        </w:rPr>
        <w:t>Application</w:t>
      </w:r>
      <w:r>
        <w:rPr>
          <w:sz w:val="28"/>
          <w:szCs w:val="28"/>
        </w:rPr>
        <w:t>s</w:t>
      </w:r>
      <w:r w:rsidRPr="005C3C38">
        <w:rPr>
          <w:sz w:val="28"/>
          <w:szCs w:val="28"/>
        </w:rPr>
        <w:t xml:space="preserve"> in connection with the solar park – </w:t>
      </w:r>
      <w:r w:rsidRPr="005C3C38">
        <w:rPr>
          <w:b/>
          <w:sz w:val="28"/>
          <w:szCs w:val="28"/>
        </w:rPr>
        <w:t xml:space="preserve">14/0667/PA </w:t>
      </w:r>
      <w:r w:rsidRPr="005C3C38">
        <w:rPr>
          <w:sz w:val="28"/>
          <w:szCs w:val="28"/>
        </w:rPr>
        <w:t xml:space="preserve">– erection of fence, </w:t>
      </w:r>
      <w:r w:rsidRPr="005C3C38">
        <w:rPr>
          <w:b/>
          <w:sz w:val="28"/>
          <w:szCs w:val="28"/>
        </w:rPr>
        <w:t xml:space="preserve">14/0670/PA </w:t>
      </w:r>
      <w:r w:rsidRPr="005C3C38">
        <w:rPr>
          <w:sz w:val="28"/>
          <w:szCs w:val="28"/>
        </w:rPr>
        <w:t xml:space="preserve">– additional solar panels, </w:t>
      </w:r>
      <w:r w:rsidRPr="005C3C38">
        <w:rPr>
          <w:b/>
          <w:sz w:val="28"/>
          <w:szCs w:val="28"/>
        </w:rPr>
        <w:t xml:space="preserve">14/0673/PA </w:t>
      </w:r>
      <w:r w:rsidRPr="005C3C38">
        <w:rPr>
          <w:sz w:val="28"/>
          <w:szCs w:val="28"/>
        </w:rPr>
        <w:t>– access track. No objections raised.</w:t>
      </w:r>
    </w:p>
    <w:p w:rsidR="005C3C38" w:rsidRPr="005C3C38" w:rsidRDefault="005C3C38" w:rsidP="005C3C38">
      <w:pPr>
        <w:pStyle w:val="ListParagraph"/>
        <w:numPr>
          <w:ilvl w:val="0"/>
          <w:numId w:val="1"/>
        </w:numPr>
        <w:rPr>
          <w:sz w:val="28"/>
          <w:szCs w:val="28"/>
        </w:rPr>
      </w:pPr>
      <w:r w:rsidRPr="005C3C38">
        <w:rPr>
          <w:b/>
          <w:sz w:val="28"/>
          <w:szCs w:val="28"/>
        </w:rPr>
        <w:t xml:space="preserve">14/0766/PA -  </w:t>
      </w:r>
      <w:r w:rsidRPr="005C3C38">
        <w:rPr>
          <w:sz w:val="28"/>
          <w:szCs w:val="28"/>
        </w:rPr>
        <w:t>variation of condition of Rural Enterprise Dwelling, Dennant Mill. Outline Planning – no objections raised.</w:t>
      </w:r>
    </w:p>
    <w:p w:rsidR="005C3C38" w:rsidRDefault="005C3C38" w:rsidP="005C3C38">
      <w:pPr>
        <w:rPr>
          <w:sz w:val="28"/>
          <w:szCs w:val="28"/>
        </w:rPr>
      </w:pPr>
      <w:r w:rsidRPr="005F0F7F">
        <w:rPr>
          <w:b/>
          <w:sz w:val="28"/>
          <w:szCs w:val="28"/>
        </w:rPr>
        <w:t xml:space="preserve">3392.  Open letter from Solva Community Council </w:t>
      </w:r>
      <w:r>
        <w:rPr>
          <w:sz w:val="28"/>
          <w:szCs w:val="28"/>
        </w:rPr>
        <w:t>regarding youth services. Noted.</w:t>
      </w:r>
    </w:p>
    <w:p w:rsidR="005F0F7F" w:rsidRDefault="005F0F7F" w:rsidP="005C3C38">
      <w:pPr>
        <w:rPr>
          <w:sz w:val="28"/>
          <w:szCs w:val="28"/>
        </w:rPr>
      </w:pPr>
      <w:r w:rsidRPr="005F0F7F">
        <w:rPr>
          <w:b/>
          <w:sz w:val="28"/>
          <w:szCs w:val="28"/>
        </w:rPr>
        <w:t>3393.</w:t>
      </w:r>
      <w:r>
        <w:rPr>
          <w:sz w:val="28"/>
          <w:szCs w:val="28"/>
        </w:rPr>
        <w:t xml:space="preserve">  Notice from PCC of </w:t>
      </w:r>
      <w:r w:rsidRPr="005F0F7F">
        <w:rPr>
          <w:b/>
          <w:sz w:val="28"/>
          <w:szCs w:val="28"/>
        </w:rPr>
        <w:t xml:space="preserve">revised rubbish collections over Christmas and New Year. </w:t>
      </w:r>
      <w:r>
        <w:rPr>
          <w:b/>
          <w:sz w:val="28"/>
          <w:szCs w:val="28"/>
        </w:rPr>
        <w:t xml:space="preserve"> </w:t>
      </w:r>
      <w:r w:rsidRPr="005F0F7F">
        <w:rPr>
          <w:sz w:val="28"/>
          <w:szCs w:val="28"/>
        </w:rPr>
        <w:t>Posters placed on noticeboards.</w:t>
      </w:r>
    </w:p>
    <w:p w:rsidR="005F0F7F" w:rsidRDefault="005F0F7F" w:rsidP="005C3C38">
      <w:pPr>
        <w:rPr>
          <w:sz w:val="28"/>
          <w:szCs w:val="28"/>
        </w:rPr>
      </w:pPr>
      <w:r w:rsidRPr="005F0F7F">
        <w:rPr>
          <w:b/>
          <w:sz w:val="28"/>
          <w:szCs w:val="28"/>
        </w:rPr>
        <w:t>3394.</w:t>
      </w:r>
      <w:r>
        <w:rPr>
          <w:sz w:val="28"/>
          <w:szCs w:val="28"/>
        </w:rPr>
        <w:t xml:space="preserve">  Questionnaire from </w:t>
      </w:r>
      <w:r w:rsidR="0003245B">
        <w:rPr>
          <w:sz w:val="28"/>
          <w:szCs w:val="28"/>
        </w:rPr>
        <w:t>W</w:t>
      </w:r>
      <w:r>
        <w:rPr>
          <w:sz w:val="28"/>
          <w:szCs w:val="28"/>
        </w:rPr>
        <w:t xml:space="preserve">elsh </w:t>
      </w:r>
      <w:r w:rsidR="0003245B">
        <w:rPr>
          <w:sz w:val="28"/>
          <w:szCs w:val="28"/>
        </w:rPr>
        <w:t>G</w:t>
      </w:r>
      <w:r>
        <w:rPr>
          <w:sz w:val="28"/>
          <w:szCs w:val="28"/>
        </w:rPr>
        <w:t xml:space="preserve">overnment regarding </w:t>
      </w:r>
      <w:r w:rsidRPr="005F0F7F">
        <w:rPr>
          <w:b/>
          <w:sz w:val="28"/>
          <w:szCs w:val="28"/>
        </w:rPr>
        <w:t xml:space="preserve">A4076 Trunk Road. </w:t>
      </w:r>
      <w:r>
        <w:rPr>
          <w:sz w:val="28"/>
          <w:szCs w:val="28"/>
        </w:rPr>
        <w:t>(Believed to be in connection with possible extension of cycle track system). This had been completed by the Clerk with input from Cllr Thorne.</w:t>
      </w:r>
    </w:p>
    <w:p w:rsidR="005F0F7F" w:rsidRPr="005F0F7F" w:rsidRDefault="005F0F7F" w:rsidP="005C3C38">
      <w:pPr>
        <w:rPr>
          <w:sz w:val="28"/>
          <w:szCs w:val="28"/>
        </w:rPr>
      </w:pPr>
      <w:r w:rsidRPr="005F0F7F">
        <w:rPr>
          <w:b/>
          <w:sz w:val="28"/>
          <w:szCs w:val="28"/>
        </w:rPr>
        <w:t xml:space="preserve">3395.  Bulford Road </w:t>
      </w:r>
      <w:r>
        <w:rPr>
          <w:sz w:val="28"/>
          <w:szCs w:val="28"/>
        </w:rPr>
        <w:t>– temporary closures. Noted.</w:t>
      </w:r>
    </w:p>
    <w:p w:rsidR="00F16278" w:rsidRDefault="005F0F7F" w:rsidP="005C3C38">
      <w:pPr>
        <w:rPr>
          <w:sz w:val="28"/>
          <w:szCs w:val="28"/>
        </w:rPr>
      </w:pPr>
      <w:r w:rsidRPr="005F0F7F">
        <w:rPr>
          <w:b/>
          <w:sz w:val="28"/>
          <w:szCs w:val="28"/>
        </w:rPr>
        <w:lastRenderedPageBreak/>
        <w:t xml:space="preserve">3396. </w:t>
      </w:r>
      <w:r>
        <w:rPr>
          <w:b/>
          <w:sz w:val="28"/>
          <w:szCs w:val="28"/>
        </w:rPr>
        <w:t xml:space="preserve"> </w:t>
      </w:r>
      <w:r>
        <w:rPr>
          <w:sz w:val="28"/>
          <w:szCs w:val="28"/>
        </w:rPr>
        <w:t xml:space="preserve">email from </w:t>
      </w:r>
      <w:r w:rsidRPr="005F0F7F">
        <w:rPr>
          <w:b/>
          <w:sz w:val="28"/>
          <w:szCs w:val="28"/>
        </w:rPr>
        <w:t xml:space="preserve">Contact the </w:t>
      </w:r>
      <w:r>
        <w:rPr>
          <w:b/>
          <w:sz w:val="28"/>
          <w:szCs w:val="28"/>
        </w:rPr>
        <w:t>E</w:t>
      </w:r>
      <w:r w:rsidRPr="005F0F7F">
        <w:rPr>
          <w:b/>
          <w:sz w:val="28"/>
          <w:szCs w:val="28"/>
        </w:rPr>
        <w:t xml:space="preserve">lderly – Pembrokeshire Group. </w:t>
      </w:r>
      <w:r>
        <w:rPr>
          <w:sz w:val="28"/>
          <w:szCs w:val="28"/>
        </w:rPr>
        <w:t>Noted.</w:t>
      </w:r>
    </w:p>
    <w:p w:rsidR="005C3C38" w:rsidRDefault="00F16278" w:rsidP="00F16278">
      <w:pPr>
        <w:rPr>
          <w:sz w:val="28"/>
          <w:szCs w:val="28"/>
        </w:rPr>
      </w:pPr>
      <w:r w:rsidRPr="00F16278">
        <w:rPr>
          <w:b/>
          <w:sz w:val="28"/>
          <w:szCs w:val="28"/>
        </w:rPr>
        <w:t>3397.</w:t>
      </w:r>
      <w:r>
        <w:rPr>
          <w:b/>
          <w:sz w:val="28"/>
          <w:szCs w:val="28"/>
        </w:rPr>
        <w:t xml:space="preserve">  </w:t>
      </w:r>
      <w:r w:rsidR="005F0F7F">
        <w:rPr>
          <w:sz w:val="28"/>
          <w:szCs w:val="28"/>
        </w:rPr>
        <w:t xml:space="preserve">Boundary Commission for Wales – </w:t>
      </w:r>
      <w:r w:rsidRPr="00F16278">
        <w:rPr>
          <w:b/>
          <w:sz w:val="28"/>
          <w:szCs w:val="28"/>
        </w:rPr>
        <w:t>Re</w:t>
      </w:r>
      <w:r w:rsidR="005F0F7F" w:rsidRPr="00F16278">
        <w:rPr>
          <w:b/>
          <w:sz w:val="28"/>
          <w:szCs w:val="28"/>
        </w:rPr>
        <w:t>view of Electoral Arrangements for Pembrokeshire.</w:t>
      </w:r>
      <w:r w:rsidR="005F0F7F" w:rsidRPr="005F0F7F">
        <w:rPr>
          <w:b/>
          <w:sz w:val="28"/>
          <w:szCs w:val="28"/>
        </w:rPr>
        <w:t xml:space="preserve">  </w:t>
      </w:r>
      <w:r>
        <w:rPr>
          <w:b/>
          <w:sz w:val="28"/>
          <w:szCs w:val="28"/>
        </w:rPr>
        <w:t xml:space="preserve"> </w:t>
      </w:r>
      <w:r>
        <w:rPr>
          <w:sz w:val="28"/>
          <w:szCs w:val="28"/>
        </w:rPr>
        <w:t>Noted. (No change for Tiers Cross or Johnston).</w:t>
      </w:r>
    </w:p>
    <w:p w:rsidR="00F16278" w:rsidRDefault="00F16278" w:rsidP="00F16278">
      <w:pPr>
        <w:rPr>
          <w:sz w:val="28"/>
          <w:szCs w:val="28"/>
        </w:rPr>
      </w:pPr>
      <w:r w:rsidRPr="00F16278">
        <w:rPr>
          <w:b/>
          <w:sz w:val="28"/>
          <w:szCs w:val="28"/>
        </w:rPr>
        <w:t>3398.  Survey – 2015-2016 Council Tax Policing Precept.</w:t>
      </w:r>
      <w:r>
        <w:rPr>
          <w:b/>
          <w:sz w:val="28"/>
          <w:szCs w:val="28"/>
        </w:rPr>
        <w:t xml:space="preserve"> </w:t>
      </w:r>
      <w:r>
        <w:rPr>
          <w:sz w:val="28"/>
          <w:szCs w:val="28"/>
        </w:rPr>
        <w:t xml:space="preserve">This had been previously forwarded to members by the </w:t>
      </w:r>
      <w:r w:rsidR="0003245B">
        <w:rPr>
          <w:sz w:val="28"/>
          <w:szCs w:val="28"/>
        </w:rPr>
        <w:t>C</w:t>
      </w:r>
      <w:r>
        <w:rPr>
          <w:sz w:val="28"/>
          <w:szCs w:val="28"/>
        </w:rPr>
        <w:t>lerk.</w:t>
      </w:r>
    </w:p>
    <w:p w:rsidR="00F16278" w:rsidRDefault="00F16278" w:rsidP="00F16278">
      <w:pPr>
        <w:rPr>
          <w:sz w:val="28"/>
          <w:szCs w:val="28"/>
        </w:rPr>
      </w:pPr>
      <w:r w:rsidRPr="00F16278">
        <w:rPr>
          <w:b/>
          <w:sz w:val="28"/>
          <w:szCs w:val="28"/>
        </w:rPr>
        <w:t>3399</w:t>
      </w:r>
      <w:r>
        <w:rPr>
          <w:sz w:val="28"/>
          <w:szCs w:val="28"/>
        </w:rPr>
        <w:t xml:space="preserve">.  email advertising </w:t>
      </w:r>
      <w:r w:rsidRPr="00F16278">
        <w:rPr>
          <w:b/>
          <w:sz w:val="28"/>
          <w:szCs w:val="28"/>
        </w:rPr>
        <w:t>defibrillators.</w:t>
      </w:r>
      <w:r>
        <w:rPr>
          <w:b/>
          <w:sz w:val="28"/>
          <w:szCs w:val="28"/>
        </w:rPr>
        <w:t xml:space="preserve"> </w:t>
      </w:r>
      <w:r>
        <w:rPr>
          <w:sz w:val="28"/>
          <w:szCs w:val="28"/>
        </w:rPr>
        <w:t xml:space="preserve">For possible consideration in future though a number of potential problems </w:t>
      </w:r>
      <w:r w:rsidR="0003245B">
        <w:rPr>
          <w:sz w:val="28"/>
          <w:szCs w:val="28"/>
        </w:rPr>
        <w:t xml:space="preserve">in siting such equipment </w:t>
      </w:r>
      <w:r>
        <w:rPr>
          <w:sz w:val="28"/>
          <w:szCs w:val="28"/>
        </w:rPr>
        <w:t>were identified for a rural community like Tiers Cross.</w:t>
      </w:r>
    </w:p>
    <w:p w:rsidR="000B2B7F" w:rsidRDefault="00F16278" w:rsidP="00F16278">
      <w:pPr>
        <w:rPr>
          <w:sz w:val="28"/>
          <w:szCs w:val="28"/>
        </w:rPr>
      </w:pPr>
      <w:r w:rsidRPr="000B2B7F">
        <w:rPr>
          <w:b/>
          <w:sz w:val="28"/>
          <w:szCs w:val="28"/>
        </w:rPr>
        <w:t>3400.</w:t>
      </w:r>
      <w:r>
        <w:rPr>
          <w:sz w:val="28"/>
          <w:szCs w:val="28"/>
        </w:rPr>
        <w:t xml:space="preserve">  The Clerk reminded members that the </w:t>
      </w:r>
      <w:r w:rsidR="000B2B7F">
        <w:rPr>
          <w:sz w:val="28"/>
          <w:szCs w:val="28"/>
        </w:rPr>
        <w:t xml:space="preserve">Precept for 2015-2016 would need to be </w:t>
      </w:r>
      <w:r w:rsidR="00835697">
        <w:rPr>
          <w:sz w:val="28"/>
          <w:szCs w:val="28"/>
        </w:rPr>
        <w:t>decided</w:t>
      </w:r>
      <w:r w:rsidR="000B2B7F">
        <w:rPr>
          <w:sz w:val="28"/>
          <w:szCs w:val="28"/>
        </w:rPr>
        <w:t xml:space="preserve"> at the January meeting and it was agreed that full details of finances etc. would be issued to all beforehand.</w:t>
      </w:r>
    </w:p>
    <w:p w:rsidR="00F16278" w:rsidRDefault="000B2B7F" w:rsidP="000B2B7F">
      <w:pPr>
        <w:jc w:val="center"/>
        <w:rPr>
          <w:b/>
          <w:sz w:val="28"/>
          <w:szCs w:val="28"/>
          <w:u w:val="single"/>
        </w:rPr>
      </w:pPr>
      <w:r w:rsidRPr="000B2B7F">
        <w:rPr>
          <w:b/>
          <w:sz w:val="28"/>
          <w:szCs w:val="28"/>
          <w:u w:val="single"/>
        </w:rPr>
        <w:t>FINANCE</w:t>
      </w:r>
    </w:p>
    <w:p w:rsidR="000B2B7F" w:rsidRDefault="000B2B7F" w:rsidP="000B2B7F">
      <w:pPr>
        <w:rPr>
          <w:sz w:val="28"/>
          <w:szCs w:val="28"/>
        </w:rPr>
      </w:pPr>
      <w:r>
        <w:rPr>
          <w:b/>
          <w:sz w:val="28"/>
          <w:szCs w:val="28"/>
        </w:rPr>
        <w:t xml:space="preserve">3401. </w:t>
      </w:r>
      <w:r>
        <w:rPr>
          <w:sz w:val="28"/>
          <w:szCs w:val="28"/>
        </w:rPr>
        <w:t>It was agreed that the following amounts should be paid:</w:t>
      </w:r>
    </w:p>
    <w:p w:rsidR="000B2B7F" w:rsidRPr="000B2B7F" w:rsidRDefault="000B2B7F" w:rsidP="000B2B7F">
      <w:pPr>
        <w:pStyle w:val="ListParagraph"/>
        <w:numPr>
          <w:ilvl w:val="0"/>
          <w:numId w:val="3"/>
        </w:numPr>
      </w:pPr>
      <w:r>
        <w:rPr>
          <w:sz w:val="28"/>
          <w:szCs w:val="28"/>
        </w:rPr>
        <w:t>£171.69 to the clerk, December salary.</w:t>
      </w:r>
    </w:p>
    <w:p w:rsidR="000B2B7F" w:rsidRPr="000B2B7F" w:rsidRDefault="000B2B7F" w:rsidP="000B2B7F">
      <w:pPr>
        <w:pStyle w:val="ListParagraph"/>
        <w:numPr>
          <w:ilvl w:val="0"/>
          <w:numId w:val="3"/>
        </w:numPr>
      </w:pPr>
      <w:r w:rsidRPr="000B2B7F">
        <w:rPr>
          <w:sz w:val="28"/>
          <w:szCs w:val="28"/>
        </w:rPr>
        <w:t>£42.80 to HMRC, December PAYE.</w:t>
      </w:r>
    </w:p>
    <w:p w:rsidR="000B2B7F" w:rsidRDefault="000B2B7F" w:rsidP="000B2B7F">
      <w:pPr>
        <w:jc w:val="center"/>
        <w:rPr>
          <w:b/>
          <w:sz w:val="28"/>
          <w:szCs w:val="28"/>
          <w:u w:val="single"/>
        </w:rPr>
      </w:pPr>
      <w:r w:rsidRPr="000B2B7F">
        <w:rPr>
          <w:b/>
          <w:sz w:val="28"/>
          <w:szCs w:val="28"/>
          <w:u w:val="single"/>
        </w:rPr>
        <w:t>MEMBERS’ REQUESTS</w:t>
      </w:r>
    </w:p>
    <w:p w:rsidR="000B2B7F" w:rsidRDefault="000B2B7F" w:rsidP="000B2B7F">
      <w:pPr>
        <w:rPr>
          <w:sz w:val="28"/>
          <w:szCs w:val="28"/>
        </w:rPr>
      </w:pPr>
      <w:r>
        <w:rPr>
          <w:b/>
          <w:sz w:val="28"/>
          <w:szCs w:val="28"/>
        </w:rPr>
        <w:t xml:space="preserve">3402. </w:t>
      </w:r>
      <w:r>
        <w:rPr>
          <w:sz w:val="28"/>
          <w:szCs w:val="28"/>
        </w:rPr>
        <w:t>It was reported that a structure had been erected behind Vinant House in the village. Cllr Rowlands agreed to check if planning permission had been obtained.</w:t>
      </w:r>
    </w:p>
    <w:p w:rsidR="000B2B7F" w:rsidRDefault="000B2B7F" w:rsidP="000B2B7F">
      <w:pPr>
        <w:rPr>
          <w:sz w:val="28"/>
          <w:szCs w:val="28"/>
        </w:rPr>
      </w:pPr>
      <w:r w:rsidRPr="002344B5">
        <w:rPr>
          <w:b/>
          <w:sz w:val="28"/>
          <w:szCs w:val="28"/>
        </w:rPr>
        <w:t>3403.</w:t>
      </w:r>
      <w:r>
        <w:rPr>
          <w:sz w:val="28"/>
          <w:szCs w:val="28"/>
        </w:rPr>
        <w:t xml:space="preserve"> </w:t>
      </w:r>
      <w:r w:rsidR="002344B5">
        <w:rPr>
          <w:sz w:val="28"/>
          <w:szCs w:val="28"/>
        </w:rPr>
        <w:t>C</w:t>
      </w:r>
      <w:r>
        <w:rPr>
          <w:sz w:val="28"/>
          <w:szCs w:val="28"/>
        </w:rPr>
        <w:t xml:space="preserve">llr Jones reported that a complaint had been made about </w:t>
      </w:r>
      <w:r w:rsidRPr="002344B5">
        <w:rPr>
          <w:b/>
          <w:sz w:val="28"/>
          <w:szCs w:val="28"/>
        </w:rPr>
        <w:t xml:space="preserve">mud on the Beaconing Road </w:t>
      </w:r>
      <w:r>
        <w:rPr>
          <w:sz w:val="28"/>
          <w:szCs w:val="28"/>
        </w:rPr>
        <w:t>where</w:t>
      </w:r>
      <w:r w:rsidR="002344B5">
        <w:rPr>
          <w:sz w:val="28"/>
          <w:szCs w:val="28"/>
        </w:rPr>
        <w:t xml:space="preserve"> it is crossed by the quarry</w:t>
      </w:r>
      <w:r>
        <w:rPr>
          <w:sz w:val="28"/>
          <w:szCs w:val="28"/>
        </w:rPr>
        <w:t xml:space="preserve"> road</w:t>
      </w:r>
      <w:r w:rsidR="002344B5">
        <w:rPr>
          <w:sz w:val="28"/>
          <w:szCs w:val="28"/>
        </w:rPr>
        <w:t xml:space="preserve">. It was agreed that the Clerk should contact the quarry management. </w:t>
      </w:r>
    </w:p>
    <w:p w:rsidR="002344B5" w:rsidRDefault="002344B5" w:rsidP="000B2B7F">
      <w:pPr>
        <w:rPr>
          <w:sz w:val="28"/>
          <w:szCs w:val="28"/>
        </w:rPr>
      </w:pPr>
    </w:p>
    <w:p w:rsidR="002344B5" w:rsidRDefault="002344B5" w:rsidP="000B2B7F">
      <w:pPr>
        <w:rPr>
          <w:sz w:val="28"/>
          <w:szCs w:val="28"/>
        </w:rPr>
      </w:pPr>
      <w:r>
        <w:rPr>
          <w:sz w:val="28"/>
          <w:szCs w:val="28"/>
        </w:rPr>
        <w:t>The meeting closed at 9.20pm.</w:t>
      </w:r>
    </w:p>
    <w:p w:rsidR="002344B5" w:rsidRDefault="002344B5" w:rsidP="000B2B7F">
      <w:pPr>
        <w:rPr>
          <w:sz w:val="28"/>
          <w:szCs w:val="28"/>
        </w:rPr>
      </w:pPr>
    </w:p>
    <w:p w:rsidR="002344B5" w:rsidRPr="002344B5" w:rsidRDefault="002344B5" w:rsidP="000B2B7F">
      <w:pPr>
        <w:rPr>
          <w:b/>
          <w:sz w:val="28"/>
          <w:szCs w:val="28"/>
        </w:rPr>
      </w:pPr>
      <w:r w:rsidRPr="002344B5">
        <w:rPr>
          <w:b/>
          <w:sz w:val="28"/>
          <w:szCs w:val="28"/>
        </w:rPr>
        <w:t>Signed………………………………………………………………….Chairman</w:t>
      </w:r>
    </w:p>
    <w:p w:rsidR="002344B5" w:rsidRPr="002344B5" w:rsidRDefault="002344B5" w:rsidP="000B2B7F">
      <w:pPr>
        <w:rPr>
          <w:b/>
          <w:sz w:val="28"/>
          <w:szCs w:val="28"/>
        </w:rPr>
      </w:pPr>
      <w:r w:rsidRPr="002344B5">
        <w:rPr>
          <w:b/>
          <w:sz w:val="28"/>
          <w:szCs w:val="28"/>
        </w:rPr>
        <w:t>Date………………………………………………..</w:t>
      </w:r>
    </w:p>
    <w:sectPr w:rsidR="002344B5" w:rsidRPr="00234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DD0"/>
    <w:multiLevelType w:val="hybridMultilevel"/>
    <w:tmpl w:val="3B5247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45E76997"/>
    <w:multiLevelType w:val="hybridMultilevel"/>
    <w:tmpl w:val="476C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BD7542"/>
    <w:multiLevelType w:val="hybridMultilevel"/>
    <w:tmpl w:val="955C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49"/>
    <w:rsid w:val="0003245B"/>
    <w:rsid w:val="000B2B7F"/>
    <w:rsid w:val="001F78B2"/>
    <w:rsid w:val="002344B5"/>
    <w:rsid w:val="002F4BC3"/>
    <w:rsid w:val="004267AA"/>
    <w:rsid w:val="004B7EAE"/>
    <w:rsid w:val="005C3C38"/>
    <w:rsid w:val="005F0F7F"/>
    <w:rsid w:val="00671F88"/>
    <w:rsid w:val="006737A7"/>
    <w:rsid w:val="007E2249"/>
    <w:rsid w:val="00835697"/>
    <w:rsid w:val="00861E93"/>
    <w:rsid w:val="00916E78"/>
    <w:rsid w:val="00985FA4"/>
    <w:rsid w:val="00F1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4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38"/>
    <w:pPr>
      <w:ind w:left="720"/>
      <w:contextualSpacing/>
    </w:pPr>
  </w:style>
  <w:style w:type="paragraph" w:styleId="BalloonText">
    <w:name w:val="Balloon Text"/>
    <w:basedOn w:val="Normal"/>
    <w:link w:val="BalloonTextChar"/>
    <w:uiPriority w:val="99"/>
    <w:semiHidden/>
    <w:unhideWhenUsed/>
    <w:rsid w:val="00234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4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38"/>
    <w:pPr>
      <w:ind w:left="720"/>
      <w:contextualSpacing/>
    </w:pPr>
  </w:style>
  <w:style w:type="paragraph" w:styleId="BalloonText">
    <w:name w:val="Balloon Text"/>
    <w:basedOn w:val="Normal"/>
    <w:link w:val="BalloonTextChar"/>
    <w:uiPriority w:val="99"/>
    <w:semiHidden/>
    <w:unhideWhenUsed/>
    <w:rsid w:val="00234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2</cp:revision>
  <cp:lastPrinted>2014-12-08T10:35:00Z</cp:lastPrinted>
  <dcterms:created xsi:type="dcterms:W3CDTF">2014-12-05T05:22:00Z</dcterms:created>
  <dcterms:modified xsi:type="dcterms:W3CDTF">2014-12-08T10:47:00Z</dcterms:modified>
</cp:coreProperties>
</file>