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2DCFCF92" w14:textId="4318B6BE" w:rsidR="00EE660C" w:rsidRDefault="00EE660C" w:rsidP="00DE75A9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DE75A9">
        <w:rPr>
          <w:rFonts w:asciiTheme="minorHAnsi" w:hAnsiTheme="minorHAnsi" w:cstheme="minorHAnsi"/>
          <w:b w:val="0"/>
          <w:sz w:val="24"/>
        </w:rPr>
        <w:t>Ty Garland, Broadway, Broad Haven, SA62 3HX</w:t>
      </w:r>
    </w:p>
    <w:p w14:paraId="262765DA" w14:textId="03474720" w:rsidR="00673F17" w:rsidRPr="00DE7B36" w:rsidRDefault="00673F17" w:rsidP="00673F17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E7B36">
        <w:rPr>
          <w:rFonts w:asciiTheme="minorHAnsi" w:hAnsiTheme="minorHAnsi" w:cstheme="minorHAnsi"/>
          <w:b w:val="0"/>
          <w:sz w:val="24"/>
        </w:rPr>
        <w:t>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7B6AD622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BROAD HAVEN VILLAGE HALL ON: </w:t>
      </w:r>
      <w:r w:rsidR="000C4B4D">
        <w:rPr>
          <w:rFonts w:asciiTheme="minorHAnsi" w:hAnsiTheme="minorHAnsi" w:cstheme="minorHAnsi"/>
          <w:b/>
          <w:bCs/>
          <w:sz w:val="32"/>
        </w:rPr>
        <w:t>6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F958BB">
        <w:rPr>
          <w:rFonts w:asciiTheme="minorHAnsi" w:hAnsiTheme="minorHAnsi" w:cstheme="minorHAnsi"/>
          <w:b/>
          <w:bCs/>
          <w:sz w:val="32"/>
        </w:rPr>
        <w:t>JU</w:t>
      </w:r>
      <w:r w:rsidR="000C4B4D">
        <w:rPr>
          <w:rFonts w:asciiTheme="minorHAnsi" w:hAnsiTheme="minorHAnsi" w:cstheme="minorHAnsi"/>
          <w:b/>
          <w:bCs/>
          <w:sz w:val="32"/>
        </w:rPr>
        <w:t>LY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2B6A96FF" w14:textId="4E10A82A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0C4B4D">
        <w:rPr>
          <w:rFonts w:asciiTheme="minorHAnsi" w:hAnsiTheme="minorHAnsi" w:cstheme="minorHAnsi"/>
          <w:b/>
          <w:bCs/>
          <w:sz w:val="28"/>
        </w:rPr>
        <w:t>1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0C4B4D">
        <w:rPr>
          <w:rFonts w:asciiTheme="minorHAnsi" w:hAnsiTheme="minorHAnsi" w:cstheme="minorHAnsi"/>
          <w:b/>
          <w:bCs/>
          <w:sz w:val="28"/>
        </w:rPr>
        <w:t>June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1.</w:t>
      </w:r>
    </w:p>
    <w:p w14:paraId="332F79F2" w14:textId="77777777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3F66136E" w14:textId="62F1C9AD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3B24ABCA" w14:textId="77777777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Atlantic Drive Footpaths</w:t>
      </w:r>
    </w:p>
    <w:p w14:paraId="7FDBACFF" w14:textId="77777777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1" w:name="_Hlk52355280"/>
      <w:r w:rsidRPr="00E25052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7C951006" w14:textId="77777777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Contract for Festive Lights</w:t>
      </w:r>
    </w:p>
    <w:p w14:paraId="4C6AC7D4" w14:textId="7F3E93A4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Speed Restrictions – Walton Road</w:t>
      </w:r>
    </w:p>
    <w:p w14:paraId="5D2BC7C0" w14:textId="77777777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Gate Entrance – Settlands Hill</w:t>
      </w:r>
    </w:p>
    <w:p w14:paraId="1E003CA9" w14:textId="77777777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Trafalgar Car Park – Walling</w:t>
      </w:r>
    </w:p>
    <w:p w14:paraId="1EBBDFE3" w14:textId="77777777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Little Haven – Information Board, Notice Board and Planters</w:t>
      </w:r>
    </w:p>
    <w:p w14:paraId="59D1EFA1" w14:textId="1AA0C3E1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2" w:name="_Hlk67577786"/>
      <w:r w:rsidRPr="00E25052">
        <w:rPr>
          <w:rFonts w:asciiTheme="minorHAnsi" w:hAnsiTheme="minorHAnsi" w:cstheme="minorHAnsi"/>
          <w:color w:val="000000"/>
        </w:rPr>
        <w:t>Peasey Park</w:t>
      </w:r>
    </w:p>
    <w:bookmarkEnd w:id="2"/>
    <w:p w14:paraId="4A39522F" w14:textId="77777777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E25052">
        <w:rPr>
          <w:rFonts w:asciiTheme="minorHAnsi" w:hAnsiTheme="minorHAnsi" w:cstheme="minorHAnsi"/>
          <w:color w:val="000000"/>
        </w:rPr>
        <w:t>Social Media Sub Committee</w:t>
      </w:r>
    </w:p>
    <w:bookmarkEnd w:id="1"/>
    <w:p w14:paraId="54024C73" w14:textId="77777777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Playpark Assessment and Maintenance Plan</w:t>
      </w:r>
    </w:p>
    <w:p w14:paraId="51DF4214" w14:textId="77777777" w:rsidR="00AB16A7" w:rsidRPr="00E25052" w:rsidRDefault="00AB16A7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</w:rPr>
      </w:pPr>
      <w:r w:rsidRPr="00E25052">
        <w:rPr>
          <w:rFonts w:asciiTheme="minorHAnsi" w:hAnsiTheme="minorHAnsi" w:cstheme="minorHAnsi"/>
          <w:color w:val="auto"/>
        </w:rPr>
        <w:t>Parking</w:t>
      </w:r>
    </w:p>
    <w:p w14:paraId="41FF355A" w14:textId="77777777" w:rsidR="00AB16A7" w:rsidRPr="00E25052" w:rsidRDefault="00AB16A7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Flower Beds and Planters</w:t>
      </w:r>
    </w:p>
    <w:p w14:paraId="73D70972" w14:textId="71F0B439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3" w:name="_Hlk36988625"/>
      <w:bookmarkStart w:id="4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3"/>
    </w:p>
    <w:p w14:paraId="3A3EE035" w14:textId="1CAE510D" w:rsidR="00BA6F70" w:rsidRPr="00E25052" w:rsidRDefault="00BA6F70" w:rsidP="00BA6F70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Support the Boardwalk – Lease Request and Short Presentation from Andy Drum</w:t>
      </w:r>
    </w:p>
    <w:p w14:paraId="5DF9A5B0" w14:textId="461E591E" w:rsidR="002D2007" w:rsidRPr="00E25052" w:rsidRDefault="002D2007" w:rsidP="000C4B4D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 xml:space="preserve">White Lines on Enfield Road </w:t>
      </w:r>
    </w:p>
    <w:p w14:paraId="3F6268AE" w14:textId="154DAEF0" w:rsidR="000C4B4D" w:rsidRPr="00E25052" w:rsidRDefault="000C4B4D" w:rsidP="000C4B4D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Implementation of Dog Ban on Beach</w:t>
      </w:r>
      <w:r w:rsidR="009325AF" w:rsidRPr="00E25052">
        <w:rPr>
          <w:rFonts w:asciiTheme="minorHAnsi" w:hAnsiTheme="minorHAnsi" w:cstheme="minorHAnsi"/>
        </w:rPr>
        <w:t xml:space="preserve"> </w:t>
      </w:r>
      <w:bookmarkStart w:id="5" w:name="_Hlk74753652"/>
    </w:p>
    <w:bookmarkEnd w:id="5"/>
    <w:p w14:paraId="382A201B" w14:textId="6F87509B" w:rsidR="00450D00" w:rsidRPr="00E25052" w:rsidRDefault="00450D00" w:rsidP="00450D00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</w:rPr>
      </w:pPr>
      <w:r w:rsidRPr="00E25052">
        <w:rPr>
          <w:rFonts w:asciiTheme="minorHAnsi" w:hAnsiTheme="minorHAnsi" w:cstheme="minorHAnsi"/>
          <w:color w:val="auto"/>
        </w:rPr>
        <w:t>Broad Haven Triathlon – 10 July 2021</w:t>
      </w:r>
      <w:r w:rsidR="00E25052">
        <w:rPr>
          <w:rFonts w:asciiTheme="minorHAnsi" w:hAnsiTheme="minorHAnsi" w:cstheme="minorHAnsi"/>
          <w:color w:val="auto"/>
        </w:rPr>
        <w:t xml:space="preserve"> &amp; Donation</w:t>
      </w:r>
    </w:p>
    <w:p w14:paraId="166B1A45" w14:textId="603CFB43" w:rsidR="009325AF" w:rsidRPr="00E25052" w:rsidRDefault="00637FC9" w:rsidP="009325AF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bookmarkStart w:id="6" w:name="_Hlk75872686"/>
      <w:r>
        <w:rPr>
          <w:rFonts w:asciiTheme="minorHAnsi" w:hAnsiTheme="minorHAnsi" w:cstheme="minorHAnsi"/>
          <w:color w:val="000000" w:themeColor="text1"/>
        </w:rPr>
        <w:t>Traffic, Speed Concerns and Drink Driving</w:t>
      </w:r>
      <w:r w:rsidR="009325AF" w:rsidRPr="00E25052">
        <w:rPr>
          <w:rFonts w:asciiTheme="minorHAnsi" w:hAnsiTheme="minorHAnsi" w:cstheme="minorHAnsi"/>
        </w:rPr>
        <w:t xml:space="preserve"> </w:t>
      </w:r>
    </w:p>
    <w:bookmarkEnd w:id="6"/>
    <w:p w14:paraId="7CE18435" w14:textId="43A69D1B" w:rsidR="00224EC6" w:rsidRPr="00E25052" w:rsidRDefault="00DE75A9" w:rsidP="009325AF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25052">
        <w:rPr>
          <w:rFonts w:asciiTheme="minorHAnsi" w:hAnsiTheme="minorHAnsi" w:cstheme="minorHAnsi"/>
          <w:color w:val="000000" w:themeColor="text1"/>
        </w:rPr>
        <w:t>Defibrillator</w:t>
      </w:r>
      <w:r w:rsidR="00224EC6" w:rsidRPr="00E2505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for Football Club</w:t>
      </w:r>
    </w:p>
    <w:p w14:paraId="4678265D" w14:textId="7B21106C" w:rsidR="00BA6F70" w:rsidRPr="00E25052" w:rsidRDefault="00BA6F70" w:rsidP="009325AF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25052">
        <w:rPr>
          <w:rFonts w:asciiTheme="minorHAnsi" w:hAnsiTheme="minorHAnsi" w:cstheme="minorHAnsi"/>
          <w:color w:val="000000" w:themeColor="text1"/>
        </w:rPr>
        <w:t>Traffic Highways and Community Works Fund</w:t>
      </w:r>
    </w:p>
    <w:p w14:paraId="3E7FF0C0" w14:textId="4E98078A" w:rsidR="00BA6F70" w:rsidRDefault="00E25052" w:rsidP="009325AF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Street Lighting – Settlands Hill </w:t>
      </w:r>
    </w:p>
    <w:p w14:paraId="21402307" w14:textId="43F88843" w:rsidR="00E25052" w:rsidRDefault="00E25052" w:rsidP="009325AF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7" w:name="_Hlk75189579"/>
      <w:r>
        <w:rPr>
          <w:rFonts w:asciiTheme="minorHAnsi" w:hAnsiTheme="minorHAnsi" w:cstheme="minorHAnsi"/>
          <w:color w:val="000000" w:themeColor="text1"/>
        </w:rPr>
        <w:t>Planning Application</w:t>
      </w:r>
      <w:r w:rsidR="00DE75A9">
        <w:rPr>
          <w:rFonts w:asciiTheme="minorHAnsi" w:hAnsiTheme="minorHAnsi" w:cstheme="minorHAnsi"/>
          <w:color w:val="000000" w:themeColor="text1"/>
        </w:rPr>
        <w:t xml:space="preserve"> Concern</w:t>
      </w:r>
      <w:r>
        <w:rPr>
          <w:rFonts w:asciiTheme="minorHAnsi" w:hAnsiTheme="minorHAnsi" w:cstheme="minorHAnsi"/>
          <w:color w:val="000000" w:themeColor="text1"/>
        </w:rPr>
        <w:t xml:space="preserve"> – Adjacent to Broadmoor Farm </w:t>
      </w:r>
    </w:p>
    <w:p w14:paraId="57B4274C" w14:textId="0BD720FA" w:rsidR="009513DF" w:rsidRPr="009513DF" w:rsidRDefault="009513DF" w:rsidP="009513DF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Puffin Shuttle </w:t>
      </w:r>
      <w:r w:rsidR="00DE75A9">
        <w:rPr>
          <w:rFonts w:asciiTheme="minorHAnsi" w:hAnsiTheme="minorHAnsi" w:cstheme="minorHAnsi"/>
          <w:color w:val="000000" w:themeColor="text1"/>
        </w:rPr>
        <w:t>Schedules</w:t>
      </w:r>
    </w:p>
    <w:bookmarkEnd w:id="7"/>
    <w:p w14:paraId="330FA586" w14:textId="496486ED" w:rsidR="00EE660C" w:rsidRPr="003167D1" w:rsidRDefault="00EE660C" w:rsidP="00EE660C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EE660C" w:rsidRPr="00295E92" w14:paraId="1245B1C0" w14:textId="77777777" w:rsidTr="00E25052">
        <w:trPr>
          <w:trHeight w:val="699"/>
        </w:trPr>
        <w:tc>
          <w:tcPr>
            <w:tcW w:w="1868" w:type="dxa"/>
            <w:vAlign w:val="center"/>
          </w:tcPr>
          <w:p w14:paraId="154EA7FA" w14:textId="157F8A8D" w:rsidR="00EE660C" w:rsidRPr="000C7148" w:rsidRDefault="00D01A64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59455053"/>
            <w:r w:rsidRPr="00D01A64">
              <w:rPr>
                <w:rFonts w:asciiTheme="minorHAnsi" w:hAnsiTheme="minorHAnsi" w:cstheme="minorHAnsi"/>
                <w:sz w:val="22"/>
                <w:szCs w:val="22"/>
              </w:rPr>
              <w:t>NP/21/0304/FUL</w:t>
            </w:r>
          </w:p>
        </w:tc>
        <w:tc>
          <w:tcPr>
            <w:tcW w:w="5349" w:type="dxa"/>
            <w:vAlign w:val="center"/>
          </w:tcPr>
          <w:p w14:paraId="5C570A58" w14:textId="77777777" w:rsidR="00C837E0" w:rsidRPr="004374D1" w:rsidRDefault="00D01A64" w:rsidP="00F958B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4374D1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7B9BDFE1" w14:textId="77777777" w:rsidR="00D01A64" w:rsidRDefault="00D01A64" w:rsidP="00F958BB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D01A6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1 North Leys, Hasguard Cross, Haverfordwest, Pembrokeshire, SA62 3UX</w:t>
            </w:r>
          </w:p>
          <w:p w14:paraId="5AB63DDF" w14:textId="77777777" w:rsidR="00D01A64" w:rsidRPr="004374D1" w:rsidRDefault="00D01A64" w:rsidP="00F958B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4374D1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058EF093" w14:textId="6CEC6A4F" w:rsidR="00D01A64" w:rsidRPr="001A3AE9" w:rsidRDefault="00D01A64" w:rsidP="00F958BB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D01A64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lastRenderedPageBreak/>
              <w:t>2 storey rear extension to extend kitchen/dining (GF) and bedroom/en-suite (FF)</w:t>
            </w:r>
          </w:p>
        </w:tc>
        <w:tc>
          <w:tcPr>
            <w:tcW w:w="1900" w:type="dxa"/>
            <w:vAlign w:val="center"/>
          </w:tcPr>
          <w:p w14:paraId="57AFE735" w14:textId="61BEB9D7" w:rsidR="004374D1" w:rsidRPr="00295E92" w:rsidRDefault="00DA005D" w:rsidP="00E25052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DA005D">
              <w:rPr>
                <w:rFonts w:asciiTheme="minorHAnsi" w:hAnsiTheme="minorHAnsi" w:cstheme="minorHAnsi"/>
                <w:bCs/>
                <w:color w:val="auto"/>
              </w:rPr>
              <w:lastRenderedPageBreak/>
              <w:t>Supported</w:t>
            </w:r>
            <w:r w:rsidRPr="00DA005D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bookmarkEnd w:id="4"/>
      <w:bookmarkEnd w:id="8"/>
      <w:tr w:rsidR="004374D1" w:rsidRPr="00295E92" w14:paraId="46C3AB98" w14:textId="77777777" w:rsidTr="004374D1">
        <w:trPr>
          <w:trHeight w:val="100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514" w14:textId="77777777" w:rsidR="004374D1" w:rsidRPr="00CD642D" w:rsidRDefault="004374D1" w:rsidP="003322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4D1">
              <w:rPr>
                <w:rFonts w:asciiTheme="minorHAnsi" w:hAnsiTheme="minorHAnsi" w:cstheme="minorHAnsi"/>
                <w:sz w:val="22"/>
                <w:szCs w:val="22"/>
              </w:rPr>
              <w:t>NP/21/0102/FUL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D383" w14:textId="096AE235" w:rsidR="004374D1" w:rsidRPr="004374D1" w:rsidRDefault="004374D1" w:rsidP="004374D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4374D1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693430C1" w14:textId="1B04C59B" w:rsidR="004374D1" w:rsidRDefault="004374D1" w:rsidP="004374D1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CD642D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Ringstone, Haroldstone Hill, Broad Haven, Haverfordwest, Pembrokeshire, SA62 3JP</w:t>
            </w:r>
          </w:p>
          <w:p w14:paraId="709EE6AF" w14:textId="77777777" w:rsidR="004374D1" w:rsidRPr="004374D1" w:rsidRDefault="004374D1" w:rsidP="004374D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4374D1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 xml:space="preserve">Proposal: </w:t>
            </w:r>
          </w:p>
          <w:p w14:paraId="123F581F" w14:textId="1CB1EB5C" w:rsidR="004374D1" w:rsidRPr="001A3AE9" w:rsidRDefault="004374D1" w:rsidP="004374D1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CD642D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Demolition of existing residential dwelling house and garage. Construction of new residential dwelling house and garage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858" w14:textId="77777777" w:rsidR="004374D1" w:rsidRPr="00295E92" w:rsidRDefault="004374D1" w:rsidP="0033221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5F7E7C" w:rsidRPr="00295E92" w14:paraId="6D77651D" w14:textId="77777777" w:rsidTr="004374D1">
        <w:trPr>
          <w:trHeight w:val="100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7B8" w14:textId="668D2D2D" w:rsidR="005F7E7C" w:rsidRPr="005F7E7C" w:rsidRDefault="005F7E7C" w:rsidP="003322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7E7C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NP/21/0347/CLP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8F7" w14:textId="130C1375" w:rsidR="005F7E7C" w:rsidRDefault="005F7E7C" w:rsidP="004374D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Address:</w:t>
            </w:r>
          </w:p>
          <w:p w14:paraId="6B3664D3" w14:textId="35CD5BBC" w:rsidR="005F7E7C" w:rsidRPr="005F7E7C" w:rsidRDefault="005F7E7C" w:rsidP="004374D1">
            <w:pP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5F7E7C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Haven Fort Hotel, Settlands Hill, Little Haven, Haverfordwest, Pembrokeshire, SA62 3LA</w:t>
            </w:r>
          </w:p>
          <w:p w14:paraId="066066EF" w14:textId="4283D3E3" w:rsidR="005F7E7C" w:rsidRPr="005F7E7C" w:rsidRDefault="005F7E7C" w:rsidP="004374D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F7E7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Proposal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5F48CC24" w14:textId="566480E2" w:rsidR="005F7E7C" w:rsidRPr="005F7E7C" w:rsidRDefault="005F7E7C" w:rsidP="004374D1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5F7E7C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Application for a Lawful Development Certificate for an existing Use from C1 Hotel to C3 Dwelling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F7E7C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houses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7A2B" w14:textId="77777777" w:rsidR="005F7E7C" w:rsidRPr="00295E92" w:rsidRDefault="005F7E7C" w:rsidP="0033221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C9016A" w:rsidRPr="00295E92" w14:paraId="2AFF136D" w14:textId="77777777" w:rsidTr="004374D1">
        <w:trPr>
          <w:trHeight w:val="100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65C" w14:textId="3609FAE5" w:rsidR="00C9016A" w:rsidRPr="00C9016A" w:rsidRDefault="00C9016A" w:rsidP="00332214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C9016A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NP/21/0349/FUL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C05" w14:textId="77777777" w:rsidR="00C9016A" w:rsidRDefault="00C9016A" w:rsidP="00C9016A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Address:</w:t>
            </w:r>
          </w:p>
          <w:p w14:paraId="7BA5FE49" w14:textId="4D6AC41D" w:rsidR="00C9016A" w:rsidRPr="00C9016A" w:rsidRDefault="00C9016A" w:rsidP="00C9016A">
            <w:pP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1176FA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Land adj. to Blockett Farm, Blockett Lane, Little Haven, Haverfordwest, SA62 3UF</w:t>
            </w:r>
          </w:p>
          <w:p w14:paraId="66C865AD" w14:textId="5F9BEB7D" w:rsidR="00C9016A" w:rsidRDefault="00C9016A" w:rsidP="00C9016A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Proposal:</w:t>
            </w:r>
          </w:p>
          <w:p w14:paraId="6D67CAF8" w14:textId="30F17AC3" w:rsidR="00C9016A" w:rsidRDefault="00C9016A" w:rsidP="00C9016A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1176FA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Proposed Single Garages to Plots 1 &amp;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8B19" w14:textId="77777777" w:rsidR="00C9016A" w:rsidRPr="00295E92" w:rsidRDefault="00C9016A" w:rsidP="0033221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6C0CFE5" w14:textId="77777777" w:rsidR="00EE660C" w:rsidRPr="00DE7B36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7C436ECA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9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0C4B4D">
              <w:rPr>
                <w:rFonts w:asciiTheme="minorHAnsi" w:hAnsiTheme="minorHAnsi" w:cstheme="minorHAnsi"/>
                <w:color w:val="000000"/>
              </w:rPr>
              <w:t>May</w:t>
            </w:r>
            <w:r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626C4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34" w:type="dxa"/>
            <w:vAlign w:val="center"/>
          </w:tcPr>
          <w:p w14:paraId="2610D50B" w14:textId="560C2F1A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625936">
              <w:rPr>
                <w:rFonts w:asciiTheme="minorHAnsi" w:hAnsiTheme="minorHAnsi" w:cstheme="minorHAnsi"/>
                <w:color w:val="000000"/>
              </w:rPr>
              <w:t>518.24</w:t>
            </w:r>
          </w:p>
        </w:tc>
      </w:tr>
      <w:tr w:rsidR="00625936" w:rsidRPr="000C20E9" w14:paraId="7AC41202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05B8A921" w14:textId="21B28C2E" w:rsidR="00625936" w:rsidRPr="000C20E9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Stationary - Printer Cartridges</w:t>
            </w:r>
          </w:p>
        </w:tc>
        <w:tc>
          <w:tcPr>
            <w:tcW w:w="1734" w:type="dxa"/>
            <w:vAlign w:val="center"/>
          </w:tcPr>
          <w:p w14:paraId="183D17BB" w14:textId="0F5EB093" w:rsidR="00625936" w:rsidRPr="000C20E9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£82.98</w:t>
            </w:r>
          </w:p>
        </w:tc>
      </w:tr>
      <w:tr w:rsidR="00EE660C" w:rsidRPr="000C20E9" w14:paraId="7C1707D9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4CE69B69" w14:textId="53194EBE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 w:rsidRPr="000C20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C4B4D">
              <w:rPr>
                <w:rFonts w:asciiTheme="minorHAnsi" w:hAnsiTheme="minorHAnsi" w:cstheme="minorHAnsi"/>
                <w:color w:val="000000"/>
              </w:rPr>
              <w:t>June</w:t>
            </w:r>
            <w:r w:rsidR="00626C41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45E4F851" w14:textId="5C27B17B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</w:t>
            </w:r>
            <w:r w:rsidR="000C7148">
              <w:rPr>
                <w:rFonts w:asciiTheme="minorHAnsi" w:hAnsiTheme="minorHAnsi" w:cstheme="minorHAnsi"/>
                <w:color w:val="000000"/>
              </w:rPr>
              <w:t>12.00</w:t>
            </w:r>
          </w:p>
        </w:tc>
      </w:tr>
      <w:tr w:rsidR="00625936" w:rsidRPr="000C20E9" w14:paraId="62D1A57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0C6DE725" w14:textId="5D5397AE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Zurich Insurance</w:t>
            </w:r>
          </w:p>
        </w:tc>
        <w:tc>
          <w:tcPr>
            <w:tcW w:w="1734" w:type="dxa"/>
            <w:vAlign w:val="center"/>
          </w:tcPr>
          <w:p w14:paraId="6F491C5A" w14:textId="3268EB15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£431.35</w:t>
            </w:r>
          </w:p>
        </w:tc>
      </w:tr>
      <w:tr w:rsidR="00625936" w:rsidRPr="000C20E9" w14:paraId="4B63EAB2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F13C9FF" w14:textId="7D2E59F3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One Voice Wales – Training (Code of Conduct)</w:t>
            </w:r>
          </w:p>
        </w:tc>
        <w:tc>
          <w:tcPr>
            <w:tcW w:w="1734" w:type="dxa"/>
            <w:vAlign w:val="center"/>
          </w:tcPr>
          <w:p w14:paraId="15391EEB" w14:textId="5BE4D0C6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£15.00</w:t>
            </w:r>
          </w:p>
        </w:tc>
      </w:tr>
      <w:tr w:rsidR="00625936" w:rsidRPr="000C20E9" w14:paraId="4553FE14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96EEBDB" w14:textId="7CD3693D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Bevan Grass</w:t>
            </w:r>
          </w:p>
        </w:tc>
        <w:tc>
          <w:tcPr>
            <w:tcW w:w="1734" w:type="dxa"/>
            <w:vAlign w:val="center"/>
          </w:tcPr>
          <w:p w14:paraId="5F5B1C27" w14:textId="4DC59F7E" w:rsidR="00625936" w:rsidRDefault="0062593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£650.00</w:t>
            </w:r>
          </w:p>
        </w:tc>
      </w:tr>
      <w:tr w:rsidR="00EE660C" w:rsidRPr="000C20E9" w14:paraId="33F09181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A951A87" w14:textId="301DB9F9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Cleddau Press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C4B4D">
              <w:rPr>
                <w:rFonts w:asciiTheme="minorHAnsi" w:hAnsiTheme="minorHAnsi" w:cstheme="minorHAnsi"/>
                <w:color w:val="000000"/>
              </w:rPr>
              <w:t>June</w:t>
            </w:r>
            <w:r w:rsidR="00626C41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652768E9" w14:textId="63617FE8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625936">
              <w:rPr>
                <w:rFonts w:asciiTheme="minorHAnsi" w:hAnsiTheme="minorHAnsi" w:cstheme="minorHAnsi"/>
                <w:color w:val="000000"/>
              </w:rPr>
              <w:t>300.00</w:t>
            </w:r>
          </w:p>
        </w:tc>
      </w:tr>
      <w:bookmarkEnd w:id="9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66BE5863" w14:textId="77777777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5E4A8097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10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</w:p>
        </w:tc>
        <w:tc>
          <w:tcPr>
            <w:tcW w:w="1718" w:type="dxa"/>
            <w:vAlign w:val="center"/>
          </w:tcPr>
          <w:p w14:paraId="29DAF5A9" w14:textId="215A077F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625936">
              <w:rPr>
                <w:rFonts w:asciiTheme="minorHAnsi" w:hAnsiTheme="minorHAnsi" w:cstheme="minorHAnsi"/>
                <w:color w:val="000000"/>
              </w:rPr>
              <w:t>603.07</w:t>
            </w:r>
          </w:p>
        </w:tc>
      </w:tr>
      <w:bookmarkEnd w:id="10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2D2007">
      <w:headerReference w:type="even" r:id="rId7"/>
      <w:headerReference w:type="default" r:id="rId8"/>
      <w:footerReference w:type="default" r:id="rId9"/>
      <w:pgSz w:w="11906" w:h="16838"/>
      <w:pgMar w:top="1134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E3DA" w14:textId="77777777" w:rsidR="00606AA3" w:rsidRDefault="00606AA3">
      <w:r>
        <w:separator/>
      </w:r>
    </w:p>
  </w:endnote>
  <w:endnote w:type="continuationSeparator" w:id="0">
    <w:p w14:paraId="0B32A31E" w14:textId="77777777" w:rsidR="00606AA3" w:rsidRDefault="006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4566" w14:textId="77777777" w:rsidR="00606AA3" w:rsidRDefault="00606AA3">
      <w:r>
        <w:separator/>
      </w:r>
    </w:p>
  </w:footnote>
  <w:footnote w:type="continuationSeparator" w:id="0">
    <w:p w14:paraId="7C22C1B6" w14:textId="77777777" w:rsidR="00606AA3" w:rsidRDefault="0060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606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606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4F"/>
    <w:multiLevelType w:val="hybridMultilevel"/>
    <w:tmpl w:val="8E1A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64B"/>
    <w:multiLevelType w:val="hybridMultilevel"/>
    <w:tmpl w:val="808A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C16"/>
    <w:multiLevelType w:val="hybridMultilevel"/>
    <w:tmpl w:val="56D4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53CC"/>
    <w:multiLevelType w:val="hybridMultilevel"/>
    <w:tmpl w:val="325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0E9D"/>
    <w:multiLevelType w:val="hybridMultilevel"/>
    <w:tmpl w:val="BAC49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0362CD"/>
    <w:rsid w:val="00056EAA"/>
    <w:rsid w:val="000623D8"/>
    <w:rsid w:val="000B68AB"/>
    <w:rsid w:val="000C4B4D"/>
    <w:rsid w:val="000C7148"/>
    <w:rsid w:val="000D77A6"/>
    <w:rsid w:val="000F27FA"/>
    <w:rsid w:val="000F454A"/>
    <w:rsid w:val="00121660"/>
    <w:rsid w:val="001344AA"/>
    <w:rsid w:val="001971E6"/>
    <w:rsid w:val="002223A7"/>
    <w:rsid w:val="00224EC6"/>
    <w:rsid w:val="00230133"/>
    <w:rsid w:val="0026312F"/>
    <w:rsid w:val="002970B3"/>
    <w:rsid w:val="002D2007"/>
    <w:rsid w:val="002F7C2D"/>
    <w:rsid w:val="003263C1"/>
    <w:rsid w:val="0035495C"/>
    <w:rsid w:val="00391F17"/>
    <w:rsid w:val="003926DE"/>
    <w:rsid w:val="0039717C"/>
    <w:rsid w:val="003B614D"/>
    <w:rsid w:val="003F0E21"/>
    <w:rsid w:val="0041005C"/>
    <w:rsid w:val="004268B6"/>
    <w:rsid w:val="004277E3"/>
    <w:rsid w:val="004374D1"/>
    <w:rsid w:val="00450D00"/>
    <w:rsid w:val="00463A37"/>
    <w:rsid w:val="00467D03"/>
    <w:rsid w:val="00492C14"/>
    <w:rsid w:val="004B7269"/>
    <w:rsid w:val="004C49AE"/>
    <w:rsid w:val="004E403D"/>
    <w:rsid w:val="004F59DF"/>
    <w:rsid w:val="00520175"/>
    <w:rsid w:val="00520840"/>
    <w:rsid w:val="00521BC1"/>
    <w:rsid w:val="0058664E"/>
    <w:rsid w:val="005D2A6F"/>
    <w:rsid w:val="005F7E7C"/>
    <w:rsid w:val="00606AA3"/>
    <w:rsid w:val="00625936"/>
    <w:rsid w:val="00626C41"/>
    <w:rsid w:val="00630DE8"/>
    <w:rsid w:val="00637FC9"/>
    <w:rsid w:val="00673F17"/>
    <w:rsid w:val="00696142"/>
    <w:rsid w:val="00697830"/>
    <w:rsid w:val="006A1061"/>
    <w:rsid w:val="006A3BCF"/>
    <w:rsid w:val="006C42E3"/>
    <w:rsid w:val="006E4D14"/>
    <w:rsid w:val="006E5366"/>
    <w:rsid w:val="006F0FF6"/>
    <w:rsid w:val="0072694F"/>
    <w:rsid w:val="00727F4D"/>
    <w:rsid w:val="00780FDC"/>
    <w:rsid w:val="007817D5"/>
    <w:rsid w:val="00790BEA"/>
    <w:rsid w:val="007C31DD"/>
    <w:rsid w:val="007E4B8E"/>
    <w:rsid w:val="007F0047"/>
    <w:rsid w:val="007F5611"/>
    <w:rsid w:val="008104BA"/>
    <w:rsid w:val="00825C8E"/>
    <w:rsid w:val="0084209E"/>
    <w:rsid w:val="00851820"/>
    <w:rsid w:val="00885F80"/>
    <w:rsid w:val="008C0356"/>
    <w:rsid w:val="008D0A78"/>
    <w:rsid w:val="00913D07"/>
    <w:rsid w:val="009145AE"/>
    <w:rsid w:val="00914E76"/>
    <w:rsid w:val="009325AF"/>
    <w:rsid w:val="009513DF"/>
    <w:rsid w:val="009A6275"/>
    <w:rsid w:val="009C4D68"/>
    <w:rsid w:val="009E5368"/>
    <w:rsid w:val="00A04ECB"/>
    <w:rsid w:val="00A62A78"/>
    <w:rsid w:val="00A67649"/>
    <w:rsid w:val="00A67B0A"/>
    <w:rsid w:val="00A9353F"/>
    <w:rsid w:val="00AA63B2"/>
    <w:rsid w:val="00AB16A7"/>
    <w:rsid w:val="00AD27E7"/>
    <w:rsid w:val="00AD6BC6"/>
    <w:rsid w:val="00B2481C"/>
    <w:rsid w:val="00B55EF4"/>
    <w:rsid w:val="00B87184"/>
    <w:rsid w:val="00BA6F70"/>
    <w:rsid w:val="00BC5817"/>
    <w:rsid w:val="00C5179C"/>
    <w:rsid w:val="00C837E0"/>
    <w:rsid w:val="00C84829"/>
    <w:rsid w:val="00C9016A"/>
    <w:rsid w:val="00CA3192"/>
    <w:rsid w:val="00CB1ED1"/>
    <w:rsid w:val="00CD3F41"/>
    <w:rsid w:val="00CD642D"/>
    <w:rsid w:val="00D01A64"/>
    <w:rsid w:val="00D278AE"/>
    <w:rsid w:val="00D3489B"/>
    <w:rsid w:val="00D43451"/>
    <w:rsid w:val="00D51C7F"/>
    <w:rsid w:val="00D568D0"/>
    <w:rsid w:val="00D877EA"/>
    <w:rsid w:val="00D91350"/>
    <w:rsid w:val="00DA005D"/>
    <w:rsid w:val="00DA606C"/>
    <w:rsid w:val="00DE75A9"/>
    <w:rsid w:val="00E004B4"/>
    <w:rsid w:val="00E25052"/>
    <w:rsid w:val="00E526E9"/>
    <w:rsid w:val="00E8755B"/>
    <w:rsid w:val="00ED27F9"/>
    <w:rsid w:val="00EE4725"/>
    <w:rsid w:val="00EE660C"/>
    <w:rsid w:val="00F5396A"/>
    <w:rsid w:val="00F55FA8"/>
    <w:rsid w:val="00F958BB"/>
    <w:rsid w:val="00FB34D3"/>
    <w:rsid w:val="00FC3CEA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10</cp:revision>
  <dcterms:created xsi:type="dcterms:W3CDTF">2021-06-21T16:30:00Z</dcterms:created>
  <dcterms:modified xsi:type="dcterms:W3CDTF">2021-06-29T15:05:00Z</dcterms:modified>
</cp:coreProperties>
</file>