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C86E" w14:textId="77777777"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14:paraId="3D8E1CAC" w14:textId="77777777"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FEEBDDE" w14:textId="5D51B6E4" w:rsidR="00242A8F" w:rsidRDefault="000E343B" w:rsidP="00403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AGM </w:t>
      </w:r>
      <w:r w:rsidR="00D12735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54F696C8" w14:textId="77777777" w:rsidR="00403F6E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Declaration of Interest</w:t>
      </w:r>
    </w:p>
    <w:p w14:paraId="13036C26" w14:textId="77777777" w:rsidR="00403F6E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589A17" w14:textId="77777777" w:rsidR="00403F6E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1C253F" w14:textId="77777777" w:rsidR="00403F6E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Community Councillors declared a declaration of interest in the following matters and were not involved in any discussions regarding the matter.</w:t>
      </w:r>
    </w:p>
    <w:p w14:paraId="59CDA0E6" w14:textId="77777777" w:rsidR="00403F6E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28E8B" w14:textId="77777777" w:rsidR="00403F6E" w:rsidRDefault="00403F6E" w:rsidP="0040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Camrose Community Centre Grant:   </w:t>
      </w:r>
      <w:proofErr w:type="spellStart"/>
      <w:r>
        <w:rPr>
          <w:rFonts w:ascii="Times New Roman" w:hAnsi="Times New Roman" w:cs="Times New Roman"/>
          <w:sz w:val="28"/>
          <w:szCs w:val="28"/>
        </w:rPr>
        <w:t>Clr.T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Bevan,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Clr.A.Rees</w:t>
      </w:r>
      <w:proofErr w:type="spellEnd"/>
      <w:proofErr w:type="gramEnd"/>
    </w:p>
    <w:p w14:paraId="37432F0E" w14:textId="77777777" w:rsidR="00403F6E" w:rsidRDefault="00403F6E" w:rsidP="00403F6E">
      <w:pPr>
        <w:rPr>
          <w:rFonts w:ascii="Times New Roman" w:hAnsi="Times New Roman" w:cs="Times New Roman"/>
          <w:sz w:val="28"/>
          <w:szCs w:val="28"/>
        </w:rPr>
      </w:pPr>
    </w:p>
    <w:p w14:paraId="27710DA5" w14:textId="77777777" w:rsidR="00403F6E" w:rsidRDefault="00403F6E" w:rsidP="00403F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Keyston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Young Farmers Grant: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N.Belton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>. T. Rees</w:t>
      </w:r>
    </w:p>
    <w:p w14:paraId="37253973" w14:textId="77777777" w:rsidR="00403F6E" w:rsidRDefault="00403F6E" w:rsidP="00403F6E">
      <w:pPr>
        <w:rPr>
          <w:rFonts w:ascii="Times New Roman" w:hAnsi="Times New Roman" w:cs="Times New Roman"/>
          <w:sz w:val="28"/>
          <w:szCs w:val="28"/>
        </w:rPr>
      </w:pPr>
    </w:p>
    <w:p w14:paraId="2A19C7B2" w14:textId="77777777" w:rsidR="00403F6E" w:rsidRPr="00242A8F" w:rsidRDefault="00403F6E" w:rsidP="00403F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Lambston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Residents Association Grant: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>. N. Watts</w:t>
      </w:r>
    </w:p>
    <w:sectPr w:rsidR="00403F6E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F6E"/>
    <w:rsid w:val="000E343B"/>
    <w:rsid w:val="00211C52"/>
    <w:rsid w:val="00242A8F"/>
    <w:rsid w:val="0027017B"/>
    <w:rsid w:val="00403F6E"/>
    <w:rsid w:val="004C50F6"/>
    <w:rsid w:val="00511A94"/>
    <w:rsid w:val="00592B67"/>
    <w:rsid w:val="00A25DEC"/>
    <w:rsid w:val="00D12735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2731"/>
  <w15:docId w15:val="{DEB6D7D6-0515-4E79-AECC-23C3DD80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Trisha Richards</cp:lastModifiedBy>
  <cp:revision>3</cp:revision>
  <cp:lastPrinted>2016-07-12T06:45:00Z</cp:lastPrinted>
  <dcterms:created xsi:type="dcterms:W3CDTF">2020-09-17T17:32:00Z</dcterms:created>
  <dcterms:modified xsi:type="dcterms:W3CDTF">2021-01-22T10:55:00Z</dcterms:modified>
</cp:coreProperties>
</file>