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52B31" w14:textId="1AA8EF48" w:rsidR="00C02858" w:rsidRDefault="00C02858" w:rsidP="00C02858">
      <w:pPr>
        <w:spacing w:before="100" w:beforeAutospacing="1" w:after="100" w:afterAutospacing="1" w:line="240" w:lineRule="auto"/>
        <w:jc w:val="center"/>
        <w:rPr>
          <w:rFonts w:eastAsia="Times New Roman" w:cstheme="minorHAnsi"/>
          <w:b/>
          <w:bCs/>
          <w:lang w:eastAsia="en-GB"/>
        </w:rPr>
      </w:pPr>
      <w:r w:rsidRPr="001B199F">
        <w:rPr>
          <w:rFonts w:eastAsia="Times New Roman" w:cstheme="minorHAnsi"/>
          <w:b/>
          <w:bCs/>
          <w:lang w:eastAsia="en-GB"/>
        </w:rPr>
        <w:t>Minutes of the meeting of Templeton Community Council</w:t>
      </w:r>
    </w:p>
    <w:p w14:paraId="2122CB2F" w14:textId="786598D8" w:rsidR="00801956" w:rsidRPr="00801956" w:rsidRDefault="00801956" w:rsidP="00C02858">
      <w:pPr>
        <w:spacing w:before="100" w:beforeAutospacing="1" w:after="100" w:afterAutospacing="1" w:line="240" w:lineRule="auto"/>
        <w:jc w:val="center"/>
        <w:rPr>
          <w:rFonts w:eastAsia="Times New Roman" w:cstheme="minorHAnsi"/>
          <w:b/>
          <w:lang w:eastAsia="en-GB"/>
        </w:rPr>
      </w:pPr>
      <w:r w:rsidRPr="00801956">
        <w:rPr>
          <w:rFonts w:eastAsia="Times New Roman" w:cstheme="minorHAnsi"/>
          <w:b/>
          <w:lang w:eastAsia="en-GB"/>
        </w:rPr>
        <w:t>Held in Templeton Community Hall, 19</w:t>
      </w:r>
      <w:r w:rsidRPr="00801956">
        <w:rPr>
          <w:rFonts w:eastAsia="Times New Roman" w:cstheme="minorHAnsi"/>
          <w:b/>
          <w:vertAlign w:val="superscript"/>
          <w:lang w:eastAsia="en-GB"/>
        </w:rPr>
        <w:t>th</w:t>
      </w:r>
      <w:r w:rsidRPr="00801956">
        <w:rPr>
          <w:rFonts w:eastAsia="Times New Roman" w:cstheme="minorHAnsi"/>
          <w:b/>
          <w:lang w:eastAsia="en-GB"/>
        </w:rPr>
        <w:t xml:space="preserve"> December 2019</w:t>
      </w:r>
    </w:p>
    <w:p w14:paraId="71521386" w14:textId="77777777" w:rsidR="00970854" w:rsidRPr="00970854" w:rsidRDefault="00970854" w:rsidP="00970854">
      <w:pPr>
        <w:rPr>
          <w:rFonts w:ascii="Calibri" w:eastAsia="Times New Roman" w:hAnsi="Calibri" w:cs="Calibri"/>
          <w:lang w:eastAsia="en-GB"/>
        </w:rPr>
      </w:pPr>
      <w:r w:rsidRPr="00970854">
        <w:rPr>
          <w:rFonts w:ascii="Calibri" w:eastAsia="Times New Roman" w:hAnsi="Calibri" w:cs="Calibri"/>
          <w:lang w:eastAsia="en-GB"/>
        </w:rPr>
        <w:t xml:space="preserve">Present: Cllr Liz Burns (Chairman), Cllrs Kathrin Williams, Barbara Priest, Mark Simpkins., Jason Jennings, </w:t>
      </w:r>
      <w:proofErr w:type="spellStart"/>
      <w:r w:rsidRPr="00970854">
        <w:rPr>
          <w:rFonts w:ascii="Calibri" w:eastAsia="Times New Roman" w:hAnsi="Calibri" w:cs="Calibri"/>
          <w:lang w:eastAsia="en-GB"/>
        </w:rPr>
        <w:t>Elwyn</w:t>
      </w:r>
      <w:proofErr w:type="spellEnd"/>
      <w:r w:rsidRPr="00970854">
        <w:rPr>
          <w:rFonts w:ascii="Calibri" w:eastAsia="Times New Roman" w:hAnsi="Calibri" w:cs="Calibri"/>
          <w:lang w:eastAsia="en-GB"/>
        </w:rPr>
        <w:t xml:space="preserve"> Morse</w:t>
      </w:r>
    </w:p>
    <w:p w14:paraId="513CBC05" w14:textId="77777777" w:rsidR="00673B07" w:rsidRDefault="00970854" w:rsidP="00673B07">
      <w:pPr>
        <w:rPr>
          <w:rFonts w:ascii="Calibri" w:eastAsia="Times New Roman" w:hAnsi="Calibri" w:cs="Calibri"/>
          <w:lang w:eastAsia="en-GB"/>
        </w:rPr>
      </w:pPr>
      <w:r w:rsidRPr="00970854">
        <w:rPr>
          <w:rFonts w:ascii="Calibri" w:eastAsia="Times New Roman" w:hAnsi="Calibri" w:cs="Calibri"/>
          <w:lang w:eastAsia="en-GB"/>
        </w:rPr>
        <w:t>Cllr Burns welcomed everyone to the meeting. She thanked all those who had helped make the open evening for the Hall a couple of weeks before so successful – approximately 70 people had come to look around the Hall, and people had been full of praise for the renovation.</w:t>
      </w:r>
    </w:p>
    <w:p w14:paraId="1D5B0202" w14:textId="484F0F6C" w:rsidR="00970854" w:rsidRPr="00673B07" w:rsidRDefault="00673B07" w:rsidP="00673B07">
      <w:pPr>
        <w:rPr>
          <w:rFonts w:ascii="Calibri" w:eastAsia="Times New Roman" w:hAnsi="Calibri" w:cs="Calibri"/>
          <w:lang w:eastAsia="en-GB"/>
        </w:rPr>
      </w:pPr>
      <w:r>
        <w:rPr>
          <w:rFonts w:ascii="Calibri" w:eastAsia="Times New Roman" w:hAnsi="Calibri" w:cs="Calibri"/>
          <w:lang w:eastAsia="en-GB"/>
        </w:rPr>
        <w:t xml:space="preserve">1. </w:t>
      </w:r>
      <w:r w:rsidR="00970854" w:rsidRPr="00673B07">
        <w:rPr>
          <w:rFonts w:ascii="Calibri" w:eastAsia="Times New Roman" w:hAnsi="Calibri" w:cs="Calibri"/>
          <w:b/>
          <w:lang w:eastAsia="en-GB"/>
        </w:rPr>
        <w:t>Apologies for absence</w:t>
      </w:r>
      <w:r w:rsidR="00970854" w:rsidRPr="00673B07">
        <w:rPr>
          <w:rFonts w:ascii="Calibri" w:eastAsia="Times New Roman" w:hAnsi="Calibri" w:cs="Calibri"/>
          <w:lang w:eastAsia="en-GB"/>
        </w:rPr>
        <w:t>: These were received from Cllr Peter Morgan.</w:t>
      </w:r>
    </w:p>
    <w:p w14:paraId="4768D421" w14:textId="06FD8E77" w:rsidR="00970854" w:rsidRPr="00970854" w:rsidRDefault="00673B07" w:rsidP="00970854">
      <w:pPr>
        <w:rPr>
          <w:rFonts w:ascii="Calibri" w:eastAsia="Times New Roman" w:hAnsi="Calibri" w:cs="Calibri"/>
          <w:lang w:eastAsia="en-GB"/>
        </w:rPr>
      </w:pPr>
      <w:r>
        <w:rPr>
          <w:rFonts w:ascii="Calibri" w:eastAsia="Times New Roman" w:hAnsi="Calibri" w:cs="Calibri"/>
          <w:b/>
          <w:lang w:eastAsia="en-GB"/>
        </w:rPr>
        <w:t xml:space="preserve">2. </w:t>
      </w:r>
      <w:r w:rsidR="00970854" w:rsidRPr="00970854">
        <w:rPr>
          <w:rFonts w:ascii="Calibri" w:eastAsia="Times New Roman" w:hAnsi="Calibri" w:cs="Calibri"/>
          <w:b/>
          <w:lang w:eastAsia="en-GB"/>
        </w:rPr>
        <w:t>Declarations of personal and pecuniary interest</w:t>
      </w:r>
      <w:r w:rsidR="00970854" w:rsidRPr="00970854">
        <w:rPr>
          <w:rFonts w:ascii="Calibri" w:eastAsia="Times New Roman" w:hAnsi="Calibri" w:cs="Calibri"/>
          <w:lang w:eastAsia="en-GB"/>
        </w:rPr>
        <w:t>. Cllr Burns declared an interest in the Hall actual renovation work and took no part in any discussions or decisions on that.</w:t>
      </w:r>
    </w:p>
    <w:p w14:paraId="1B9EC1D1" w14:textId="1C0F71D0" w:rsidR="00970854" w:rsidRPr="00970854" w:rsidRDefault="00673B07" w:rsidP="00970854">
      <w:pPr>
        <w:rPr>
          <w:rFonts w:ascii="Calibri" w:eastAsia="Times New Roman" w:hAnsi="Calibri" w:cs="Calibri"/>
          <w:lang w:eastAsia="en-GB"/>
        </w:rPr>
      </w:pPr>
      <w:r>
        <w:rPr>
          <w:rFonts w:ascii="Calibri" w:eastAsia="Times New Roman" w:hAnsi="Calibri" w:cs="Calibri"/>
          <w:b/>
          <w:lang w:eastAsia="en-GB"/>
        </w:rPr>
        <w:t xml:space="preserve">3. </w:t>
      </w:r>
      <w:r w:rsidR="00970854" w:rsidRPr="00970854">
        <w:rPr>
          <w:rFonts w:ascii="Calibri" w:eastAsia="Times New Roman" w:hAnsi="Calibri" w:cs="Calibri"/>
          <w:b/>
          <w:lang w:eastAsia="en-GB"/>
        </w:rPr>
        <w:t>To sign minutes of previous meeting</w:t>
      </w:r>
      <w:r w:rsidR="00970854" w:rsidRPr="00970854">
        <w:rPr>
          <w:rFonts w:ascii="Calibri" w:eastAsia="Times New Roman" w:hAnsi="Calibri" w:cs="Calibri"/>
          <w:lang w:eastAsia="en-GB"/>
        </w:rPr>
        <w:t xml:space="preserve"> on 21</w:t>
      </w:r>
      <w:r w:rsidR="00970854" w:rsidRPr="00970854">
        <w:rPr>
          <w:rFonts w:ascii="Calibri" w:eastAsia="Times New Roman" w:hAnsi="Calibri" w:cs="Calibri"/>
          <w:vertAlign w:val="superscript"/>
          <w:lang w:eastAsia="en-GB"/>
        </w:rPr>
        <w:t>st</w:t>
      </w:r>
      <w:r w:rsidR="00970854" w:rsidRPr="00970854">
        <w:rPr>
          <w:rFonts w:ascii="Calibri" w:eastAsia="Times New Roman" w:hAnsi="Calibri" w:cs="Calibri"/>
          <w:lang w:eastAsia="en-GB"/>
        </w:rPr>
        <w:t xml:space="preserve"> November. These had been previously circulated. They were reviewed by all and agreed as an accurate record. They were therefore duly signed.</w:t>
      </w:r>
    </w:p>
    <w:p w14:paraId="347E41DF" w14:textId="178DE84B" w:rsidR="00970854" w:rsidRPr="00970854" w:rsidRDefault="00673B07" w:rsidP="00970854">
      <w:pPr>
        <w:rPr>
          <w:rFonts w:ascii="Calibri" w:eastAsia="Times New Roman" w:hAnsi="Calibri" w:cs="Calibri"/>
          <w:lang w:eastAsia="en-GB"/>
        </w:rPr>
      </w:pPr>
      <w:r>
        <w:rPr>
          <w:rFonts w:ascii="Calibri" w:eastAsia="Times New Roman" w:hAnsi="Calibri" w:cs="Calibri"/>
          <w:b/>
          <w:lang w:eastAsia="en-GB"/>
        </w:rPr>
        <w:t xml:space="preserve">4. </w:t>
      </w:r>
      <w:r w:rsidR="00970854" w:rsidRPr="00970854">
        <w:rPr>
          <w:rFonts w:ascii="Calibri" w:eastAsia="Times New Roman" w:hAnsi="Calibri" w:cs="Calibri"/>
          <w:b/>
          <w:lang w:eastAsia="en-GB"/>
        </w:rPr>
        <w:t xml:space="preserve">To report </w:t>
      </w:r>
      <w:r w:rsidR="00801956" w:rsidRPr="00801956">
        <w:rPr>
          <w:rFonts w:ascii="Calibri" w:eastAsia="Times New Roman" w:hAnsi="Calibri" w:cs="Calibri"/>
          <w:b/>
          <w:lang w:eastAsia="en-GB"/>
        </w:rPr>
        <w:t>o</w:t>
      </w:r>
      <w:r w:rsidR="00970854" w:rsidRPr="00970854">
        <w:rPr>
          <w:rFonts w:ascii="Calibri" w:eastAsia="Times New Roman" w:hAnsi="Calibri" w:cs="Calibri"/>
          <w:b/>
          <w:lang w:eastAsia="en-GB"/>
        </w:rPr>
        <w:t>n matters arising from previous meeting and decide actions as required</w:t>
      </w:r>
      <w:r w:rsidR="00970854" w:rsidRPr="00970854">
        <w:rPr>
          <w:rFonts w:ascii="Calibri" w:eastAsia="Times New Roman" w:hAnsi="Calibri" w:cs="Calibri"/>
          <w:lang w:eastAsia="en-GB"/>
        </w:rPr>
        <w:t xml:space="preserve">. </w:t>
      </w:r>
    </w:p>
    <w:p w14:paraId="6AB1E4C5" w14:textId="57E2A3FD" w:rsidR="00970854" w:rsidRPr="00970854" w:rsidRDefault="00970854" w:rsidP="00970854">
      <w:pPr>
        <w:rPr>
          <w:rFonts w:ascii="Calibri" w:eastAsia="Times New Roman" w:hAnsi="Calibri" w:cs="Calibri"/>
          <w:lang w:eastAsia="en-GB"/>
        </w:rPr>
      </w:pPr>
      <w:r w:rsidRPr="00970854">
        <w:rPr>
          <w:rFonts w:ascii="Calibri" w:eastAsia="Times New Roman" w:hAnsi="Calibri" w:cs="Calibri"/>
          <w:lang w:eastAsia="en-GB"/>
        </w:rPr>
        <w:t xml:space="preserve">There had been a meeting with the resident concerned regarding encroachment onto the </w:t>
      </w:r>
      <w:r w:rsidR="00A206B1">
        <w:rPr>
          <w:rFonts w:ascii="Calibri" w:eastAsia="Times New Roman" w:hAnsi="Calibri" w:cs="Calibri"/>
          <w:lang w:eastAsia="en-GB"/>
        </w:rPr>
        <w:t>V</w:t>
      </w:r>
      <w:r w:rsidRPr="00970854">
        <w:rPr>
          <w:rFonts w:ascii="Calibri" w:eastAsia="Times New Roman" w:hAnsi="Calibri" w:cs="Calibri"/>
          <w:lang w:eastAsia="en-GB"/>
        </w:rPr>
        <w:t>illage Green, and agreement had been reached with them as to the way forward. The Clerk would write to them accordingly.</w:t>
      </w:r>
    </w:p>
    <w:p w14:paraId="45A254D3" w14:textId="77777777" w:rsidR="00970854" w:rsidRPr="00970854" w:rsidRDefault="00970854" w:rsidP="00970854">
      <w:pPr>
        <w:rPr>
          <w:rFonts w:ascii="Calibri" w:eastAsia="Times New Roman" w:hAnsi="Calibri" w:cs="Calibri"/>
          <w:lang w:eastAsia="en-GB"/>
        </w:rPr>
      </w:pPr>
      <w:proofErr w:type="gramStart"/>
      <w:r w:rsidRPr="00970854">
        <w:rPr>
          <w:rFonts w:ascii="Calibri" w:eastAsia="Times New Roman" w:hAnsi="Calibri" w:cs="Calibri"/>
          <w:b/>
          <w:lang w:eastAsia="en-GB"/>
        </w:rPr>
        <w:t xml:space="preserve">Hall </w:t>
      </w:r>
      <w:r w:rsidRPr="00970854">
        <w:rPr>
          <w:rFonts w:ascii="Calibri" w:eastAsia="Times New Roman" w:hAnsi="Calibri" w:cs="Calibri"/>
          <w:lang w:eastAsia="en-GB"/>
        </w:rPr>
        <w:t>contracts.</w:t>
      </w:r>
      <w:proofErr w:type="gramEnd"/>
      <w:r w:rsidRPr="00970854">
        <w:rPr>
          <w:rFonts w:ascii="Calibri" w:eastAsia="Times New Roman" w:hAnsi="Calibri" w:cs="Calibri"/>
          <w:lang w:eastAsia="en-GB"/>
        </w:rPr>
        <w:t xml:space="preserve"> The Clerk provided information on the tenders for the external window cleaning. The applicants were discussed and the successful tender chosen. The Clerk then provided information on the tenders for the Hall cleaning internally including windows. These were discussed, and the successful tender chosen, on a three-month trial basis initially. The Clerk would inform the various people accordingly. It was stated that the building inspector had yet to sign off the build, with a query on the internal doors having been raised. </w:t>
      </w:r>
    </w:p>
    <w:p w14:paraId="7F9CF4C5" w14:textId="2AD6F489" w:rsidR="00970854" w:rsidRPr="00970854" w:rsidRDefault="00970854" w:rsidP="00970854">
      <w:pPr>
        <w:rPr>
          <w:rFonts w:ascii="Calibri" w:eastAsia="Times New Roman" w:hAnsi="Calibri" w:cs="Calibri"/>
          <w:lang w:eastAsia="en-GB"/>
        </w:rPr>
      </w:pPr>
      <w:r w:rsidRPr="00970854">
        <w:rPr>
          <w:rFonts w:ascii="Calibri" w:eastAsia="Times New Roman" w:hAnsi="Calibri" w:cs="Calibri"/>
          <w:lang w:eastAsia="en-GB"/>
        </w:rPr>
        <w:t xml:space="preserve">The purchase of the tables, chairs, and blinds throughout the building were acknowledged and agreed, as was the microwave for the utility room. The keys and fobs had been received, and the system of deposits for them to enable access to the Hall was settling into place. The required fire extinguishers had been purchased, and after discussion on the different options available a contract was agreed with a local supplier to maintain the fire alarm and security system maintenance as required. It was stated that the building contractor had sought best value as part of their initial purchase and supply for these items, and so the Council were happy to retain the service provided. After discussion it was agreed to purchase a noticeboard for use by class providers, to go </w:t>
      </w:r>
      <w:r w:rsidR="00064FA3">
        <w:rPr>
          <w:rFonts w:ascii="Calibri" w:eastAsia="Times New Roman" w:hAnsi="Calibri" w:cs="Calibri"/>
          <w:lang w:eastAsia="en-GB"/>
        </w:rPr>
        <w:t>i</w:t>
      </w:r>
      <w:r w:rsidRPr="00970854">
        <w:rPr>
          <w:rFonts w:ascii="Calibri" w:eastAsia="Times New Roman" w:hAnsi="Calibri" w:cs="Calibri"/>
          <w:lang w:eastAsia="en-GB"/>
        </w:rPr>
        <w:t xml:space="preserve">n the external porch. The various legal notices and rules for Hall users would be put on the noticeboard inside the Hall. In addition, a sign for the toilets would be purchased.  It was also agreed that an emergency set of all keys should be kept somewhere on site, as well as externally. </w:t>
      </w:r>
    </w:p>
    <w:p w14:paraId="43672CC4" w14:textId="77777777" w:rsidR="00970854" w:rsidRPr="00970854" w:rsidRDefault="00970854" w:rsidP="00970854">
      <w:pPr>
        <w:rPr>
          <w:rFonts w:ascii="Calibri" w:eastAsia="Times New Roman" w:hAnsi="Calibri" w:cs="Calibri"/>
          <w:lang w:eastAsia="en-GB"/>
        </w:rPr>
      </w:pPr>
      <w:r w:rsidRPr="00970854">
        <w:rPr>
          <w:rFonts w:ascii="Calibri" w:eastAsia="Times New Roman" w:hAnsi="Calibri" w:cs="Calibri"/>
          <w:lang w:eastAsia="en-GB"/>
        </w:rPr>
        <w:t xml:space="preserve">Queries had been raised by residents regarding the old front door. This was not suitable for re-use for fire and building regulation reasons, and so it was agreed to offer it to the community, if someone wished it. </w:t>
      </w:r>
    </w:p>
    <w:p w14:paraId="682D3723" w14:textId="77777777" w:rsidR="00970854" w:rsidRPr="00970854" w:rsidRDefault="00970854" w:rsidP="00970854">
      <w:pPr>
        <w:rPr>
          <w:rFonts w:ascii="Calibri" w:eastAsia="Times New Roman" w:hAnsi="Calibri" w:cs="Calibri"/>
          <w:lang w:eastAsia="en-GB"/>
        </w:rPr>
      </w:pPr>
      <w:r w:rsidRPr="00970854">
        <w:rPr>
          <w:rFonts w:ascii="Calibri" w:eastAsia="Times New Roman" w:hAnsi="Calibri" w:cs="Calibri"/>
          <w:b/>
          <w:lang w:eastAsia="en-GB"/>
        </w:rPr>
        <w:t>Play park timber</w:t>
      </w:r>
      <w:r w:rsidRPr="00970854">
        <w:rPr>
          <w:rFonts w:ascii="Calibri" w:eastAsia="Times New Roman" w:hAnsi="Calibri" w:cs="Calibri"/>
          <w:lang w:eastAsia="en-GB"/>
        </w:rPr>
        <w:t xml:space="preserve"> requirements. The Clerk would obtain and forward the specification for the relevant timbers.</w:t>
      </w:r>
    </w:p>
    <w:p w14:paraId="29A9350C" w14:textId="3A1553C6" w:rsidR="00970854" w:rsidRPr="00970854" w:rsidRDefault="00673B07" w:rsidP="00970854">
      <w:pPr>
        <w:rPr>
          <w:rFonts w:ascii="Calibri" w:eastAsia="Times New Roman" w:hAnsi="Calibri" w:cs="Calibri"/>
          <w:b/>
          <w:lang w:eastAsia="en-GB"/>
        </w:rPr>
      </w:pPr>
      <w:r>
        <w:rPr>
          <w:rFonts w:ascii="Calibri" w:eastAsia="Times New Roman" w:hAnsi="Calibri" w:cs="Calibri"/>
          <w:b/>
          <w:lang w:eastAsia="en-GB"/>
        </w:rPr>
        <w:t xml:space="preserve">5. </w:t>
      </w:r>
      <w:r w:rsidR="00970854" w:rsidRPr="00970854">
        <w:rPr>
          <w:rFonts w:ascii="Calibri" w:eastAsia="Times New Roman" w:hAnsi="Calibri" w:cs="Calibri"/>
          <w:b/>
          <w:lang w:eastAsia="en-GB"/>
        </w:rPr>
        <w:t>New items of business</w:t>
      </w:r>
    </w:p>
    <w:p w14:paraId="5B64E673" w14:textId="18CE9524" w:rsidR="00970854" w:rsidRPr="00970854" w:rsidRDefault="00970854" w:rsidP="00970854">
      <w:pPr>
        <w:rPr>
          <w:rFonts w:ascii="Calibri" w:eastAsia="Times New Roman" w:hAnsi="Calibri" w:cs="Calibri"/>
          <w:lang w:eastAsia="en-GB"/>
        </w:rPr>
      </w:pPr>
      <w:proofErr w:type="gramStart"/>
      <w:r w:rsidRPr="00064FA3">
        <w:rPr>
          <w:rFonts w:ascii="Calibri" w:eastAsia="Times New Roman" w:hAnsi="Calibri" w:cs="Calibri"/>
          <w:b/>
          <w:lang w:eastAsia="en-GB"/>
        </w:rPr>
        <w:t>Quarterly review of repairs in the community</w:t>
      </w:r>
      <w:r w:rsidRPr="00970854">
        <w:rPr>
          <w:rFonts w:ascii="Calibri" w:eastAsia="Times New Roman" w:hAnsi="Calibri" w:cs="Calibri"/>
          <w:lang w:eastAsia="en-GB"/>
        </w:rPr>
        <w:t>.</w:t>
      </w:r>
      <w:proofErr w:type="gramEnd"/>
      <w:r w:rsidRPr="00970854">
        <w:rPr>
          <w:rFonts w:ascii="Calibri" w:eastAsia="Times New Roman" w:hAnsi="Calibri" w:cs="Calibri"/>
          <w:lang w:eastAsia="en-GB"/>
        </w:rPr>
        <w:t xml:space="preserve"> The latest list had been previously circulated and was reviewed. It was agreed that the issue with water pooling in the car park could be removed, as could the </w:t>
      </w:r>
      <w:r w:rsidRPr="00970854">
        <w:rPr>
          <w:rFonts w:ascii="Calibri" w:eastAsia="Times New Roman" w:hAnsi="Calibri" w:cs="Calibri"/>
          <w:lang w:eastAsia="en-GB"/>
        </w:rPr>
        <w:lastRenderedPageBreak/>
        <w:t>draining from private land onto West Lane issue. The other issues would continue to be monitored. It was noted that legally the Boar’s Head Give way sign was not required because there were road markings. A number of issues had been raised by a resident in the week before the meeting – Cllr Morse undertook to discuss these in person and take them forward to PCC if required.</w:t>
      </w:r>
      <w:r w:rsidR="00616C60">
        <w:rPr>
          <w:rFonts w:ascii="Calibri" w:eastAsia="Times New Roman" w:hAnsi="Calibri" w:cs="Calibri"/>
          <w:lang w:eastAsia="en-GB"/>
        </w:rPr>
        <w:t xml:space="preserve"> He also stated that having photographs of flooding incidents taken at the time helped provide evidence of issues to PCC.</w:t>
      </w:r>
    </w:p>
    <w:p w14:paraId="48E9A27E" w14:textId="77777777" w:rsidR="00970854" w:rsidRPr="00970854" w:rsidRDefault="00970854" w:rsidP="00970854">
      <w:pPr>
        <w:rPr>
          <w:rFonts w:ascii="Calibri" w:eastAsia="Times New Roman" w:hAnsi="Calibri" w:cs="Calibri"/>
          <w:lang w:eastAsia="en-GB"/>
        </w:rPr>
      </w:pPr>
      <w:proofErr w:type="spellStart"/>
      <w:proofErr w:type="gramStart"/>
      <w:r w:rsidRPr="00064FA3">
        <w:rPr>
          <w:rFonts w:ascii="Calibri" w:eastAsia="Times New Roman" w:hAnsi="Calibri" w:cs="Calibri"/>
          <w:b/>
          <w:lang w:eastAsia="en-GB"/>
        </w:rPr>
        <w:t>Tavernspite</w:t>
      </w:r>
      <w:proofErr w:type="spellEnd"/>
      <w:r w:rsidRPr="00064FA3">
        <w:rPr>
          <w:rFonts w:ascii="Calibri" w:eastAsia="Times New Roman" w:hAnsi="Calibri" w:cs="Calibri"/>
          <w:b/>
          <w:lang w:eastAsia="en-GB"/>
        </w:rPr>
        <w:t>/Templeton School additional governor</w:t>
      </w:r>
      <w:r w:rsidRPr="00970854">
        <w:rPr>
          <w:rFonts w:ascii="Calibri" w:eastAsia="Times New Roman" w:hAnsi="Calibri" w:cs="Calibri"/>
          <w:lang w:eastAsia="en-GB"/>
        </w:rPr>
        <w:t>.</w:t>
      </w:r>
      <w:proofErr w:type="gramEnd"/>
      <w:r w:rsidRPr="00970854">
        <w:rPr>
          <w:rFonts w:ascii="Calibri" w:eastAsia="Times New Roman" w:hAnsi="Calibri" w:cs="Calibri"/>
          <w:lang w:eastAsia="en-GB"/>
        </w:rPr>
        <w:t xml:space="preserve"> This was discussed and it was agreed to not put any Cllr forward for this role on this occasion.</w:t>
      </w:r>
    </w:p>
    <w:p w14:paraId="460B9803" w14:textId="77777777" w:rsidR="00970854" w:rsidRPr="00970854" w:rsidRDefault="00970854" w:rsidP="00970854">
      <w:pPr>
        <w:rPr>
          <w:rFonts w:ascii="Calibri" w:eastAsia="Times New Roman" w:hAnsi="Calibri" w:cs="Calibri"/>
          <w:lang w:eastAsia="en-GB"/>
        </w:rPr>
      </w:pPr>
      <w:r w:rsidRPr="00064FA3">
        <w:rPr>
          <w:rFonts w:ascii="Calibri" w:eastAsia="Times New Roman" w:hAnsi="Calibri" w:cs="Calibri"/>
          <w:b/>
          <w:lang w:eastAsia="en-GB"/>
        </w:rPr>
        <w:t>Community speed watch scheme</w:t>
      </w:r>
      <w:r w:rsidRPr="00970854">
        <w:rPr>
          <w:rFonts w:ascii="Calibri" w:eastAsia="Times New Roman" w:hAnsi="Calibri" w:cs="Calibri"/>
          <w:lang w:eastAsia="en-GB"/>
        </w:rPr>
        <w:t xml:space="preserve"> for Cold Blow. This was discussed and it was agreed there were enough residents interested in getting involved. The Clerk therefore would find out more and how Cold Blow can participate.</w:t>
      </w:r>
    </w:p>
    <w:p w14:paraId="45D37592" w14:textId="592AA970" w:rsidR="00970854" w:rsidRPr="00970854" w:rsidRDefault="00970854" w:rsidP="00970854">
      <w:pPr>
        <w:rPr>
          <w:rFonts w:ascii="Calibri" w:eastAsia="Times New Roman" w:hAnsi="Calibri" w:cs="Calibri"/>
          <w:lang w:eastAsia="en-GB"/>
        </w:rPr>
      </w:pPr>
      <w:proofErr w:type="gramStart"/>
      <w:r w:rsidRPr="00064FA3">
        <w:rPr>
          <w:rFonts w:ascii="Calibri" w:eastAsia="Times New Roman" w:hAnsi="Calibri" w:cs="Calibri"/>
          <w:b/>
          <w:lang w:eastAsia="en-GB"/>
        </w:rPr>
        <w:t>Defibrillator training</w:t>
      </w:r>
      <w:r w:rsidR="001104FF">
        <w:rPr>
          <w:rFonts w:ascii="Calibri" w:eastAsia="Times New Roman" w:hAnsi="Calibri" w:cs="Calibri"/>
          <w:lang w:eastAsia="en-GB"/>
        </w:rPr>
        <w:t>.</w:t>
      </w:r>
      <w:proofErr w:type="gramEnd"/>
      <w:r w:rsidR="001104FF">
        <w:rPr>
          <w:rFonts w:ascii="Calibri" w:eastAsia="Times New Roman" w:hAnsi="Calibri" w:cs="Calibri"/>
          <w:lang w:eastAsia="en-GB"/>
        </w:rPr>
        <w:t xml:space="preserve"> The Clerk would contact vari</w:t>
      </w:r>
      <w:bookmarkStart w:id="0" w:name="_GoBack"/>
      <w:bookmarkEnd w:id="0"/>
      <w:r w:rsidRPr="00970854">
        <w:rPr>
          <w:rFonts w:ascii="Calibri" w:eastAsia="Times New Roman" w:hAnsi="Calibri" w:cs="Calibri"/>
          <w:lang w:eastAsia="en-GB"/>
        </w:rPr>
        <w:t xml:space="preserve">ous potential trainers for at least one session in the Hall. </w:t>
      </w:r>
    </w:p>
    <w:p w14:paraId="5C522AA5" w14:textId="77777777" w:rsidR="00970854" w:rsidRPr="00970854" w:rsidRDefault="00970854" w:rsidP="00970854">
      <w:pPr>
        <w:rPr>
          <w:rFonts w:ascii="Calibri" w:eastAsia="Times New Roman" w:hAnsi="Calibri" w:cs="Calibri"/>
          <w:lang w:eastAsia="en-GB"/>
        </w:rPr>
      </w:pPr>
      <w:proofErr w:type="gramStart"/>
      <w:r w:rsidRPr="00064FA3">
        <w:rPr>
          <w:rFonts w:ascii="Calibri" w:eastAsia="Times New Roman" w:hAnsi="Calibri" w:cs="Calibri"/>
          <w:b/>
          <w:lang w:eastAsia="en-GB"/>
        </w:rPr>
        <w:t>Budget and precept for 2020-21</w:t>
      </w:r>
      <w:r w:rsidRPr="00970854">
        <w:rPr>
          <w:rFonts w:ascii="Calibri" w:eastAsia="Times New Roman" w:hAnsi="Calibri" w:cs="Calibri"/>
          <w:lang w:eastAsia="en-GB"/>
        </w:rPr>
        <w:t>.</w:t>
      </w:r>
      <w:proofErr w:type="gramEnd"/>
      <w:r w:rsidRPr="00970854">
        <w:rPr>
          <w:rFonts w:ascii="Calibri" w:eastAsia="Times New Roman" w:hAnsi="Calibri" w:cs="Calibri"/>
          <w:lang w:eastAsia="en-GB"/>
        </w:rPr>
        <w:t xml:space="preserve"> A summary of the current financial situation, projected finances for the end of the year, and a proposed budget had been previously circulated. A few minor changes were made as a result of the discussion, and the final figures were agreed by all – proposed Cllr Morse and seconded Cllr Jennings. The Clerk would circulate the revised budget for information.</w:t>
      </w:r>
    </w:p>
    <w:p w14:paraId="573AD627" w14:textId="5F3B9431" w:rsidR="00970854" w:rsidRPr="00970854" w:rsidRDefault="00673B07" w:rsidP="00970854">
      <w:pPr>
        <w:rPr>
          <w:rFonts w:ascii="Calibri" w:eastAsia="Times New Roman" w:hAnsi="Calibri" w:cs="Calibri"/>
          <w:b/>
          <w:lang w:eastAsia="en-GB"/>
        </w:rPr>
      </w:pPr>
      <w:r>
        <w:rPr>
          <w:rFonts w:ascii="Calibri" w:eastAsia="Times New Roman" w:hAnsi="Calibri" w:cs="Calibri"/>
          <w:b/>
          <w:lang w:eastAsia="en-GB"/>
        </w:rPr>
        <w:t xml:space="preserve">6. </w:t>
      </w:r>
      <w:r w:rsidR="00970854" w:rsidRPr="00970854">
        <w:rPr>
          <w:rFonts w:ascii="Calibri" w:eastAsia="Times New Roman" w:hAnsi="Calibri" w:cs="Calibri"/>
          <w:b/>
          <w:lang w:eastAsia="en-GB"/>
        </w:rPr>
        <w:t>Correspondence</w:t>
      </w:r>
    </w:p>
    <w:p w14:paraId="07368AAF" w14:textId="77777777" w:rsidR="00970854" w:rsidRPr="00064FA3" w:rsidRDefault="00970854" w:rsidP="00064FA3">
      <w:pPr>
        <w:pStyle w:val="ListParagraph"/>
        <w:numPr>
          <w:ilvl w:val="0"/>
          <w:numId w:val="29"/>
        </w:numPr>
        <w:rPr>
          <w:rFonts w:ascii="Calibri" w:eastAsia="Times New Roman" w:hAnsi="Calibri" w:cs="Calibri"/>
          <w:lang w:eastAsia="en-GB"/>
        </w:rPr>
      </w:pPr>
      <w:r w:rsidRPr="00064FA3">
        <w:rPr>
          <w:rFonts w:ascii="Calibri" w:eastAsia="Times New Roman" w:hAnsi="Calibri" w:cs="Calibri"/>
          <w:lang w:eastAsia="en-GB"/>
        </w:rPr>
        <w:t xml:space="preserve">Notice of firing for Templeton Airfield. This had been circulated. </w:t>
      </w:r>
    </w:p>
    <w:p w14:paraId="5273205C" w14:textId="77777777" w:rsidR="00970854" w:rsidRPr="00064FA3" w:rsidRDefault="00970854" w:rsidP="00064FA3">
      <w:pPr>
        <w:pStyle w:val="ListParagraph"/>
        <w:numPr>
          <w:ilvl w:val="0"/>
          <w:numId w:val="29"/>
        </w:numPr>
        <w:rPr>
          <w:rFonts w:ascii="Calibri" w:eastAsia="Times New Roman" w:hAnsi="Calibri" w:cs="Calibri"/>
          <w:lang w:eastAsia="en-GB"/>
        </w:rPr>
      </w:pPr>
      <w:r w:rsidRPr="00064FA3">
        <w:rPr>
          <w:rFonts w:ascii="Calibri" w:eastAsia="Times New Roman" w:hAnsi="Calibri" w:cs="Calibri"/>
          <w:lang w:eastAsia="en-GB"/>
        </w:rPr>
        <w:t>PCC information on community council grants for small scale road improvements. This had been received on the day of the meeting. It was briefly discussed, and agreed that the path past the Hall was already listed so not worth applying for that. The Clerk would circulate the information to all.</w:t>
      </w:r>
    </w:p>
    <w:p w14:paraId="483C4FBC" w14:textId="0C427AE4" w:rsidR="00616C60" w:rsidRPr="00970854" w:rsidRDefault="00616C60" w:rsidP="00970854">
      <w:pPr>
        <w:rPr>
          <w:rFonts w:ascii="Calibri" w:eastAsia="Times New Roman" w:hAnsi="Calibri" w:cs="Calibri"/>
          <w:lang w:eastAsia="en-GB"/>
        </w:rPr>
      </w:pPr>
      <w:r>
        <w:rPr>
          <w:rFonts w:ascii="Calibri" w:eastAsia="Times New Roman" w:hAnsi="Calibri" w:cs="Calibri"/>
          <w:lang w:eastAsia="en-GB"/>
        </w:rPr>
        <w:t>Cllr Jennings left the meeting at this point.</w:t>
      </w:r>
    </w:p>
    <w:p w14:paraId="25AD3986" w14:textId="0BB0FDA9" w:rsidR="00970854" w:rsidRPr="00970854" w:rsidRDefault="00673B07" w:rsidP="00970854">
      <w:pPr>
        <w:rPr>
          <w:rFonts w:ascii="Calibri" w:eastAsia="Times New Roman" w:hAnsi="Calibri" w:cs="Calibri"/>
          <w:b/>
          <w:lang w:eastAsia="en-GB"/>
        </w:rPr>
      </w:pPr>
      <w:proofErr w:type="gramStart"/>
      <w:r>
        <w:rPr>
          <w:rFonts w:ascii="Calibri" w:eastAsia="Times New Roman" w:hAnsi="Calibri" w:cs="Calibri"/>
          <w:b/>
          <w:lang w:eastAsia="en-GB"/>
        </w:rPr>
        <w:t xml:space="preserve">7. </w:t>
      </w:r>
      <w:r w:rsidR="00970854" w:rsidRPr="00970854">
        <w:rPr>
          <w:rFonts w:ascii="Calibri" w:eastAsia="Times New Roman" w:hAnsi="Calibri" w:cs="Calibri"/>
          <w:b/>
          <w:lang w:eastAsia="en-GB"/>
        </w:rPr>
        <w:t>County Councillor’s report.</w:t>
      </w:r>
      <w:proofErr w:type="gramEnd"/>
      <w:r w:rsidR="00970854" w:rsidRPr="00970854">
        <w:rPr>
          <w:rFonts w:ascii="Calibri" w:eastAsia="Times New Roman" w:hAnsi="Calibri" w:cs="Calibri"/>
          <w:b/>
          <w:lang w:eastAsia="en-GB"/>
        </w:rPr>
        <w:t xml:space="preserve"> </w:t>
      </w:r>
    </w:p>
    <w:p w14:paraId="018483D4" w14:textId="51B3E4BF" w:rsidR="00970854" w:rsidRPr="00970854" w:rsidRDefault="00970854" w:rsidP="00970854">
      <w:pPr>
        <w:rPr>
          <w:rFonts w:ascii="Calibri" w:eastAsia="Times New Roman" w:hAnsi="Calibri" w:cs="Calibri"/>
          <w:lang w:eastAsia="en-GB"/>
        </w:rPr>
      </w:pPr>
      <w:r w:rsidRPr="00970854">
        <w:rPr>
          <w:rFonts w:ascii="Calibri" w:eastAsia="Times New Roman" w:hAnsi="Calibri" w:cs="Calibri"/>
          <w:lang w:eastAsia="en-GB"/>
        </w:rPr>
        <w:t xml:space="preserve">Cllr Morse stated that </w:t>
      </w:r>
      <w:r w:rsidR="00616C60">
        <w:rPr>
          <w:rFonts w:ascii="Calibri" w:eastAsia="Times New Roman" w:hAnsi="Calibri" w:cs="Calibri"/>
          <w:lang w:eastAsia="en-GB"/>
        </w:rPr>
        <w:t xml:space="preserve">the Local Development Plan had been approved, so the final consultation was imminent, and then it would go to the inspectors in February 2020. Beyond that </w:t>
      </w:r>
      <w:r w:rsidRPr="00970854">
        <w:rPr>
          <w:rFonts w:ascii="Calibri" w:eastAsia="Times New Roman" w:hAnsi="Calibri" w:cs="Calibri"/>
          <w:lang w:eastAsia="en-GB"/>
        </w:rPr>
        <w:t>he had nothing to mention that had not already been discussed.  </w:t>
      </w:r>
    </w:p>
    <w:p w14:paraId="53C20DB1" w14:textId="1FFFF86A" w:rsidR="00970854" w:rsidRPr="00970854" w:rsidRDefault="00673B07" w:rsidP="00970854">
      <w:pPr>
        <w:rPr>
          <w:rFonts w:ascii="Calibri" w:eastAsia="Times New Roman" w:hAnsi="Calibri" w:cs="Calibri"/>
          <w:b/>
          <w:lang w:eastAsia="en-GB"/>
        </w:rPr>
      </w:pPr>
      <w:r>
        <w:rPr>
          <w:rFonts w:ascii="Calibri" w:eastAsia="Times New Roman" w:hAnsi="Calibri" w:cs="Calibri"/>
          <w:b/>
          <w:lang w:eastAsia="en-GB"/>
        </w:rPr>
        <w:t xml:space="preserve">8. </w:t>
      </w:r>
      <w:r w:rsidR="00970854" w:rsidRPr="00970854">
        <w:rPr>
          <w:rFonts w:ascii="Calibri" w:eastAsia="Times New Roman" w:hAnsi="Calibri" w:cs="Calibri"/>
          <w:b/>
          <w:lang w:eastAsia="en-GB"/>
        </w:rPr>
        <w:t>Financial statement and bank reconciliation.</w:t>
      </w:r>
    </w:p>
    <w:p w14:paraId="5694298D" w14:textId="019FFA80" w:rsidR="00970854" w:rsidRPr="00970854" w:rsidRDefault="00970854" w:rsidP="00970854">
      <w:pPr>
        <w:rPr>
          <w:rFonts w:ascii="Calibri" w:eastAsia="Times New Roman" w:hAnsi="Calibri" w:cs="Calibri"/>
          <w:lang w:eastAsia="en-GB"/>
        </w:rPr>
      </w:pPr>
      <w:r w:rsidRPr="00970854">
        <w:rPr>
          <w:rFonts w:ascii="Calibri" w:eastAsia="Times New Roman" w:hAnsi="Calibri" w:cs="Calibri"/>
          <w:lang w:eastAsia="en-GB"/>
        </w:rPr>
        <w:t>The financial situation had been provided in the budget report, and also details of income and expenditure were included on the agenda. The allocation of expenditure to the correct accounts was discussed and agreed. It was agreed that it was important to ensure funds were secure for the repayment of the loan and associated interest amounts at the right time.</w:t>
      </w:r>
      <w:r w:rsidR="00616C60">
        <w:rPr>
          <w:rFonts w:ascii="Calibri" w:eastAsia="Times New Roman" w:hAnsi="Calibri" w:cs="Calibri"/>
          <w:lang w:eastAsia="en-GB"/>
        </w:rPr>
        <w:t xml:space="preserve"> It was also agreed by all that in future payments should be made by BACS if possible so long as they were always recorded in the minutes and agreed by Council – proposed Cllr Burns, seconded Cllr Priest.</w:t>
      </w:r>
    </w:p>
    <w:p w14:paraId="0D0ADAE5" w14:textId="0BEA8C07" w:rsidR="00970854" w:rsidRPr="00970854" w:rsidRDefault="00970854" w:rsidP="00970854">
      <w:pPr>
        <w:rPr>
          <w:rFonts w:ascii="Calibri" w:eastAsia="Times New Roman" w:hAnsi="Calibri" w:cs="Calibri"/>
          <w:lang w:eastAsia="en-GB"/>
        </w:rPr>
      </w:pPr>
      <w:proofErr w:type="gramStart"/>
      <w:r w:rsidRPr="00970854">
        <w:rPr>
          <w:rFonts w:ascii="Calibri" w:eastAsia="Times New Roman" w:hAnsi="Calibri" w:cs="Calibri"/>
          <w:lang w:eastAsia="en-GB"/>
        </w:rPr>
        <w:t>Bank statement as at 14</w:t>
      </w:r>
      <w:r w:rsidRPr="00970854">
        <w:rPr>
          <w:rFonts w:ascii="Calibri" w:eastAsia="Times New Roman" w:hAnsi="Calibri" w:cs="Calibri"/>
          <w:vertAlign w:val="superscript"/>
          <w:lang w:eastAsia="en-GB"/>
        </w:rPr>
        <w:t>th</w:t>
      </w:r>
      <w:r w:rsidRPr="00970854">
        <w:rPr>
          <w:rFonts w:ascii="Calibri" w:eastAsia="Times New Roman" w:hAnsi="Calibri" w:cs="Calibri"/>
          <w:lang w:eastAsia="en-GB"/>
        </w:rPr>
        <w:t xml:space="preserve"> December 2019.</w:t>
      </w:r>
      <w:proofErr w:type="gramEnd"/>
      <w:r w:rsidRPr="00970854">
        <w:rPr>
          <w:rFonts w:ascii="Calibri" w:eastAsia="Times New Roman" w:hAnsi="Calibri" w:cs="Calibri"/>
          <w:lang w:eastAsia="en-GB"/>
        </w:rPr>
        <w:t xml:space="preserve"> £109,720.51</w:t>
      </w:r>
    </w:p>
    <w:p w14:paraId="747C4068" w14:textId="25A02DAF" w:rsidR="00970854" w:rsidRPr="00970854" w:rsidRDefault="00970854" w:rsidP="00064FA3">
      <w:pPr>
        <w:spacing w:after="120" w:line="240" w:lineRule="auto"/>
        <w:rPr>
          <w:rFonts w:ascii="Calibri" w:eastAsia="Times New Roman" w:hAnsi="Calibri" w:cs="Calibri"/>
          <w:lang w:eastAsia="en-GB"/>
        </w:rPr>
      </w:pPr>
      <w:r w:rsidRPr="00970854">
        <w:rPr>
          <w:rFonts w:ascii="Calibri" w:eastAsia="Times New Roman" w:hAnsi="Calibri" w:cs="Calibri"/>
          <w:lang w:eastAsia="en-GB"/>
        </w:rPr>
        <w:t>Income banked since last meeting:  </w:t>
      </w:r>
      <w:r w:rsidR="005F58F9">
        <w:rPr>
          <w:rFonts w:ascii="Calibri" w:eastAsia="Times New Roman" w:hAnsi="Calibri" w:cs="Calibri"/>
          <w:lang w:eastAsia="en-GB"/>
        </w:rPr>
        <w:tab/>
      </w:r>
      <w:r w:rsidR="00A449C9">
        <w:rPr>
          <w:rFonts w:ascii="Calibri" w:eastAsia="Times New Roman" w:hAnsi="Calibri" w:cs="Calibri"/>
          <w:lang w:eastAsia="en-GB"/>
        </w:rPr>
        <w:t>£78,766.00</w:t>
      </w:r>
      <w:r w:rsidRPr="00970854">
        <w:rPr>
          <w:rFonts w:ascii="Calibri" w:eastAsia="Times New Roman" w:hAnsi="Calibri" w:cs="Calibri"/>
          <w:lang w:eastAsia="en-GB"/>
        </w:rPr>
        <w:t xml:space="preserve"> from Big Lottery</w:t>
      </w:r>
    </w:p>
    <w:p w14:paraId="5DBFBEFB" w14:textId="77777777" w:rsidR="00970854" w:rsidRPr="00970854" w:rsidRDefault="00970854" w:rsidP="00064FA3">
      <w:pPr>
        <w:spacing w:after="120" w:line="240" w:lineRule="auto"/>
        <w:rPr>
          <w:rFonts w:ascii="Calibri" w:eastAsia="Times New Roman" w:hAnsi="Calibri" w:cs="Calibri"/>
          <w:lang w:eastAsia="en-GB"/>
        </w:rPr>
      </w:pPr>
      <w:r w:rsidRPr="00970854">
        <w:rPr>
          <w:rFonts w:ascii="Calibri" w:eastAsia="Times New Roman" w:hAnsi="Calibri" w:cs="Calibri"/>
          <w:lang w:eastAsia="en-GB"/>
        </w:rPr>
        <w:t>Payments made since last meeting:          Clerk salary/expenses for November and related tax.</w:t>
      </w:r>
    </w:p>
    <w:p w14:paraId="200E7DED" w14:textId="3E2348A4" w:rsidR="00970854" w:rsidRPr="00970854" w:rsidRDefault="005F58F9" w:rsidP="00064FA3">
      <w:pPr>
        <w:spacing w:after="120" w:line="240" w:lineRule="auto"/>
        <w:rPr>
          <w:rFonts w:ascii="Calibri" w:eastAsia="Times New Roman" w:hAnsi="Calibri" w:cs="Calibri"/>
          <w:lang w:eastAsia="en-GB"/>
        </w:rPr>
      </w:pP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roofErr w:type="spellStart"/>
      <w:r w:rsidR="00970854" w:rsidRPr="00970854">
        <w:rPr>
          <w:rFonts w:ascii="Calibri" w:eastAsia="Times New Roman" w:hAnsi="Calibri" w:cs="Calibri"/>
          <w:lang w:eastAsia="en-GB"/>
        </w:rPr>
        <w:t>Tindle</w:t>
      </w:r>
      <w:proofErr w:type="spellEnd"/>
      <w:r w:rsidR="00970854" w:rsidRPr="00970854">
        <w:rPr>
          <w:rFonts w:ascii="Calibri" w:eastAsia="Times New Roman" w:hAnsi="Calibri" w:cs="Calibri"/>
          <w:lang w:eastAsia="en-GB"/>
        </w:rPr>
        <w:t xml:space="preserve"> newspapers – advert</w:t>
      </w:r>
      <w:r>
        <w:rPr>
          <w:rFonts w:ascii="Calibri" w:eastAsia="Times New Roman" w:hAnsi="Calibri" w:cs="Calibri"/>
          <w:lang w:eastAsia="en-GB"/>
        </w:rPr>
        <w:t xml:space="preserve"> - £90.00</w:t>
      </w:r>
    </w:p>
    <w:p w14:paraId="67019F4C" w14:textId="4F9215E9" w:rsidR="00970854" w:rsidRPr="00970854" w:rsidRDefault="00970854" w:rsidP="00064FA3">
      <w:pPr>
        <w:spacing w:after="120" w:line="240" w:lineRule="auto"/>
        <w:rPr>
          <w:rFonts w:ascii="Calibri" w:eastAsia="Times New Roman" w:hAnsi="Calibri" w:cs="Calibri"/>
          <w:lang w:eastAsia="en-GB"/>
        </w:rPr>
      </w:pPr>
      <w:r w:rsidRPr="00970854">
        <w:rPr>
          <w:rFonts w:ascii="Calibri" w:eastAsia="Times New Roman" w:hAnsi="Calibri" w:cs="Calibri"/>
          <w:lang w:eastAsia="en-GB"/>
        </w:rPr>
        <w:t xml:space="preserve">Invoices received since last meeting: </w:t>
      </w:r>
      <w:r w:rsidR="00175A92">
        <w:rPr>
          <w:rFonts w:ascii="Calibri" w:eastAsia="Times New Roman" w:hAnsi="Calibri" w:cs="Calibri"/>
          <w:lang w:eastAsia="en-GB"/>
        </w:rPr>
        <w:tab/>
      </w:r>
      <w:r w:rsidRPr="00970854">
        <w:rPr>
          <w:rFonts w:ascii="Calibri" w:eastAsia="Times New Roman" w:hAnsi="Calibri" w:cs="Calibri"/>
          <w:lang w:eastAsia="en-GB"/>
        </w:rPr>
        <w:t>Clerk salary/expenses for December and related tax.</w:t>
      </w:r>
    </w:p>
    <w:p w14:paraId="44491B46" w14:textId="01F5D8FD" w:rsidR="00970854" w:rsidRPr="00970854" w:rsidRDefault="00175A92" w:rsidP="00064FA3">
      <w:pPr>
        <w:spacing w:after="120" w:line="240" w:lineRule="auto"/>
        <w:rPr>
          <w:rFonts w:ascii="Calibri" w:eastAsia="Times New Roman" w:hAnsi="Calibri" w:cs="Calibri"/>
          <w:lang w:eastAsia="en-GB"/>
        </w:rPr>
      </w:pP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00970854" w:rsidRPr="00970854">
        <w:rPr>
          <w:rFonts w:ascii="Calibri" w:eastAsia="Times New Roman" w:hAnsi="Calibri" w:cs="Calibri"/>
          <w:lang w:eastAsia="en-GB"/>
        </w:rPr>
        <w:t>Templeton URC – room hire - £120</w:t>
      </w:r>
    </w:p>
    <w:p w14:paraId="43A81F27" w14:textId="76016335" w:rsidR="00970854" w:rsidRPr="00970854" w:rsidRDefault="00175A92" w:rsidP="00064FA3">
      <w:pPr>
        <w:spacing w:after="120" w:line="240" w:lineRule="auto"/>
        <w:rPr>
          <w:rFonts w:ascii="Calibri" w:eastAsia="Times New Roman" w:hAnsi="Calibri" w:cs="Calibri"/>
          <w:lang w:eastAsia="en-GB"/>
        </w:rPr>
      </w:pPr>
      <w:r>
        <w:rPr>
          <w:rFonts w:ascii="Calibri" w:eastAsia="Times New Roman" w:hAnsi="Calibri" w:cs="Calibri"/>
          <w:lang w:eastAsia="en-GB"/>
        </w:rPr>
        <w:lastRenderedPageBreak/>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00970854" w:rsidRPr="00970854">
        <w:rPr>
          <w:rFonts w:ascii="Calibri" w:eastAsia="Times New Roman" w:hAnsi="Calibri" w:cs="Calibri"/>
          <w:lang w:eastAsia="en-GB"/>
        </w:rPr>
        <w:t>Temporary storage for items during renovation - £</w:t>
      </w:r>
      <w:r w:rsidR="006C44F9">
        <w:rPr>
          <w:rFonts w:ascii="Calibri" w:eastAsia="Times New Roman" w:hAnsi="Calibri" w:cs="Calibri"/>
          <w:lang w:eastAsia="en-GB"/>
        </w:rPr>
        <w:t>tbc</w:t>
      </w:r>
    </w:p>
    <w:p w14:paraId="13753E71" w14:textId="3FB5416F" w:rsidR="00970854" w:rsidRPr="00970854" w:rsidRDefault="00175A92" w:rsidP="00064FA3">
      <w:pPr>
        <w:spacing w:after="120" w:line="240" w:lineRule="auto"/>
        <w:jc w:val="center"/>
        <w:rPr>
          <w:rFonts w:ascii="Calibri" w:eastAsia="Times New Roman" w:hAnsi="Calibri" w:cs="Calibri"/>
          <w:lang w:eastAsia="en-GB"/>
        </w:rPr>
      </w:pPr>
      <w:r>
        <w:rPr>
          <w:rFonts w:ascii="Calibri" w:eastAsia="Times New Roman" w:hAnsi="Calibri" w:cs="Calibri"/>
          <w:lang w:eastAsia="en-GB"/>
        </w:rPr>
        <w:t>~~~~~~~~~~~~~~</w:t>
      </w:r>
    </w:p>
    <w:p w14:paraId="13E91FB0" w14:textId="77777777" w:rsidR="00970854" w:rsidRPr="00970854" w:rsidRDefault="00970854" w:rsidP="00064FA3">
      <w:pPr>
        <w:spacing w:after="120" w:line="240" w:lineRule="auto"/>
        <w:rPr>
          <w:rFonts w:ascii="Calibri" w:eastAsia="Times New Roman" w:hAnsi="Calibri" w:cs="Calibri"/>
          <w:lang w:eastAsia="en-GB"/>
        </w:rPr>
      </w:pPr>
      <w:r w:rsidRPr="00970854">
        <w:rPr>
          <w:rFonts w:ascii="Calibri" w:eastAsia="Times New Roman" w:hAnsi="Calibri" w:cs="Calibri"/>
          <w:lang w:eastAsia="en-GB"/>
        </w:rPr>
        <w:t>Second account: £11,129.76 as of 14</w:t>
      </w:r>
      <w:r w:rsidRPr="00970854">
        <w:rPr>
          <w:rFonts w:ascii="Calibri" w:eastAsia="Times New Roman" w:hAnsi="Calibri" w:cs="Calibri"/>
          <w:vertAlign w:val="superscript"/>
          <w:lang w:eastAsia="en-GB"/>
        </w:rPr>
        <w:t>th</w:t>
      </w:r>
      <w:r w:rsidRPr="00970854">
        <w:rPr>
          <w:rFonts w:ascii="Calibri" w:eastAsia="Times New Roman" w:hAnsi="Calibri" w:cs="Calibri"/>
          <w:lang w:eastAsia="en-GB"/>
        </w:rPr>
        <w:t xml:space="preserve"> December 2019</w:t>
      </w:r>
    </w:p>
    <w:p w14:paraId="717163F9" w14:textId="77777777" w:rsidR="00970854" w:rsidRPr="00970854" w:rsidRDefault="00970854" w:rsidP="00064FA3">
      <w:pPr>
        <w:spacing w:after="120" w:line="240" w:lineRule="auto"/>
        <w:rPr>
          <w:rFonts w:ascii="Calibri" w:eastAsia="Times New Roman" w:hAnsi="Calibri" w:cs="Calibri"/>
          <w:lang w:eastAsia="en-GB"/>
        </w:rPr>
      </w:pPr>
      <w:r w:rsidRPr="00970854">
        <w:rPr>
          <w:rFonts w:ascii="Calibri" w:eastAsia="Times New Roman" w:hAnsi="Calibri" w:cs="Calibri"/>
          <w:lang w:eastAsia="en-GB"/>
        </w:rPr>
        <w:t>Income banked since last meeting – nil.</w:t>
      </w:r>
    </w:p>
    <w:p w14:paraId="26153AC6" w14:textId="0F039A89" w:rsidR="00970854" w:rsidRPr="00970854" w:rsidRDefault="00970854" w:rsidP="00064FA3">
      <w:pPr>
        <w:spacing w:after="120" w:line="240" w:lineRule="auto"/>
        <w:rPr>
          <w:rFonts w:ascii="Calibri" w:eastAsia="Times New Roman" w:hAnsi="Calibri" w:cs="Calibri"/>
          <w:lang w:eastAsia="en-GB"/>
        </w:rPr>
      </w:pPr>
      <w:r w:rsidRPr="00970854">
        <w:rPr>
          <w:rFonts w:ascii="Calibri" w:eastAsia="Times New Roman" w:hAnsi="Calibri" w:cs="Calibri"/>
          <w:lang w:eastAsia="en-GB"/>
        </w:rPr>
        <w:t>Invoices paid since last meeting</w:t>
      </w:r>
      <w:r w:rsidR="00175A92">
        <w:rPr>
          <w:rFonts w:ascii="Calibri" w:eastAsia="Times New Roman" w:hAnsi="Calibri" w:cs="Calibri"/>
          <w:lang w:eastAsia="en-GB"/>
        </w:rPr>
        <w:t>:</w:t>
      </w:r>
      <w:r w:rsidR="00175A92">
        <w:rPr>
          <w:rFonts w:ascii="Calibri" w:eastAsia="Times New Roman" w:hAnsi="Calibri" w:cs="Calibri"/>
          <w:lang w:eastAsia="en-GB"/>
        </w:rPr>
        <w:tab/>
      </w:r>
      <w:r w:rsidR="00175A92">
        <w:rPr>
          <w:rFonts w:ascii="Calibri" w:eastAsia="Times New Roman" w:hAnsi="Calibri" w:cs="Calibri"/>
          <w:lang w:eastAsia="en-GB"/>
        </w:rPr>
        <w:tab/>
        <w:t xml:space="preserve">Contractor </w:t>
      </w:r>
      <w:r w:rsidRPr="00970854">
        <w:rPr>
          <w:rFonts w:ascii="Calibri" w:eastAsia="Times New Roman" w:hAnsi="Calibri" w:cs="Calibri"/>
          <w:lang w:eastAsia="en-GB"/>
        </w:rPr>
        <w:t>7</w:t>
      </w:r>
      <w:r w:rsidRPr="00970854">
        <w:rPr>
          <w:rFonts w:ascii="Calibri" w:eastAsia="Times New Roman" w:hAnsi="Calibri" w:cs="Calibri"/>
          <w:vertAlign w:val="superscript"/>
          <w:lang w:eastAsia="en-GB"/>
        </w:rPr>
        <w:t>th</w:t>
      </w:r>
      <w:r w:rsidRPr="00970854">
        <w:rPr>
          <w:rFonts w:ascii="Calibri" w:eastAsia="Times New Roman" w:hAnsi="Calibri" w:cs="Calibri"/>
          <w:lang w:eastAsia="en-GB"/>
        </w:rPr>
        <w:t xml:space="preserve"> and 8</w:t>
      </w:r>
      <w:r w:rsidRPr="00970854">
        <w:rPr>
          <w:rFonts w:ascii="Calibri" w:eastAsia="Times New Roman" w:hAnsi="Calibri" w:cs="Calibri"/>
          <w:vertAlign w:val="superscript"/>
          <w:lang w:eastAsia="en-GB"/>
        </w:rPr>
        <w:t>th</w:t>
      </w:r>
      <w:r w:rsidRPr="00970854">
        <w:rPr>
          <w:rFonts w:ascii="Calibri" w:eastAsia="Times New Roman" w:hAnsi="Calibri" w:cs="Calibri"/>
          <w:lang w:eastAsia="en-GB"/>
        </w:rPr>
        <w:t xml:space="preserve"> invoices</w:t>
      </w:r>
      <w:r w:rsidR="00175A92">
        <w:rPr>
          <w:rFonts w:ascii="Calibri" w:eastAsia="Times New Roman" w:hAnsi="Calibri" w:cs="Calibri"/>
          <w:lang w:eastAsia="en-GB"/>
        </w:rPr>
        <w:t xml:space="preserve"> - £41,173.44</w:t>
      </w:r>
    </w:p>
    <w:p w14:paraId="177C8663" w14:textId="2B3E1CA7" w:rsidR="00970854" w:rsidRDefault="00175A92" w:rsidP="00064FA3">
      <w:pPr>
        <w:spacing w:after="120" w:line="240" w:lineRule="auto"/>
        <w:rPr>
          <w:rFonts w:ascii="Calibri" w:eastAsia="Times New Roman" w:hAnsi="Calibri" w:cs="Calibri"/>
          <w:lang w:eastAsia="en-GB"/>
        </w:rPr>
      </w:pP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00970854" w:rsidRPr="00970854">
        <w:rPr>
          <w:rFonts w:ascii="Calibri" w:eastAsia="Times New Roman" w:hAnsi="Calibri" w:cs="Calibri"/>
          <w:lang w:eastAsia="en-GB"/>
        </w:rPr>
        <w:t>Equip4work – tables and chairs</w:t>
      </w:r>
      <w:r>
        <w:rPr>
          <w:rFonts w:ascii="Calibri" w:eastAsia="Times New Roman" w:hAnsi="Calibri" w:cs="Calibri"/>
          <w:lang w:eastAsia="en-GB"/>
        </w:rPr>
        <w:t xml:space="preserve"> - £5,700.00</w:t>
      </w:r>
    </w:p>
    <w:p w14:paraId="3F7B1A49" w14:textId="77777777" w:rsidR="00175A92" w:rsidRPr="00970854" w:rsidRDefault="00175A92" w:rsidP="00064FA3">
      <w:pPr>
        <w:spacing w:after="120" w:line="240" w:lineRule="auto"/>
        <w:rPr>
          <w:rFonts w:ascii="Calibri" w:eastAsia="Times New Roman" w:hAnsi="Calibri" w:cs="Calibri"/>
          <w:lang w:eastAsia="en-GB"/>
        </w:rPr>
      </w:pP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Pr="00970854">
        <w:rPr>
          <w:rFonts w:ascii="Calibri" w:eastAsia="Times New Roman" w:hAnsi="Calibri" w:cs="Calibri"/>
          <w:lang w:eastAsia="en-GB"/>
        </w:rPr>
        <w:t>Burns Building Co – blinds for kitchen and utility room - £598.00</w:t>
      </w:r>
    </w:p>
    <w:p w14:paraId="70AC408D" w14:textId="77777777" w:rsidR="00175A92" w:rsidRPr="00970854" w:rsidRDefault="00175A92" w:rsidP="00064FA3">
      <w:pPr>
        <w:spacing w:after="120" w:line="240" w:lineRule="auto"/>
        <w:rPr>
          <w:rFonts w:ascii="Calibri" w:eastAsia="Times New Roman" w:hAnsi="Calibri" w:cs="Calibri"/>
          <w:lang w:eastAsia="en-GB"/>
        </w:rPr>
      </w:pP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Pr="00970854">
        <w:rPr>
          <w:rFonts w:ascii="Calibri" w:eastAsia="Times New Roman" w:hAnsi="Calibri" w:cs="Calibri"/>
          <w:lang w:eastAsia="en-GB"/>
        </w:rPr>
        <w:t>Burns Building Co – fitting of all blinds - £100.00</w:t>
      </w:r>
    </w:p>
    <w:p w14:paraId="67DF30EA" w14:textId="0371DC97" w:rsidR="00970854" w:rsidRPr="00970854" w:rsidRDefault="00970854" w:rsidP="00064FA3">
      <w:pPr>
        <w:spacing w:after="120"/>
        <w:rPr>
          <w:rFonts w:ascii="Calibri" w:eastAsia="Times New Roman" w:hAnsi="Calibri" w:cs="Calibri"/>
          <w:b/>
          <w:lang w:eastAsia="en-GB"/>
        </w:rPr>
      </w:pPr>
      <w:r w:rsidRPr="00970854">
        <w:rPr>
          <w:rFonts w:ascii="Calibri" w:eastAsia="Times New Roman" w:hAnsi="Calibri" w:cs="Calibri"/>
          <w:lang w:eastAsia="en-GB"/>
        </w:rPr>
        <w:t> </w:t>
      </w:r>
      <w:r w:rsidR="00673B07">
        <w:rPr>
          <w:rFonts w:ascii="Calibri" w:eastAsia="Times New Roman" w:hAnsi="Calibri" w:cs="Calibri"/>
          <w:b/>
          <w:lang w:eastAsia="en-GB"/>
        </w:rPr>
        <w:t xml:space="preserve">9. </w:t>
      </w:r>
      <w:r w:rsidRPr="00970854">
        <w:rPr>
          <w:rFonts w:ascii="Calibri" w:eastAsia="Times New Roman" w:hAnsi="Calibri" w:cs="Calibri"/>
          <w:b/>
          <w:lang w:eastAsia="en-GB"/>
        </w:rPr>
        <w:t>Planning</w:t>
      </w:r>
    </w:p>
    <w:p w14:paraId="78646B67" w14:textId="167B8F5C" w:rsidR="00970854" w:rsidRPr="00970854" w:rsidRDefault="00970854" w:rsidP="00970854">
      <w:pPr>
        <w:rPr>
          <w:rFonts w:ascii="Calibri" w:eastAsia="Times New Roman" w:hAnsi="Calibri" w:cs="Calibri"/>
          <w:lang w:eastAsia="en-GB"/>
        </w:rPr>
      </w:pPr>
      <w:proofErr w:type="gramStart"/>
      <w:r w:rsidRPr="00970854">
        <w:rPr>
          <w:rFonts w:ascii="Calibri" w:eastAsia="Times New Roman" w:hAnsi="Calibri" w:cs="Calibri"/>
          <w:lang w:eastAsia="en-GB"/>
        </w:rPr>
        <w:t>19/</w:t>
      </w:r>
      <w:r w:rsidR="00616C60">
        <w:rPr>
          <w:rFonts w:ascii="Calibri" w:eastAsia="Times New Roman" w:hAnsi="Calibri" w:cs="Calibri"/>
          <w:lang w:eastAsia="en-GB"/>
        </w:rPr>
        <w:t>0836</w:t>
      </w:r>
      <w:r w:rsidRPr="00970854">
        <w:rPr>
          <w:rFonts w:ascii="Calibri" w:eastAsia="Times New Roman" w:hAnsi="Calibri" w:cs="Calibri"/>
          <w:lang w:eastAsia="en-GB"/>
        </w:rPr>
        <w:t>/CL.</w:t>
      </w:r>
      <w:proofErr w:type="gramEnd"/>
      <w:r w:rsidRPr="00970854">
        <w:rPr>
          <w:rFonts w:ascii="Calibri" w:eastAsia="Times New Roman" w:hAnsi="Calibri" w:cs="Calibri"/>
          <w:lang w:eastAsia="en-GB"/>
        </w:rPr>
        <w:t xml:space="preserve">   This had been received on the day of the meeting. The Clerk would circulate </w:t>
      </w:r>
      <w:r w:rsidR="00616C60">
        <w:rPr>
          <w:rFonts w:ascii="Calibri" w:eastAsia="Times New Roman" w:hAnsi="Calibri" w:cs="Calibri"/>
          <w:lang w:eastAsia="en-GB"/>
        </w:rPr>
        <w:t xml:space="preserve">information on it </w:t>
      </w:r>
      <w:r w:rsidRPr="00970854">
        <w:rPr>
          <w:rFonts w:ascii="Calibri" w:eastAsia="Times New Roman" w:hAnsi="Calibri" w:cs="Calibri"/>
          <w:lang w:eastAsia="en-GB"/>
        </w:rPr>
        <w:t>for Cllrs to review and make any comments.</w:t>
      </w:r>
    </w:p>
    <w:p w14:paraId="3F794BEC" w14:textId="77777777" w:rsidR="00970854" w:rsidRPr="00970854" w:rsidRDefault="00970854" w:rsidP="00970854">
      <w:pPr>
        <w:rPr>
          <w:rFonts w:ascii="Calibri" w:eastAsia="Times New Roman" w:hAnsi="Calibri" w:cs="Calibri"/>
          <w:lang w:eastAsia="en-GB"/>
        </w:rPr>
      </w:pPr>
      <w:proofErr w:type="gramStart"/>
      <w:r w:rsidRPr="00970854">
        <w:rPr>
          <w:rFonts w:ascii="Calibri" w:eastAsia="Times New Roman" w:hAnsi="Calibri" w:cs="Calibri"/>
          <w:lang w:eastAsia="en-GB"/>
        </w:rPr>
        <w:t>19/0694/PA.</w:t>
      </w:r>
      <w:proofErr w:type="gramEnd"/>
      <w:r w:rsidRPr="00970854">
        <w:rPr>
          <w:rFonts w:ascii="Calibri" w:eastAsia="Times New Roman" w:hAnsi="Calibri" w:cs="Calibri"/>
          <w:lang w:eastAsia="en-GB"/>
        </w:rPr>
        <w:t xml:space="preserve"> </w:t>
      </w:r>
      <w:proofErr w:type="gramStart"/>
      <w:r w:rsidRPr="00970854">
        <w:rPr>
          <w:rFonts w:ascii="Calibri" w:eastAsia="Times New Roman" w:hAnsi="Calibri" w:cs="Calibri"/>
          <w:lang w:eastAsia="en-GB"/>
        </w:rPr>
        <w:t>Variation of condition 5 of D3/441/79 to allow change in period of holiday occupation.</w:t>
      </w:r>
      <w:proofErr w:type="gramEnd"/>
      <w:r w:rsidRPr="00970854">
        <w:rPr>
          <w:rFonts w:ascii="Calibri" w:eastAsia="Times New Roman" w:hAnsi="Calibri" w:cs="Calibri"/>
          <w:lang w:eastAsia="en-GB"/>
        </w:rPr>
        <w:t xml:space="preserve"> </w:t>
      </w:r>
      <w:proofErr w:type="spellStart"/>
      <w:r w:rsidRPr="00970854">
        <w:rPr>
          <w:rFonts w:ascii="Calibri" w:eastAsia="Times New Roman" w:hAnsi="Calibri" w:cs="Calibri"/>
          <w:lang w:eastAsia="en-GB"/>
        </w:rPr>
        <w:t>Washfield</w:t>
      </w:r>
      <w:proofErr w:type="spellEnd"/>
      <w:r w:rsidRPr="00970854">
        <w:rPr>
          <w:rFonts w:ascii="Calibri" w:eastAsia="Times New Roman" w:hAnsi="Calibri" w:cs="Calibri"/>
          <w:lang w:eastAsia="en-GB"/>
        </w:rPr>
        <w:t xml:space="preserve"> Farmhouse, </w:t>
      </w:r>
      <w:proofErr w:type="spellStart"/>
      <w:r w:rsidRPr="00970854">
        <w:rPr>
          <w:rFonts w:ascii="Calibri" w:eastAsia="Times New Roman" w:hAnsi="Calibri" w:cs="Calibri"/>
          <w:lang w:eastAsia="en-GB"/>
        </w:rPr>
        <w:t>Molleston</w:t>
      </w:r>
      <w:proofErr w:type="spellEnd"/>
      <w:r w:rsidRPr="00970854">
        <w:rPr>
          <w:rFonts w:ascii="Calibri" w:eastAsia="Times New Roman" w:hAnsi="Calibri" w:cs="Calibri"/>
          <w:lang w:eastAsia="en-GB"/>
        </w:rPr>
        <w:t>. This had been conditionally approved.</w:t>
      </w:r>
    </w:p>
    <w:p w14:paraId="2B62802A" w14:textId="77777777" w:rsidR="00970854" w:rsidRPr="00970854" w:rsidRDefault="00970854" w:rsidP="00970854">
      <w:pPr>
        <w:rPr>
          <w:rFonts w:ascii="Calibri" w:eastAsia="Times New Roman" w:hAnsi="Calibri" w:cs="Calibri"/>
          <w:lang w:eastAsia="en-GB"/>
        </w:rPr>
      </w:pPr>
      <w:proofErr w:type="gramStart"/>
      <w:r w:rsidRPr="00970854">
        <w:rPr>
          <w:rFonts w:ascii="Calibri" w:eastAsia="Times New Roman" w:hAnsi="Calibri" w:cs="Calibri"/>
          <w:lang w:eastAsia="en-GB"/>
        </w:rPr>
        <w:t>18/0461/PA.</w:t>
      </w:r>
      <w:proofErr w:type="gramEnd"/>
      <w:r w:rsidRPr="00970854">
        <w:rPr>
          <w:rFonts w:ascii="Calibri" w:eastAsia="Times New Roman" w:hAnsi="Calibri" w:cs="Calibri"/>
          <w:lang w:eastAsia="en-GB"/>
        </w:rPr>
        <w:t xml:space="preserve"> </w:t>
      </w:r>
      <w:proofErr w:type="gramStart"/>
      <w:r w:rsidRPr="00970854">
        <w:rPr>
          <w:rFonts w:ascii="Calibri" w:eastAsia="Times New Roman" w:hAnsi="Calibri" w:cs="Calibri"/>
          <w:lang w:eastAsia="en-GB"/>
        </w:rPr>
        <w:t>Residential development for 28 houses and associated engineering works.</w:t>
      </w:r>
      <w:proofErr w:type="gramEnd"/>
      <w:r w:rsidRPr="00970854">
        <w:rPr>
          <w:rFonts w:ascii="Calibri" w:eastAsia="Times New Roman" w:hAnsi="Calibri" w:cs="Calibri"/>
          <w:lang w:eastAsia="en-GB"/>
        </w:rPr>
        <w:t xml:space="preserve"> </w:t>
      </w:r>
      <w:proofErr w:type="gramStart"/>
      <w:r w:rsidRPr="00970854">
        <w:rPr>
          <w:rFonts w:ascii="Calibri" w:eastAsia="Times New Roman" w:hAnsi="Calibri" w:cs="Calibri"/>
          <w:lang w:eastAsia="en-GB"/>
        </w:rPr>
        <w:t>Land adjacent to Hardly In and Ashgrove, Templeton.</w:t>
      </w:r>
      <w:proofErr w:type="gramEnd"/>
      <w:r w:rsidRPr="00970854">
        <w:rPr>
          <w:rFonts w:ascii="Calibri" w:eastAsia="Times New Roman" w:hAnsi="Calibri" w:cs="Calibri"/>
          <w:lang w:eastAsia="en-GB"/>
        </w:rPr>
        <w:t xml:space="preserve"> This had been conditionally approved.</w:t>
      </w:r>
    </w:p>
    <w:p w14:paraId="11901F4D" w14:textId="78C55D7E" w:rsidR="00970854" w:rsidRPr="00970854" w:rsidRDefault="00970854" w:rsidP="00970854">
      <w:pPr>
        <w:rPr>
          <w:rFonts w:ascii="Calibri" w:eastAsia="Times New Roman" w:hAnsi="Calibri" w:cs="Calibri"/>
          <w:b/>
          <w:lang w:eastAsia="en-GB"/>
        </w:rPr>
      </w:pPr>
      <w:r w:rsidRPr="00970854">
        <w:rPr>
          <w:rFonts w:ascii="Calibri" w:eastAsia="Times New Roman" w:hAnsi="Calibri" w:cs="Calibri"/>
          <w:lang w:eastAsia="en-GB"/>
        </w:rPr>
        <w:t> </w:t>
      </w:r>
      <w:r w:rsidR="00673B07">
        <w:rPr>
          <w:rFonts w:ascii="Calibri" w:eastAsia="Times New Roman" w:hAnsi="Calibri" w:cs="Calibri"/>
          <w:b/>
          <w:lang w:eastAsia="en-GB"/>
        </w:rPr>
        <w:t xml:space="preserve">10. </w:t>
      </w:r>
      <w:r w:rsidRPr="00970854">
        <w:rPr>
          <w:rFonts w:ascii="Calibri" w:eastAsia="Times New Roman" w:hAnsi="Calibri" w:cs="Calibri"/>
          <w:b/>
          <w:lang w:eastAsia="en-GB"/>
        </w:rPr>
        <w:t>Church Hall</w:t>
      </w:r>
    </w:p>
    <w:p w14:paraId="610D7E80" w14:textId="77777777" w:rsidR="00970854" w:rsidRPr="00970854" w:rsidRDefault="00970854" w:rsidP="00970854">
      <w:pPr>
        <w:rPr>
          <w:rFonts w:ascii="Calibri" w:eastAsia="Times New Roman" w:hAnsi="Calibri" w:cs="Calibri"/>
          <w:lang w:eastAsia="en-GB"/>
        </w:rPr>
      </w:pPr>
      <w:r w:rsidRPr="00970854">
        <w:rPr>
          <w:rFonts w:ascii="Calibri" w:eastAsia="Times New Roman" w:hAnsi="Calibri" w:cs="Calibri"/>
          <w:lang w:eastAsia="en-GB"/>
        </w:rPr>
        <w:t>£2,153.64 as of 14</w:t>
      </w:r>
      <w:r w:rsidRPr="00970854">
        <w:rPr>
          <w:rFonts w:ascii="Calibri" w:eastAsia="Times New Roman" w:hAnsi="Calibri" w:cs="Calibri"/>
          <w:vertAlign w:val="superscript"/>
          <w:lang w:eastAsia="en-GB"/>
        </w:rPr>
        <w:t>th</w:t>
      </w:r>
      <w:r w:rsidRPr="00970854">
        <w:rPr>
          <w:rFonts w:ascii="Calibri" w:eastAsia="Times New Roman" w:hAnsi="Calibri" w:cs="Calibri"/>
          <w:lang w:eastAsia="en-GB"/>
        </w:rPr>
        <w:t xml:space="preserve"> December 2019</w:t>
      </w:r>
    </w:p>
    <w:p w14:paraId="5DBAD0CF" w14:textId="37C571C2" w:rsidR="00970854" w:rsidRPr="00970854" w:rsidRDefault="00970854" w:rsidP="00064FA3">
      <w:pPr>
        <w:spacing w:after="120" w:line="240" w:lineRule="auto"/>
        <w:rPr>
          <w:rFonts w:ascii="Calibri" w:eastAsia="Times New Roman" w:hAnsi="Calibri" w:cs="Calibri"/>
          <w:lang w:eastAsia="en-GB"/>
        </w:rPr>
      </w:pPr>
      <w:r w:rsidRPr="00970854">
        <w:rPr>
          <w:rFonts w:ascii="Calibri" w:eastAsia="Times New Roman" w:hAnsi="Calibri" w:cs="Calibri"/>
          <w:lang w:eastAsia="en-GB"/>
        </w:rPr>
        <w:t xml:space="preserve">Payments made since last meeting - </w:t>
      </w:r>
      <w:r w:rsidR="00616C60">
        <w:rPr>
          <w:rFonts w:ascii="Calibri" w:eastAsia="Times New Roman" w:hAnsi="Calibri" w:cs="Calibri"/>
          <w:lang w:eastAsia="en-GB"/>
        </w:rPr>
        <w:tab/>
      </w:r>
      <w:r w:rsidRPr="00970854">
        <w:rPr>
          <w:rFonts w:ascii="Calibri" w:eastAsia="Times New Roman" w:hAnsi="Calibri" w:cs="Calibri"/>
          <w:lang w:eastAsia="en-GB"/>
        </w:rPr>
        <w:t xml:space="preserve">£60.00 </w:t>
      </w:r>
      <w:proofErr w:type="spellStart"/>
      <w:r w:rsidRPr="00970854">
        <w:rPr>
          <w:rFonts w:ascii="Calibri" w:eastAsia="Times New Roman" w:hAnsi="Calibri" w:cs="Calibri"/>
          <w:lang w:eastAsia="en-GB"/>
        </w:rPr>
        <w:t>Dwr</w:t>
      </w:r>
      <w:proofErr w:type="spellEnd"/>
      <w:r w:rsidRPr="00970854">
        <w:rPr>
          <w:rFonts w:ascii="Calibri" w:eastAsia="Times New Roman" w:hAnsi="Calibri" w:cs="Calibri"/>
          <w:lang w:eastAsia="en-GB"/>
        </w:rPr>
        <w:t xml:space="preserve"> </w:t>
      </w:r>
      <w:proofErr w:type="spellStart"/>
      <w:r w:rsidRPr="00970854">
        <w:rPr>
          <w:rFonts w:ascii="Calibri" w:eastAsia="Times New Roman" w:hAnsi="Calibri" w:cs="Calibri"/>
          <w:lang w:eastAsia="en-GB"/>
        </w:rPr>
        <w:t>Cymru</w:t>
      </w:r>
      <w:proofErr w:type="spellEnd"/>
      <w:r w:rsidRPr="00970854">
        <w:rPr>
          <w:rFonts w:ascii="Calibri" w:eastAsia="Times New Roman" w:hAnsi="Calibri" w:cs="Calibri"/>
          <w:lang w:eastAsia="en-GB"/>
        </w:rPr>
        <w:t xml:space="preserve"> November direct debit.</w:t>
      </w:r>
    </w:p>
    <w:p w14:paraId="62E98D02" w14:textId="197850EE" w:rsidR="00970854" w:rsidRPr="00970854" w:rsidRDefault="00970854" w:rsidP="00064FA3">
      <w:pPr>
        <w:spacing w:after="120" w:line="240" w:lineRule="auto"/>
        <w:rPr>
          <w:rFonts w:ascii="Calibri" w:eastAsia="Times New Roman" w:hAnsi="Calibri" w:cs="Calibri"/>
          <w:lang w:eastAsia="en-GB"/>
        </w:rPr>
      </w:pPr>
      <w:r w:rsidRPr="00970854">
        <w:rPr>
          <w:rFonts w:ascii="Calibri" w:eastAsia="Times New Roman" w:hAnsi="Calibri" w:cs="Calibri"/>
          <w:lang w:eastAsia="en-GB"/>
        </w:rPr>
        <w:t xml:space="preserve">Direct debit information received - </w:t>
      </w:r>
      <w:r w:rsidR="00616C60">
        <w:rPr>
          <w:rFonts w:ascii="Calibri" w:eastAsia="Times New Roman" w:hAnsi="Calibri" w:cs="Calibri"/>
          <w:lang w:eastAsia="en-GB"/>
        </w:rPr>
        <w:tab/>
      </w:r>
      <w:r w:rsidRPr="00970854">
        <w:rPr>
          <w:rFonts w:ascii="Calibri" w:eastAsia="Times New Roman" w:hAnsi="Calibri" w:cs="Calibri"/>
          <w:lang w:eastAsia="en-GB"/>
        </w:rPr>
        <w:t xml:space="preserve">£60.00 </w:t>
      </w:r>
      <w:proofErr w:type="spellStart"/>
      <w:r w:rsidRPr="00970854">
        <w:rPr>
          <w:rFonts w:ascii="Calibri" w:eastAsia="Times New Roman" w:hAnsi="Calibri" w:cs="Calibri"/>
          <w:lang w:eastAsia="en-GB"/>
        </w:rPr>
        <w:t>Dwr</w:t>
      </w:r>
      <w:proofErr w:type="spellEnd"/>
      <w:r w:rsidRPr="00970854">
        <w:rPr>
          <w:rFonts w:ascii="Calibri" w:eastAsia="Times New Roman" w:hAnsi="Calibri" w:cs="Calibri"/>
          <w:lang w:eastAsia="en-GB"/>
        </w:rPr>
        <w:t xml:space="preserve"> </w:t>
      </w:r>
      <w:proofErr w:type="spellStart"/>
      <w:r w:rsidRPr="00970854">
        <w:rPr>
          <w:rFonts w:ascii="Calibri" w:eastAsia="Times New Roman" w:hAnsi="Calibri" w:cs="Calibri"/>
          <w:lang w:eastAsia="en-GB"/>
        </w:rPr>
        <w:t>Cymru</w:t>
      </w:r>
      <w:proofErr w:type="spellEnd"/>
      <w:r w:rsidRPr="00970854">
        <w:rPr>
          <w:rFonts w:ascii="Calibri" w:eastAsia="Times New Roman" w:hAnsi="Calibri" w:cs="Calibri"/>
          <w:lang w:eastAsia="en-GB"/>
        </w:rPr>
        <w:t xml:space="preserve"> December direct debit.</w:t>
      </w:r>
    </w:p>
    <w:p w14:paraId="34D37093" w14:textId="1D194226" w:rsidR="00970854" w:rsidRDefault="00970854" w:rsidP="00064FA3">
      <w:pPr>
        <w:spacing w:after="120" w:line="240" w:lineRule="auto"/>
        <w:rPr>
          <w:rFonts w:ascii="Calibri" w:eastAsia="Times New Roman" w:hAnsi="Calibri" w:cs="Calibri"/>
          <w:lang w:eastAsia="en-GB"/>
        </w:rPr>
      </w:pPr>
      <w:r w:rsidRPr="00970854">
        <w:rPr>
          <w:rFonts w:ascii="Calibri" w:eastAsia="Times New Roman" w:hAnsi="Calibri" w:cs="Calibri"/>
          <w:lang w:eastAsia="en-GB"/>
        </w:rPr>
        <w:t xml:space="preserve">Invoices received since last meeting: </w:t>
      </w:r>
      <w:r w:rsidR="00616C60">
        <w:rPr>
          <w:rFonts w:ascii="Calibri" w:eastAsia="Times New Roman" w:hAnsi="Calibri" w:cs="Calibri"/>
          <w:lang w:eastAsia="en-GB"/>
        </w:rPr>
        <w:tab/>
      </w:r>
      <w:r w:rsidRPr="00970854">
        <w:rPr>
          <w:rFonts w:ascii="Calibri" w:eastAsia="Times New Roman" w:hAnsi="Calibri" w:cs="Calibri"/>
          <w:lang w:eastAsia="en-GB"/>
        </w:rPr>
        <w:t>Argos – microwave</w:t>
      </w:r>
      <w:r w:rsidR="00616C60">
        <w:rPr>
          <w:rFonts w:ascii="Calibri" w:eastAsia="Times New Roman" w:hAnsi="Calibri" w:cs="Calibri"/>
          <w:lang w:eastAsia="en-GB"/>
        </w:rPr>
        <w:t xml:space="preserve"> - £44.95</w:t>
      </w:r>
    </w:p>
    <w:p w14:paraId="6A400C8F" w14:textId="49540E95" w:rsidR="00616C60" w:rsidRDefault="00616C60" w:rsidP="00064FA3">
      <w:pPr>
        <w:spacing w:after="120" w:line="240" w:lineRule="auto"/>
        <w:rPr>
          <w:rFonts w:ascii="Calibri" w:eastAsia="Times New Roman" w:hAnsi="Calibri" w:cs="Calibri"/>
          <w:lang w:eastAsia="en-GB"/>
        </w:rPr>
      </w:pP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Tesco – mop for Hall - £7.00</w:t>
      </w:r>
    </w:p>
    <w:p w14:paraId="7984BCFE" w14:textId="6C2A00BE" w:rsidR="00B91DC3" w:rsidRDefault="00B91DC3" w:rsidP="00064FA3">
      <w:pPr>
        <w:spacing w:after="120" w:line="240" w:lineRule="auto"/>
        <w:rPr>
          <w:rFonts w:ascii="Calibri" w:eastAsia="Times New Roman" w:hAnsi="Calibri" w:cs="Calibri"/>
          <w:lang w:eastAsia="en-GB"/>
        </w:rPr>
      </w:pP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 xml:space="preserve">Pant </w:t>
      </w:r>
      <w:proofErr w:type="spellStart"/>
      <w:r>
        <w:rPr>
          <w:rFonts w:ascii="Calibri" w:eastAsia="Times New Roman" w:hAnsi="Calibri" w:cs="Calibri"/>
          <w:lang w:eastAsia="en-GB"/>
        </w:rPr>
        <w:t>Mawr</w:t>
      </w:r>
      <w:proofErr w:type="spellEnd"/>
      <w:r>
        <w:rPr>
          <w:rFonts w:ascii="Calibri" w:eastAsia="Times New Roman" w:hAnsi="Calibri" w:cs="Calibri"/>
          <w:lang w:eastAsia="en-GB"/>
        </w:rPr>
        <w:t xml:space="preserve"> Farmhouse Cheeses – cheese for event -£23.60</w:t>
      </w:r>
    </w:p>
    <w:p w14:paraId="09A3CE32" w14:textId="4F15EAF0" w:rsidR="00B91DC3" w:rsidRDefault="00B91DC3" w:rsidP="00064FA3">
      <w:pPr>
        <w:spacing w:after="120" w:line="240" w:lineRule="auto"/>
        <w:rPr>
          <w:rFonts w:ascii="Calibri" w:eastAsia="Times New Roman" w:hAnsi="Calibri" w:cs="Calibri"/>
          <w:lang w:eastAsia="en-GB"/>
        </w:rPr>
      </w:pP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Templeton beer wine + spirit co – wine for event - £66.57</w:t>
      </w:r>
    </w:p>
    <w:p w14:paraId="70B0F0E1" w14:textId="6C845838" w:rsidR="00B91DC3" w:rsidRDefault="00B91DC3" w:rsidP="00064FA3">
      <w:pPr>
        <w:spacing w:after="120" w:line="240" w:lineRule="auto"/>
        <w:rPr>
          <w:rFonts w:ascii="Calibri" w:eastAsia="Times New Roman" w:hAnsi="Calibri" w:cs="Calibri"/>
          <w:lang w:eastAsia="en-GB"/>
        </w:rPr>
      </w:pP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00663328">
        <w:rPr>
          <w:rFonts w:ascii="Calibri" w:eastAsia="Times New Roman" w:hAnsi="Calibri" w:cs="Calibri"/>
          <w:lang w:eastAsia="en-GB"/>
        </w:rPr>
        <w:t xml:space="preserve">Fire and Security Alarms </w:t>
      </w:r>
      <w:proofErr w:type="gramStart"/>
      <w:r w:rsidR="00663328">
        <w:rPr>
          <w:rFonts w:ascii="Calibri" w:eastAsia="Times New Roman" w:hAnsi="Calibri" w:cs="Calibri"/>
          <w:lang w:eastAsia="en-GB"/>
        </w:rPr>
        <w:t>Ltd  -</w:t>
      </w:r>
      <w:proofErr w:type="gramEnd"/>
      <w:r w:rsidR="00663328">
        <w:rPr>
          <w:rFonts w:ascii="Calibri" w:eastAsia="Times New Roman" w:hAnsi="Calibri" w:cs="Calibri"/>
          <w:lang w:eastAsia="en-GB"/>
        </w:rPr>
        <w:t>alarm fobs - £120.00</w:t>
      </w:r>
    </w:p>
    <w:p w14:paraId="17C431C9" w14:textId="77777777" w:rsidR="004C6E62" w:rsidRPr="00970854" w:rsidRDefault="004C6E62" w:rsidP="00064FA3">
      <w:pPr>
        <w:spacing w:after="120" w:line="240" w:lineRule="auto"/>
        <w:rPr>
          <w:rFonts w:ascii="Calibri" w:eastAsia="Times New Roman" w:hAnsi="Calibri" w:cs="Calibri"/>
          <w:lang w:eastAsia="en-GB"/>
        </w:rPr>
      </w:pP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roofErr w:type="spellStart"/>
      <w:r w:rsidRPr="00970854">
        <w:rPr>
          <w:rFonts w:ascii="Calibri" w:eastAsia="Times New Roman" w:hAnsi="Calibri" w:cs="Calibri"/>
          <w:lang w:eastAsia="en-GB"/>
        </w:rPr>
        <w:t>Pembs</w:t>
      </w:r>
      <w:proofErr w:type="spellEnd"/>
      <w:r w:rsidRPr="00970854">
        <w:rPr>
          <w:rFonts w:ascii="Calibri" w:eastAsia="Times New Roman" w:hAnsi="Calibri" w:cs="Calibri"/>
          <w:lang w:eastAsia="en-GB"/>
        </w:rPr>
        <w:t xml:space="preserve"> Fire and Safety </w:t>
      </w:r>
      <w:proofErr w:type="gramStart"/>
      <w:r w:rsidRPr="00970854">
        <w:rPr>
          <w:rFonts w:ascii="Calibri" w:eastAsia="Times New Roman" w:hAnsi="Calibri" w:cs="Calibri"/>
          <w:lang w:eastAsia="en-GB"/>
        </w:rPr>
        <w:t xml:space="preserve">Ltd </w:t>
      </w:r>
      <w:r>
        <w:rPr>
          <w:rFonts w:ascii="Calibri" w:eastAsia="Times New Roman" w:hAnsi="Calibri" w:cs="Calibri"/>
          <w:lang w:eastAsia="en-GB"/>
        </w:rPr>
        <w:t xml:space="preserve"> -</w:t>
      </w:r>
      <w:proofErr w:type="gramEnd"/>
      <w:r>
        <w:rPr>
          <w:rFonts w:ascii="Calibri" w:eastAsia="Times New Roman" w:hAnsi="Calibri" w:cs="Calibri"/>
          <w:lang w:eastAsia="en-GB"/>
        </w:rPr>
        <w:t xml:space="preserve"> extinguisher supply and check </w:t>
      </w:r>
      <w:r w:rsidRPr="00970854">
        <w:rPr>
          <w:rFonts w:ascii="Calibri" w:eastAsia="Times New Roman" w:hAnsi="Calibri" w:cs="Calibri"/>
          <w:lang w:eastAsia="en-GB"/>
        </w:rPr>
        <w:t>£181.32</w:t>
      </w:r>
    </w:p>
    <w:p w14:paraId="7E257F75" w14:textId="0A5BDA13" w:rsidR="00970854" w:rsidRPr="00970854" w:rsidRDefault="00673B07" w:rsidP="00970854">
      <w:pPr>
        <w:rPr>
          <w:rFonts w:ascii="Calibri" w:eastAsia="Times New Roman" w:hAnsi="Calibri" w:cs="Calibri"/>
          <w:b/>
          <w:lang w:eastAsia="en-GB"/>
        </w:rPr>
      </w:pPr>
      <w:r>
        <w:rPr>
          <w:rFonts w:ascii="Calibri" w:eastAsia="Times New Roman" w:hAnsi="Calibri" w:cs="Calibri"/>
          <w:b/>
          <w:lang w:eastAsia="en-GB"/>
        </w:rPr>
        <w:t xml:space="preserve">11. </w:t>
      </w:r>
      <w:r w:rsidR="00970854" w:rsidRPr="00970854">
        <w:rPr>
          <w:rFonts w:ascii="Calibri" w:eastAsia="Times New Roman" w:hAnsi="Calibri" w:cs="Calibri"/>
          <w:b/>
          <w:lang w:eastAsia="en-GB"/>
        </w:rPr>
        <w:t>Councillor reports and matters for next month.</w:t>
      </w:r>
    </w:p>
    <w:p w14:paraId="7F97A3D6" w14:textId="77777777" w:rsidR="00970854" w:rsidRDefault="00970854" w:rsidP="00970854">
      <w:pPr>
        <w:rPr>
          <w:rFonts w:ascii="Calibri" w:eastAsia="Times New Roman" w:hAnsi="Calibri" w:cs="Calibri"/>
          <w:lang w:eastAsia="en-GB"/>
        </w:rPr>
      </w:pPr>
      <w:r w:rsidRPr="00970854">
        <w:rPr>
          <w:rFonts w:ascii="Calibri" w:eastAsia="Times New Roman" w:hAnsi="Calibri" w:cs="Calibri"/>
          <w:lang w:eastAsia="en-GB"/>
        </w:rPr>
        <w:t>Cllr Priest raised the ongoing problems with the lack of post box in the village centre. The Clerk would take this up again with the Royal Mail.</w:t>
      </w:r>
    </w:p>
    <w:p w14:paraId="2530B1A6" w14:textId="0F27A59A" w:rsidR="00801956" w:rsidRPr="00970854" w:rsidRDefault="00673B07" w:rsidP="00970854">
      <w:pPr>
        <w:rPr>
          <w:rFonts w:ascii="Calibri" w:eastAsia="Times New Roman" w:hAnsi="Calibri" w:cs="Calibri"/>
          <w:lang w:eastAsia="en-GB"/>
        </w:rPr>
      </w:pPr>
      <w:r>
        <w:rPr>
          <w:rFonts w:ascii="Calibri" w:eastAsia="Times New Roman" w:hAnsi="Calibri" w:cs="Calibri"/>
          <w:lang w:eastAsia="en-GB"/>
        </w:rPr>
        <w:t xml:space="preserve">12. </w:t>
      </w:r>
      <w:r w:rsidRPr="00673B07">
        <w:rPr>
          <w:rFonts w:ascii="Calibri" w:eastAsia="Times New Roman" w:hAnsi="Calibri" w:cs="Calibri"/>
          <w:b/>
          <w:lang w:eastAsia="en-GB"/>
        </w:rPr>
        <w:t>Next meeting</w:t>
      </w:r>
      <w:r>
        <w:rPr>
          <w:rFonts w:ascii="Calibri" w:eastAsia="Times New Roman" w:hAnsi="Calibri" w:cs="Calibri"/>
          <w:lang w:eastAsia="en-GB"/>
        </w:rPr>
        <w:t>. This was agreed for Thursday 16</w:t>
      </w:r>
      <w:r w:rsidRPr="00673B07">
        <w:rPr>
          <w:rFonts w:ascii="Calibri" w:eastAsia="Times New Roman" w:hAnsi="Calibri" w:cs="Calibri"/>
          <w:vertAlign w:val="superscript"/>
          <w:lang w:eastAsia="en-GB"/>
        </w:rPr>
        <w:t>th</w:t>
      </w:r>
      <w:r>
        <w:rPr>
          <w:rFonts w:ascii="Calibri" w:eastAsia="Times New Roman" w:hAnsi="Calibri" w:cs="Calibri"/>
          <w:lang w:eastAsia="en-GB"/>
        </w:rPr>
        <w:t xml:space="preserve"> January 2020, starting at 8.00pm, in Templeton Community Hall.</w:t>
      </w:r>
    </w:p>
    <w:p w14:paraId="77753E00" w14:textId="77777777" w:rsidR="00970854" w:rsidRPr="00970854" w:rsidRDefault="00970854" w:rsidP="00801956">
      <w:pPr>
        <w:jc w:val="center"/>
        <w:rPr>
          <w:rFonts w:ascii="Calibri" w:eastAsia="Times New Roman" w:hAnsi="Calibri" w:cs="Calibri"/>
          <w:lang w:eastAsia="en-GB"/>
        </w:rPr>
      </w:pPr>
      <w:r w:rsidRPr="00970854">
        <w:rPr>
          <w:rFonts w:ascii="Calibri" w:eastAsia="Times New Roman" w:hAnsi="Calibri" w:cs="Calibri"/>
          <w:lang w:eastAsia="en-GB"/>
        </w:rPr>
        <w:t>There being no other business, the meeting closed at 10.10pm.</w:t>
      </w:r>
    </w:p>
    <w:p w14:paraId="1687221B" w14:textId="208033DB" w:rsidR="00597B8D" w:rsidRPr="001B199F" w:rsidRDefault="00597B8D" w:rsidP="00970854">
      <w:pPr>
        <w:spacing w:before="100" w:beforeAutospacing="1" w:after="100" w:afterAutospacing="1"/>
        <w:jc w:val="center"/>
        <w:rPr>
          <w:rFonts w:eastAsia="Times New Roman" w:cstheme="minorHAnsi"/>
          <w:b/>
          <w:bCs/>
          <w:lang w:eastAsia="en-GB"/>
        </w:rPr>
      </w:pPr>
    </w:p>
    <w:sectPr w:rsidR="00597B8D" w:rsidRPr="001B199F" w:rsidSect="00C00969">
      <w:headerReference w:type="even" r:id="rId9"/>
      <w:headerReference w:type="default" r:id="rId10"/>
      <w:footerReference w:type="even" r:id="rId11"/>
      <w:footerReference w:type="default" r:id="rId12"/>
      <w:headerReference w:type="first" r:id="rId13"/>
      <w:footerReference w:type="first" r:id="rId14"/>
      <w:pgSz w:w="11906" w:h="16838"/>
      <w:pgMar w:top="1077" w:right="1134"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B6BC5" w14:textId="77777777" w:rsidR="00177A82" w:rsidRDefault="00177A82" w:rsidP="00D12527">
      <w:pPr>
        <w:spacing w:after="0" w:line="240" w:lineRule="auto"/>
      </w:pPr>
      <w:r>
        <w:separator/>
      </w:r>
    </w:p>
  </w:endnote>
  <w:endnote w:type="continuationSeparator" w:id="0">
    <w:p w14:paraId="721BBCD7" w14:textId="77777777" w:rsidR="00177A82" w:rsidRDefault="00177A82" w:rsidP="00D1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ABAC2" w14:textId="77777777" w:rsidR="00D12527" w:rsidRDefault="00D12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D4E7" w14:textId="77777777" w:rsidR="00D12527" w:rsidRDefault="00D125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6EB0" w14:textId="77777777" w:rsidR="00D12527" w:rsidRDefault="00D12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62225" w14:textId="77777777" w:rsidR="00177A82" w:rsidRDefault="00177A82" w:rsidP="00D12527">
      <w:pPr>
        <w:spacing w:after="0" w:line="240" w:lineRule="auto"/>
      </w:pPr>
      <w:r>
        <w:separator/>
      </w:r>
    </w:p>
  </w:footnote>
  <w:footnote w:type="continuationSeparator" w:id="0">
    <w:p w14:paraId="26D62F75" w14:textId="77777777" w:rsidR="00177A82" w:rsidRDefault="00177A82" w:rsidP="00D1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59A71" w14:textId="77777777" w:rsidR="00D12527" w:rsidRDefault="00D12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BC05" w14:textId="77777777" w:rsidR="00D12527" w:rsidRDefault="00D12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8F08B" w14:textId="77777777" w:rsidR="00D12527" w:rsidRDefault="00D1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437"/>
    <w:multiLevelType w:val="multilevel"/>
    <w:tmpl w:val="32962FB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1A66F9"/>
    <w:multiLevelType w:val="hybridMultilevel"/>
    <w:tmpl w:val="3FE82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CE667C"/>
    <w:multiLevelType w:val="hybridMultilevel"/>
    <w:tmpl w:val="4DA416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6F4909"/>
    <w:multiLevelType w:val="hybridMultilevel"/>
    <w:tmpl w:val="5C4E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25A71"/>
    <w:multiLevelType w:val="hybridMultilevel"/>
    <w:tmpl w:val="D212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196AC5"/>
    <w:multiLevelType w:val="hybridMultilevel"/>
    <w:tmpl w:val="8D045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547137"/>
    <w:multiLevelType w:val="hybridMultilevel"/>
    <w:tmpl w:val="F330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03D16"/>
    <w:multiLevelType w:val="hybridMultilevel"/>
    <w:tmpl w:val="5B3E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3C15D7"/>
    <w:multiLevelType w:val="hybridMultilevel"/>
    <w:tmpl w:val="29DE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E1474E"/>
    <w:multiLevelType w:val="hybridMultilevel"/>
    <w:tmpl w:val="949C9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F91BFE"/>
    <w:multiLevelType w:val="hybridMultilevel"/>
    <w:tmpl w:val="334C5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FD0C97"/>
    <w:multiLevelType w:val="hybridMultilevel"/>
    <w:tmpl w:val="450C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8E3B34"/>
    <w:multiLevelType w:val="hybridMultilevel"/>
    <w:tmpl w:val="E1A6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C042A"/>
    <w:multiLevelType w:val="hybridMultilevel"/>
    <w:tmpl w:val="CCDCB540"/>
    <w:lvl w:ilvl="0" w:tplc="9160817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4D4AA8"/>
    <w:multiLevelType w:val="hybridMultilevel"/>
    <w:tmpl w:val="942C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AF7370"/>
    <w:multiLevelType w:val="hybridMultilevel"/>
    <w:tmpl w:val="DE04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BE0973"/>
    <w:multiLevelType w:val="hybridMultilevel"/>
    <w:tmpl w:val="490C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F229D1"/>
    <w:multiLevelType w:val="hybridMultilevel"/>
    <w:tmpl w:val="D0D6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D91AE3"/>
    <w:multiLevelType w:val="hybridMultilevel"/>
    <w:tmpl w:val="9A9E39D6"/>
    <w:lvl w:ilvl="0" w:tplc="9454E4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0D3297"/>
    <w:multiLevelType w:val="hybridMultilevel"/>
    <w:tmpl w:val="FCDA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6A1A45"/>
    <w:multiLevelType w:val="hybridMultilevel"/>
    <w:tmpl w:val="FD487930"/>
    <w:lvl w:ilvl="0" w:tplc="10001D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111563"/>
    <w:multiLevelType w:val="hybridMultilevel"/>
    <w:tmpl w:val="72D0F1DE"/>
    <w:lvl w:ilvl="0" w:tplc="4282F0E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0153EF"/>
    <w:multiLevelType w:val="hybridMultilevel"/>
    <w:tmpl w:val="3C668544"/>
    <w:lvl w:ilvl="0" w:tplc="7422C8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596677"/>
    <w:multiLevelType w:val="hybridMultilevel"/>
    <w:tmpl w:val="57FA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B72765"/>
    <w:multiLevelType w:val="hybridMultilevel"/>
    <w:tmpl w:val="34B6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143A78"/>
    <w:multiLevelType w:val="hybridMultilevel"/>
    <w:tmpl w:val="40EE5F6A"/>
    <w:lvl w:ilvl="0" w:tplc="4BFC99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077B75"/>
    <w:multiLevelType w:val="hybridMultilevel"/>
    <w:tmpl w:val="184E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3349BF"/>
    <w:multiLevelType w:val="hybridMultilevel"/>
    <w:tmpl w:val="DAB4C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E6C474F"/>
    <w:multiLevelType w:val="hybridMultilevel"/>
    <w:tmpl w:val="E2F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7"/>
  </w:num>
  <w:num w:numId="4">
    <w:abstractNumId w:val="5"/>
  </w:num>
  <w:num w:numId="5">
    <w:abstractNumId w:val="2"/>
  </w:num>
  <w:num w:numId="6">
    <w:abstractNumId w:val="10"/>
  </w:num>
  <w:num w:numId="7">
    <w:abstractNumId w:val="9"/>
  </w:num>
  <w:num w:numId="8">
    <w:abstractNumId w:val="25"/>
  </w:num>
  <w:num w:numId="9">
    <w:abstractNumId w:val="12"/>
  </w:num>
  <w:num w:numId="10">
    <w:abstractNumId w:val="7"/>
  </w:num>
  <w:num w:numId="11">
    <w:abstractNumId w:val="6"/>
  </w:num>
  <w:num w:numId="12">
    <w:abstractNumId w:val="15"/>
  </w:num>
  <w:num w:numId="13">
    <w:abstractNumId w:val="27"/>
  </w:num>
  <w:num w:numId="14">
    <w:abstractNumId w:val="14"/>
  </w:num>
  <w:num w:numId="15">
    <w:abstractNumId w:val="13"/>
  </w:num>
  <w:num w:numId="16">
    <w:abstractNumId w:val="0"/>
  </w:num>
  <w:num w:numId="17">
    <w:abstractNumId w:val="26"/>
  </w:num>
  <w:num w:numId="18">
    <w:abstractNumId w:val="23"/>
  </w:num>
  <w:num w:numId="19">
    <w:abstractNumId w:val="16"/>
  </w:num>
  <w:num w:numId="20">
    <w:abstractNumId w:val="11"/>
  </w:num>
  <w:num w:numId="21">
    <w:abstractNumId w:val="22"/>
  </w:num>
  <w:num w:numId="22">
    <w:abstractNumId w:val="20"/>
  </w:num>
  <w:num w:numId="23">
    <w:abstractNumId w:val="4"/>
  </w:num>
  <w:num w:numId="24">
    <w:abstractNumId w:val="21"/>
  </w:num>
  <w:num w:numId="25">
    <w:abstractNumId w:val="1"/>
  </w:num>
  <w:num w:numId="26">
    <w:abstractNumId w:val="24"/>
  </w:num>
  <w:num w:numId="27">
    <w:abstractNumId w:val="8"/>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2E"/>
    <w:rsid w:val="00010A8A"/>
    <w:rsid w:val="00031A76"/>
    <w:rsid w:val="000320FB"/>
    <w:rsid w:val="000329B9"/>
    <w:rsid w:val="00064FA3"/>
    <w:rsid w:val="000745FC"/>
    <w:rsid w:val="00085BE8"/>
    <w:rsid w:val="000925F0"/>
    <w:rsid w:val="000A6162"/>
    <w:rsid w:val="000C2774"/>
    <w:rsid w:val="001014E6"/>
    <w:rsid w:val="001104FF"/>
    <w:rsid w:val="00111EEA"/>
    <w:rsid w:val="00117A66"/>
    <w:rsid w:val="00124A49"/>
    <w:rsid w:val="0014170B"/>
    <w:rsid w:val="001706F6"/>
    <w:rsid w:val="00175A92"/>
    <w:rsid w:val="00177A82"/>
    <w:rsid w:val="001875B3"/>
    <w:rsid w:val="001A79F1"/>
    <w:rsid w:val="001B199F"/>
    <w:rsid w:val="001D4C87"/>
    <w:rsid w:val="001E623E"/>
    <w:rsid w:val="001F4074"/>
    <w:rsid w:val="001F5F2F"/>
    <w:rsid w:val="00204650"/>
    <w:rsid w:val="00231C4F"/>
    <w:rsid w:val="0025591C"/>
    <w:rsid w:val="00270264"/>
    <w:rsid w:val="002965AE"/>
    <w:rsid w:val="002A705E"/>
    <w:rsid w:val="002E6193"/>
    <w:rsid w:val="003129C9"/>
    <w:rsid w:val="00317556"/>
    <w:rsid w:val="00320789"/>
    <w:rsid w:val="00327876"/>
    <w:rsid w:val="0035090E"/>
    <w:rsid w:val="00356EF2"/>
    <w:rsid w:val="003650DF"/>
    <w:rsid w:val="003A2684"/>
    <w:rsid w:val="003A2AD5"/>
    <w:rsid w:val="003B3803"/>
    <w:rsid w:val="003B5AD1"/>
    <w:rsid w:val="003B73D1"/>
    <w:rsid w:val="003C2F40"/>
    <w:rsid w:val="00404BA3"/>
    <w:rsid w:val="00444A32"/>
    <w:rsid w:val="00464F68"/>
    <w:rsid w:val="00474BF3"/>
    <w:rsid w:val="00476E86"/>
    <w:rsid w:val="004C6E62"/>
    <w:rsid w:val="004F39E7"/>
    <w:rsid w:val="005033F5"/>
    <w:rsid w:val="00506E92"/>
    <w:rsid w:val="00507F96"/>
    <w:rsid w:val="005142C5"/>
    <w:rsid w:val="005347F6"/>
    <w:rsid w:val="00597B8D"/>
    <w:rsid w:val="005A193D"/>
    <w:rsid w:val="005A209C"/>
    <w:rsid w:val="005B03C1"/>
    <w:rsid w:val="005E3A44"/>
    <w:rsid w:val="005E560D"/>
    <w:rsid w:val="005F58F9"/>
    <w:rsid w:val="006028B4"/>
    <w:rsid w:val="00613308"/>
    <w:rsid w:val="00616C60"/>
    <w:rsid w:val="00627189"/>
    <w:rsid w:val="00636756"/>
    <w:rsid w:val="00653CBF"/>
    <w:rsid w:val="00663328"/>
    <w:rsid w:val="00671225"/>
    <w:rsid w:val="00673B07"/>
    <w:rsid w:val="00697346"/>
    <w:rsid w:val="006A3859"/>
    <w:rsid w:val="006C44F9"/>
    <w:rsid w:val="00707ED7"/>
    <w:rsid w:val="007135C2"/>
    <w:rsid w:val="00716CC9"/>
    <w:rsid w:val="007319B3"/>
    <w:rsid w:val="00736967"/>
    <w:rsid w:val="0074764D"/>
    <w:rsid w:val="007555EE"/>
    <w:rsid w:val="0076534E"/>
    <w:rsid w:val="007772A8"/>
    <w:rsid w:val="007D4B6A"/>
    <w:rsid w:val="007F3DFF"/>
    <w:rsid w:val="00801956"/>
    <w:rsid w:val="008028D7"/>
    <w:rsid w:val="00861604"/>
    <w:rsid w:val="008801FB"/>
    <w:rsid w:val="0089514F"/>
    <w:rsid w:val="008A5EC2"/>
    <w:rsid w:val="008A7162"/>
    <w:rsid w:val="008B1BDD"/>
    <w:rsid w:val="008C4B5C"/>
    <w:rsid w:val="008C60F8"/>
    <w:rsid w:val="009018EB"/>
    <w:rsid w:val="00930537"/>
    <w:rsid w:val="009311F3"/>
    <w:rsid w:val="00934B26"/>
    <w:rsid w:val="00952DE7"/>
    <w:rsid w:val="00962B1D"/>
    <w:rsid w:val="00970854"/>
    <w:rsid w:val="00971294"/>
    <w:rsid w:val="0097442A"/>
    <w:rsid w:val="00974A9F"/>
    <w:rsid w:val="009849A0"/>
    <w:rsid w:val="009B0923"/>
    <w:rsid w:val="009B46F5"/>
    <w:rsid w:val="009C21F0"/>
    <w:rsid w:val="009E1134"/>
    <w:rsid w:val="009E6925"/>
    <w:rsid w:val="009F1870"/>
    <w:rsid w:val="009F6C68"/>
    <w:rsid w:val="00A06A26"/>
    <w:rsid w:val="00A206B1"/>
    <w:rsid w:val="00A449C9"/>
    <w:rsid w:val="00A50FC3"/>
    <w:rsid w:val="00A64FA2"/>
    <w:rsid w:val="00A6736B"/>
    <w:rsid w:val="00A83DBA"/>
    <w:rsid w:val="00A94A5C"/>
    <w:rsid w:val="00AB2B2F"/>
    <w:rsid w:val="00AB3163"/>
    <w:rsid w:val="00AE33A8"/>
    <w:rsid w:val="00AE51D9"/>
    <w:rsid w:val="00AF2565"/>
    <w:rsid w:val="00AF25DD"/>
    <w:rsid w:val="00B3589B"/>
    <w:rsid w:val="00B362B8"/>
    <w:rsid w:val="00B447EB"/>
    <w:rsid w:val="00B44E96"/>
    <w:rsid w:val="00B56482"/>
    <w:rsid w:val="00B65A52"/>
    <w:rsid w:val="00B91DC3"/>
    <w:rsid w:val="00BA3487"/>
    <w:rsid w:val="00BA61C1"/>
    <w:rsid w:val="00BB6160"/>
    <w:rsid w:val="00BF0C34"/>
    <w:rsid w:val="00C00969"/>
    <w:rsid w:val="00C02858"/>
    <w:rsid w:val="00C07B3B"/>
    <w:rsid w:val="00C13779"/>
    <w:rsid w:val="00C20179"/>
    <w:rsid w:val="00C33FA8"/>
    <w:rsid w:val="00C43877"/>
    <w:rsid w:val="00C71E28"/>
    <w:rsid w:val="00C76746"/>
    <w:rsid w:val="00C86B6E"/>
    <w:rsid w:val="00CB531B"/>
    <w:rsid w:val="00CE4F64"/>
    <w:rsid w:val="00D11190"/>
    <w:rsid w:val="00D12527"/>
    <w:rsid w:val="00D24F5A"/>
    <w:rsid w:val="00D2674B"/>
    <w:rsid w:val="00D32236"/>
    <w:rsid w:val="00D829F1"/>
    <w:rsid w:val="00DB3938"/>
    <w:rsid w:val="00DC665C"/>
    <w:rsid w:val="00DD40F4"/>
    <w:rsid w:val="00DE61C7"/>
    <w:rsid w:val="00E3751C"/>
    <w:rsid w:val="00E41CE9"/>
    <w:rsid w:val="00E70A22"/>
    <w:rsid w:val="00E7734F"/>
    <w:rsid w:val="00E77847"/>
    <w:rsid w:val="00E85D34"/>
    <w:rsid w:val="00E962A8"/>
    <w:rsid w:val="00EA0F94"/>
    <w:rsid w:val="00EA2A10"/>
    <w:rsid w:val="00EA6857"/>
    <w:rsid w:val="00EA740B"/>
    <w:rsid w:val="00EC02BC"/>
    <w:rsid w:val="00EC43C0"/>
    <w:rsid w:val="00EC5B2E"/>
    <w:rsid w:val="00EE6CC1"/>
    <w:rsid w:val="00F07B15"/>
    <w:rsid w:val="00F35B9B"/>
    <w:rsid w:val="00F706FB"/>
    <w:rsid w:val="00F7181A"/>
    <w:rsid w:val="00F83797"/>
    <w:rsid w:val="00F85595"/>
    <w:rsid w:val="00F86B44"/>
    <w:rsid w:val="00FA10A6"/>
    <w:rsid w:val="00FA1139"/>
    <w:rsid w:val="00FB3CD0"/>
    <w:rsid w:val="00FD66DF"/>
    <w:rsid w:val="00FF06F3"/>
    <w:rsid w:val="00FF5B17"/>
    <w:rsid w:val="7541763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E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85337328957275544gmail-msolistparagraph">
    <w:name w:val="m_8285337328957275544gmail-msolistparagraph"/>
    <w:basedOn w:val="Normal"/>
    <w:rsid w:val="00C028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3DFF"/>
    <w:pPr>
      <w:ind w:left="720"/>
      <w:contextualSpacing/>
    </w:pPr>
  </w:style>
  <w:style w:type="paragraph" w:styleId="BalloonText">
    <w:name w:val="Balloon Text"/>
    <w:basedOn w:val="Normal"/>
    <w:link w:val="BalloonTextChar"/>
    <w:uiPriority w:val="99"/>
    <w:semiHidden/>
    <w:unhideWhenUsed/>
    <w:rsid w:val="0010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E6"/>
    <w:rPr>
      <w:rFonts w:ascii="Tahoma" w:hAnsi="Tahoma" w:cs="Tahoma"/>
      <w:sz w:val="16"/>
      <w:szCs w:val="16"/>
    </w:rPr>
  </w:style>
  <w:style w:type="paragraph" w:styleId="Header">
    <w:name w:val="header"/>
    <w:basedOn w:val="Normal"/>
    <w:link w:val="HeaderChar"/>
    <w:uiPriority w:val="99"/>
    <w:unhideWhenUsed/>
    <w:rsid w:val="00D1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527"/>
  </w:style>
  <w:style w:type="paragraph" w:styleId="Footer">
    <w:name w:val="footer"/>
    <w:basedOn w:val="Normal"/>
    <w:link w:val="FooterChar"/>
    <w:uiPriority w:val="99"/>
    <w:unhideWhenUsed/>
    <w:rsid w:val="00D1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527"/>
  </w:style>
  <w:style w:type="paragraph" w:styleId="NormalWeb">
    <w:name w:val="Normal (Web)"/>
    <w:basedOn w:val="Normal"/>
    <w:uiPriority w:val="99"/>
    <w:semiHidden/>
    <w:unhideWhenUsed/>
    <w:rsid w:val="000320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85337328957275544gmail-msolistparagraph">
    <w:name w:val="m_8285337328957275544gmail-msolistparagraph"/>
    <w:basedOn w:val="Normal"/>
    <w:rsid w:val="00C028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3DFF"/>
    <w:pPr>
      <w:ind w:left="720"/>
      <w:contextualSpacing/>
    </w:pPr>
  </w:style>
  <w:style w:type="paragraph" w:styleId="BalloonText">
    <w:name w:val="Balloon Text"/>
    <w:basedOn w:val="Normal"/>
    <w:link w:val="BalloonTextChar"/>
    <w:uiPriority w:val="99"/>
    <w:semiHidden/>
    <w:unhideWhenUsed/>
    <w:rsid w:val="0010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E6"/>
    <w:rPr>
      <w:rFonts w:ascii="Tahoma" w:hAnsi="Tahoma" w:cs="Tahoma"/>
      <w:sz w:val="16"/>
      <w:szCs w:val="16"/>
    </w:rPr>
  </w:style>
  <w:style w:type="paragraph" w:styleId="Header">
    <w:name w:val="header"/>
    <w:basedOn w:val="Normal"/>
    <w:link w:val="HeaderChar"/>
    <w:uiPriority w:val="99"/>
    <w:unhideWhenUsed/>
    <w:rsid w:val="00D1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527"/>
  </w:style>
  <w:style w:type="paragraph" w:styleId="Footer">
    <w:name w:val="footer"/>
    <w:basedOn w:val="Normal"/>
    <w:link w:val="FooterChar"/>
    <w:uiPriority w:val="99"/>
    <w:unhideWhenUsed/>
    <w:rsid w:val="00D1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527"/>
  </w:style>
  <w:style w:type="paragraph" w:styleId="NormalWeb">
    <w:name w:val="Normal (Web)"/>
    <w:basedOn w:val="Normal"/>
    <w:uiPriority w:val="99"/>
    <w:semiHidden/>
    <w:unhideWhenUsed/>
    <w:rsid w:val="000320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2421">
      <w:bodyDiv w:val="1"/>
      <w:marLeft w:val="0"/>
      <w:marRight w:val="0"/>
      <w:marTop w:val="0"/>
      <w:marBottom w:val="0"/>
      <w:divBdr>
        <w:top w:val="none" w:sz="0" w:space="0" w:color="auto"/>
        <w:left w:val="none" w:sz="0" w:space="0" w:color="auto"/>
        <w:bottom w:val="none" w:sz="0" w:space="0" w:color="auto"/>
        <w:right w:val="none" w:sz="0" w:space="0" w:color="auto"/>
      </w:divBdr>
      <w:divsChild>
        <w:div w:id="1352878258">
          <w:marLeft w:val="0"/>
          <w:marRight w:val="0"/>
          <w:marTop w:val="0"/>
          <w:marBottom w:val="0"/>
          <w:divBdr>
            <w:top w:val="none" w:sz="0" w:space="0" w:color="auto"/>
            <w:left w:val="none" w:sz="0" w:space="0" w:color="auto"/>
            <w:bottom w:val="none" w:sz="0" w:space="0" w:color="auto"/>
            <w:right w:val="none" w:sz="0" w:space="0" w:color="auto"/>
          </w:divBdr>
          <w:divsChild>
            <w:div w:id="176624446">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 w:id="213541433">
      <w:bodyDiv w:val="1"/>
      <w:marLeft w:val="0"/>
      <w:marRight w:val="0"/>
      <w:marTop w:val="0"/>
      <w:marBottom w:val="0"/>
      <w:divBdr>
        <w:top w:val="none" w:sz="0" w:space="0" w:color="auto"/>
        <w:left w:val="none" w:sz="0" w:space="0" w:color="auto"/>
        <w:bottom w:val="none" w:sz="0" w:space="0" w:color="auto"/>
        <w:right w:val="none" w:sz="0" w:space="0" w:color="auto"/>
      </w:divBdr>
    </w:div>
    <w:div w:id="247036561">
      <w:bodyDiv w:val="1"/>
      <w:marLeft w:val="0"/>
      <w:marRight w:val="0"/>
      <w:marTop w:val="0"/>
      <w:marBottom w:val="0"/>
      <w:divBdr>
        <w:top w:val="none" w:sz="0" w:space="0" w:color="auto"/>
        <w:left w:val="none" w:sz="0" w:space="0" w:color="auto"/>
        <w:bottom w:val="none" w:sz="0" w:space="0" w:color="auto"/>
        <w:right w:val="none" w:sz="0" w:space="0" w:color="auto"/>
      </w:divBdr>
      <w:divsChild>
        <w:div w:id="1072195755">
          <w:marLeft w:val="0"/>
          <w:marRight w:val="0"/>
          <w:marTop w:val="0"/>
          <w:marBottom w:val="0"/>
          <w:divBdr>
            <w:top w:val="none" w:sz="0" w:space="0" w:color="auto"/>
            <w:left w:val="none" w:sz="0" w:space="0" w:color="auto"/>
            <w:bottom w:val="none" w:sz="0" w:space="0" w:color="auto"/>
            <w:right w:val="none" w:sz="0" w:space="0" w:color="auto"/>
          </w:divBdr>
        </w:div>
      </w:divsChild>
    </w:div>
    <w:div w:id="469595195">
      <w:bodyDiv w:val="1"/>
      <w:marLeft w:val="0"/>
      <w:marRight w:val="0"/>
      <w:marTop w:val="0"/>
      <w:marBottom w:val="0"/>
      <w:divBdr>
        <w:top w:val="none" w:sz="0" w:space="0" w:color="auto"/>
        <w:left w:val="none" w:sz="0" w:space="0" w:color="auto"/>
        <w:bottom w:val="none" w:sz="0" w:space="0" w:color="auto"/>
        <w:right w:val="none" w:sz="0" w:space="0" w:color="auto"/>
      </w:divBdr>
    </w:div>
    <w:div w:id="512962069">
      <w:bodyDiv w:val="1"/>
      <w:marLeft w:val="0"/>
      <w:marRight w:val="0"/>
      <w:marTop w:val="0"/>
      <w:marBottom w:val="0"/>
      <w:divBdr>
        <w:top w:val="none" w:sz="0" w:space="0" w:color="auto"/>
        <w:left w:val="none" w:sz="0" w:space="0" w:color="auto"/>
        <w:bottom w:val="none" w:sz="0" w:space="0" w:color="auto"/>
        <w:right w:val="none" w:sz="0" w:space="0" w:color="auto"/>
      </w:divBdr>
      <w:divsChild>
        <w:div w:id="1996376934">
          <w:marLeft w:val="0"/>
          <w:marRight w:val="0"/>
          <w:marTop w:val="0"/>
          <w:marBottom w:val="0"/>
          <w:divBdr>
            <w:top w:val="none" w:sz="0" w:space="0" w:color="auto"/>
            <w:left w:val="none" w:sz="0" w:space="0" w:color="auto"/>
            <w:bottom w:val="none" w:sz="0" w:space="0" w:color="auto"/>
            <w:right w:val="none" w:sz="0" w:space="0" w:color="auto"/>
          </w:divBdr>
          <w:divsChild>
            <w:div w:id="1441142331">
              <w:marLeft w:val="0"/>
              <w:marRight w:val="0"/>
              <w:marTop w:val="0"/>
              <w:marBottom w:val="0"/>
              <w:divBdr>
                <w:top w:val="none" w:sz="0" w:space="0" w:color="auto"/>
                <w:left w:val="none" w:sz="0" w:space="0" w:color="auto"/>
                <w:bottom w:val="none" w:sz="0" w:space="0" w:color="auto"/>
                <w:right w:val="none" w:sz="0" w:space="0" w:color="auto"/>
              </w:divBdr>
              <w:divsChild>
                <w:div w:id="1994991067">
                  <w:marLeft w:val="0"/>
                  <w:marRight w:val="0"/>
                  <w:marTop w:val="0"/>
                  <w:marBottom w:val="0"/>
                  <w:divBdr>
                    <w:top w:val="none" w:sz="0" w:space="0" w:color="auto"/>
                    <w:left w:val="none" w:sz="0" w:space="0" w:color="auto"/>
                    <w:bottom w:val="double" w:sz="18" w:space="1" w:color="auto"/>
                    <w:right w:val="none" w:sz="0" w:space="0" w:color="auto"/>
                  </w:divBdr>
                </w:div>
              </w:divsChild>
            </w:div>
          </w:divsChild>
        </w:div>
      </w:divsChild>
    </w:div>
    <w:div w:id="568879261">
      <w:bodyDiv w:val="1"/>
      <w:marLeft w:val="0"/>
      <w:marRight w:val="0"/>
      <w:marTop w:val="0"/>
      <w:marBottom w:val="0"/>
      <w:divBdr>
        <w:top w:val="none" w:sz="0" w:space="0" w:color="auto"/>
        <w:left w:val="none" w:sz="0" w:space="0" w:color="auto"/>
        <w:bottom w:val="none" w:sz="0" w:space="0" w:color="auto"/>
        <w:right w:val="none" w:sz="0" w:space="0" w:color="auto"/>
      </w:divBdr>
    </w:div>
    <w:div w:id="697706690">
      <w:bodyDiv w:val="1"/>
      <w:marLeft w:val="0"/>
      <w:marRight w:val="0"/>
      <w:marTop w:val="0"/>
      <w:marBottom w:val="0"/>
      <w:divBdr>
        <w:top w:val="none" w:sz="0" w:space="0" w:color="auto"/>
        <w:left w:val="none" w:sz="0" w:space="0" w:color="auto"/>
        <w:bottom w:val="none" w:sz="0" w:space="0" w:color="auto"/>
        <w:right w:val="none" w:sz="0" w:space="0" w:color="auto"/>
      </w:divBdr>
      <w:divsChild>
        <w:div w:id="792292104">
          <w:marLeft w:val="0"/>
          <w:marRight w:val="0"/>
          <w:marTop w:val="0"/>
          <w:marBottom w:val="0"/>
          <w:divBdr>
            <w:top w:val="none" w:sz="0" w:space="0" w:color="auto"/>
            <w:left w:val="none" w:sz="0" w:space="0" w:color="auto"/>
            <w:bottom w:val="none" w:sz="0" w:space="0" w:color="auto"/>
            <w:right w:val="none" w:sz="0" w:space="0" w:color="auto"/>
          </w:divBdr>
          <w:divsChild>
            <w:div w:id="2090958227">
              <w:marLeft w:val="0"/>
              <w:marRight w:val="0"/>
              <w:marTop w:val="0"/>
              <w:marBottom w:val="0"/>
              <w:divBdr>
                <w:top w:val="none" w:sz="0" w:space="0" w:color="auto"/>
                <w:left w:val="none" w:sz="0" w:space="0" w:color="auto"/>
                <w:bottom w:val="none" w:sz="0" w:space="0" w:color="auto"/>
                <w:right w:val="none" w:sz="0" w:space="0" w:color="auto"/>
              </w:divBdr>
              <w:divsChild>
                <w:div w:id="19632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0205">
      <w:bodyDiv w:val="1"/>
      <w:marLeft w:val="0"/>
      <w:marRight w:val="0"/>
      <w:marTop w:val="0"/>
      <w:marBottom w:val="0"/>
      <w:divBdr>
        <w:top w:val="none" w:sz="0" w:space="0" w:color="auto"/>
        <w:left w:val="none" w:sz="0" w:space="0" w:color="auto"/>
        <w:bottom w:val="none" w:sz="0" w:space="0" w:color="auto"/>
        <w:right w:val="none" w:sz="0" w:space="0" w:color="auto"/>
      </w:divBdr>
    </w:div>
    <w:div w:id="976496754">
      <w:bodyDiv w:val="1"/>
      <w:marLeft w:val="0"/>
      <w:marRight w:val="0"/>
      <w:marTop w:val="0"/>
      <w:marBottom w:val="0"/>
      <w:divBdr>
        <w:top w:val="none" w:sz="0" w:space="0" w:color="auto"/>
        <w:left w:val="none" w:sz="0" w:space="0" w:color="auto"/>
        <w:bottom w:val="none" w:sz="0" w:space="0" w:color="auto"/>
        <w:right w:val="none" w:sz="0" w:space="0" w:color="auto"/>
      </w:divBdr>
      <w:divsChild>
        <w:div w:id="611206557">
          <w:marLeft w:val="0"/>
          <w:marRight w:val="0"/>
          <w:marTop w:val="0"/>
          <w:marBottom w:val="0"/>
          <w:divBdr>
            <w:top w:val="none" w:sz="0" w:space="0" w:color="auto"/>
            <w:left w:val="none" w:sz="0" w:space="0" w:color="auto"/>
            <w:bottom w:val="none" w:sz="0" w:space="0" w:color="auto"/>
            <w:right w:val="none" w:sz="0" w:space="0" w:color="auto"/>
          </w:divBdr>
          <w:divsChild>
            <w:div w:id="1603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7199">
      <w:bodyDiv w:val="1"/>
      <w:marLeft w:val="0"/>
      <w:marRight w:val="0"/>
      <w:marTop w:val="0"/>
      <w:marBottom w:val="0"/>
      <w:divBdr>
        <w:top w:val="none" w:sz="0" w:space="0" w:color="auto"/>
        <w:left w:val="none" w:sz="0" w:space="0" w:color="auto"/>
        <w:bottom w:val="none" w:sz="0" w:space="0" w:color="auto"/>
        <w:right w:val="none" w:sz="0" w:space="0" w:color="auto"/>
      </w:divBdr>
      <w:divsChild>
        <w:div w:id="1840734777">
          <w:marLeft w:val="0"/>
          <w:marRight w:val="0"/>
          <w:marTop w:val="0"/>
          <w:marBottom w:val="0"/>
          <w:divBdr>
            <w:top w:val="none" w:sz="0" w:space="0" w:color="auto"/>
            <w:left w:val="none" w:sz="0" w:space="0" w:color="auto"/>
            <w:bottom w:val="none" w:sz="0" w:space="0" w:color="auto"/>
            <w:right w:val="none" w:sz="0" w:space="0" w:color="auto"/>
          </w:divBdr>
          <w:divsChild>
            <w:div w:id="1944262153">
              <w:marLeft w:val="0"/>
              <w:marRight w:val="0"/>
              <w:marTop w:val="0"/>
              <w:marBottom w:val="0"/>
              <w:divBdr>
                <w:top w:val="none" w:sz="0" w:space="0" w:color="auto"/>
                <w:left w:val="none" w:sz="0" w:space="0" w:color="auto"/>
                <w:bottom w:val="none" w:sz="0" w:space="0" w:color="auto"/>
                <w:right w:val="none" w:sz="0" w:space="0" w:color="auto"/>
              </w:divBdr>
              <w:divsChild>
                <w:div w:id="2662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6310">
      <w:bodyDiv w:val="1"/>
      <w:marLeft w:val="0"/>
      <w:marRight w:val="0"/>
      <w:marTop w:val="0"/>
      <w:marBottom w:val="0"/>
      <w:divBdr>
        <w:top w:val="none" w:sz="0" w:space="0" w:color="auto"/>
        <w:left w:val="none" w:sz="0" w:space="0" w:color="auto"/>
        <w:bottom w:val="none" w:sz="0" w:space="0" w:color="auto"/>
        <w:right w:val="none" w:sz="0" w:space="0" w:color="auto"/>
      </w:divBdr>
      <w:divsChild>
        <w:div w:id="813912375">
          <w:marLeft w:val="0"/>
          <w:marRight w:val="0"/>
          <w:marTop w:val="0"/>
          <w:marBottom w:val="0"/>
          <w:divBdr>
            <w:top w:val="none" w:sz="0" w:space="0" w:color="auto"/>
            <w:left w:val="none" w:sz="0" w:space="0" w:color="auto"/>
            <w:bottom w:val="none" w:sz="0" w:space="0" w:color="auto"/>
            <w:right w:val="none" w:sz="0" w:space="0" w:color="auto"/>
          </w:divBdr>
          <w:divsChild>
            <w:div w:id="1679700156">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 w:id="1184245520">
      <w:bodyDiv w:val="1"/>
      <w:marLeft w:val="0"/>
      <w:marRight w:val="0"/>
      <w:marTop w:val="0"/>
      <w:marBottom w:val="0"/>
      <w:divBdr>
        <w:top w:val="none" w:sz="0" w:space="0" w:color="auto"/>
        <w:left w:val="none" w:sz="0" w:space="0" w:color="auto"/>
        <w:bottom w:val="none" w:sz="0" w:space="0" w:color="auto"/>
        <w:right w:val="none" w:sz="0" w:space="0" w:color="auto"/>
      </w:divBdr>
      <w:divsChild>
        <w:div w:id="1976178478">
          <w:marLeft w:val="0"/>
          <w:marRight w:val="0"/>
          <w:marTop w:val="0"/>
          <w:marBottom w:val="0"/>
          <w:divBdr>
            <w:top w:val="none" w:sz="0" w:space="0" w:color="auto"/>
            <w:left w:val="none" w:sz="0" w:space="0" w:color="auto"/>
            <w:bottom w:val="none" w:sz="0" w:space="0" w:color="auto"/>
            <w:right w:val="none" w:sz="0" w:space="0" w:color="auto"/>
          </w:divBdr>
          <w:divsChild>
            <w:div w:id="1478185606">
              <w:marLeft w:val="0"/>
              <w:marRight w:val="0"/>
              <w:marTop w:val="0"/>
              <w:marBottom w:val="0"/>
              <w:divBdr>
                <w:top w:val="none" w:sz="0" w:space="0" w:color="auto"/>
                <w:left w:val="none" w:sz="0" w:space="0" w:color="auto"/>
                <w:bottom w:val="none" w:sz="0" w:space="0" w:color="auto"/>
                <w:right w:val="none" w:sz="0" w:space="0" w:color="auto"/>
              </w:divBdr>
              <w:divsChild>
                <w:div w:id="981541609">
                  <w:marLeft w:val="0"/>
                  <w:marRight w:val="0"/>
                  <w:marTop w:val="0"/>
                  <w:marBottom w:val="0"/>
                  <w:divBdr>
                    <w:top w:val="none" w:sz="0" w:space="0" w:color="auto"/>
                    <w:left w:val="none" w:sz="0" w:space="0" w:color="auto"/>
                    <w:bottom w:val="double" w:sz="18" w:space="1" w:color="auto"/>
                    <w:right w:val="none" w:sz="0" w:space="0" w:color="auto"/>
                  </w:divBdr>
                </w:div>
              </w:divsChild>
            </w:div>
          </w:divsChild>
        </w:div>
      </w:divsChild>
    </w:div>
    <w:div w:id="1263609364">
      <w:bodyDiv w:val="1"/>
      <w:marLeft w:val="0"/>
      <w:marRight w:val="0"/>
      <w:marTop w:val="0"/>
      <w:marBottom w:val="0"/>
      <w:divBdr>
        <w:top w:val="none" w:sz="0" w:space="0" w:color="auto"/>
        <w:left w:val="none" w:sz="0" w:space="0" w:color="auto"/>
        <w:bottom w:val="none" w:sz="0" w:space="0" w:color="auto"/>
        <w:right w:val="none" w:sz="0" w:space="0" w:color="auto"/>
      </w:divBdr>
      <w:divsChild>
        <w:div w:id="1328434597">
          <w:marLeft w:val="0"/>
          <w:marRight w:val="0"/>
          <w:marTop w:val="0"/>
          <w:marBottom w:val="0"/>
          <w:divBdr>
            <w:top w:val="none" w:sz="0" w:space="0" w:color="auto"/>
            <w:left w:val="none" w:sz="0" w:space="0" w:color="auto"/>
            <w:bottom w:val="none" w:sz="0" w:space="0" w:color="auto"/>
            <w:right w:val="none" w:sz="0" w:space="0" w:color="auto"/>
          </w:divBdr>
          <w:divsChild>
            <w:div w:id="1628581933">
              <w:marLeft w:val="0"/>
              <w:marRight w:val="0"/>
              <w:marTop w:val="0"/>
              <w:marBottom w:val="0"/>
              <w:divBdr>
                <w:top w:val="none" w:sz="0" w:space="0" w:color="auto"/>
                <w:left w:val="none" w:sz="0" w:space="0" w:color="auto"/>
                <w:bottom w:val="none" w:sz="0" w:space="0" w:color="auto"/>
                <w:right w:val="none" w:sz="0" w:space="0" w:color="auto"/>
              </w:divBdr>
              <w:divsChild>
                <w:div w:id="2608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170">
      <w:bodyDiv w:val="1"/>
      <w:marLeft w:val="0"/>
      <w:marRight w:val="0"/>
      <w:marTop w:val="0"/>
      <w:marBottom w:val="0"/>
      <w:divBdr>
        <w:top w:val="none" w:sz="0" w:space="0" w:color="auto"/>
        <w:left w:val="none" w:sz="0" w:space="0" w:color="auto"/>
        <w:bottom w:val="none" w:sz="0" w:space="0" w:color="auto"/>
        <w:right w:val="none" w:sz="0" w:space="0" w:color="auto"/>
      </w:divBdr>
    </w:div>
    <w:div w:id="1767921968">
      <w:bodyDiv w:val="1"/>
      <w:marLeft w:val="0"/>
      <w:marRight w:val="0"/>
      <w:marTop w:val="0"/>
      <w:marBottom w:val="0"/>
      <w:divBdr>
        <w:top w:val="none" w:sz="0" w:space="0" w:color="auto"/>
        <w:left w:val="none" w:sz="0" w:space="0" w:color="auto"/>
        <w:bottom w:val="none" w:sz="0" w:space="0" w:color="auto"/>
        <w:right w:val="none" w:sz="0" w:space="0" w:color="auto"/>
      </w:divBdr>
    </w:div>
    <w:div w:id="1970629764">
      <w:bodyDiv w:val="1"/>
      <w:marLeft w:val="0"/>
      <w:marRight w:val="0"/>
      <w:marTop w:val="0"/>
      <w:marBottom w:val="0"/>
      <w:divBdr>
        <w:top w:val="none" w:sz="0" w:space="0" w:color="auto"/>
        <w:left w:val="none" w:sz="0" w:space="0" w:color="auto"/>
        <w:bottom w:val="none" w:sz="0" w:space="0" w:color="auto"/>
        <w:right w:val="none" w:sz="0" w:space="0" w:color="auto"/>
      </w:divBdr>
    </w:div>
    <w:div w:id="1999459691">
      <w:bodyDiv w:val="1"/>
      <w:marLeft w:val="0"/>
      <w:marRight w:val="0"/>
      <w:marTop w:val="0"/>
      <w:marBottom w:val="0"/>
      <w:divBdr>
        <w:top w:val="none" w:sz="0" w:space="0" w:color="auto"/>
        <w:left w:val="none" w:sz="0" w:space="0" w:color="auto"/>
        <w:bottom w:val="none" w:sz="0" w:space="0" w:color="auto"/>
        <w:right w:val="none" w:sz="0" w:space="0" w:color="auto"/>
      </w:divBdr>
      <w:divsChild>
        <w:div w:id="322273202">
          <w:marLeft w:val="0"/>
          <w:marRight w:val="0"/>
          <w:marTop w:val="0"/>
          <w:marBottom w:val="0"/>
          <w:divBdr>
            <w:top w:val="none" w:sz="0" w:space="0" w:color="auto"/>
            <w:left w:val="none" w:sz="0" w:space="0" w:color="auto"/>
            <w:bottom w:val="none" w:sz="0" w:space="0" w:color="auto"/>
            <w:right w:val="none" w:sz="0" w:space="0" w:color="auto"/>
          </w:divBdr>
          <w:divsChild>
            <w:div w:id="1085608782">
              <w:marLeft w:val="0"/>
              <w:marRight w:val="0"/>
              <w:marTop w:val="0"/>
              <w:marBottom w:val="0"/>
              <w:divBdr>
                <w:top w:val="none" w:sz="0" w:space="0" w:color="auto"/>
                <w:left w:val="none" w:sz="0" w:space="0" w:color="auto"/>
                <w:bottom w:val="none" w:sz="0" w:space="0" w:color="auto"/>
                <w:right w:val="none" w:sz="0" w:space="0" w:color="auto"/>
              </w:divBdr>
              <w:divsChild>
                <w:div w:id="16987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490E-FC4B-43CC-B70C-AA112B45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2019-12-21T09:33:00Z</dcterms:created>
  <dcterms:modified xsi:type="dcterms:W3CDTF">2020-01-10T08:52:00Z</dcterms:modified>
</cp:coreProperties>
</file>