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6B705F">
      <w:pPr>
        <w:pStyle w:val="Title"/>
        <w:tabs>
          <w:tab w:val="left" w:pos="1134"/>
        </w:tabs>
        <w:rPr>
          <w:sz w:val="36"/>
        </w:rPr>
      </w:pPr>
      <w:r>
        <w:rPr>
          <w:sz w:val="36"/>
        </w:rPr>
        <w:t>THE  HAVENS  COMMUNITY  COUNCIL</w:t>
      </w:r>
    </w:p>
    <w:p w:rsidR="006F3621" w:rsidRDefault="006F3621" w:rsidP="006B705F">
      <w:pPr>
        <w:pStyle w:val="Title"/>
        <w:rPr>
          <w:sz w:val="36"/>
        </w:rPr>
      </w:pPr>
      <w:r>
        <w:rPr>
          <w:sz w:val="36"/>
        </w:rPr>
        <w:t>CYNGOR  CYMUNED  THE  HAVENS</w:t>
      </w:r>
    </w:p>
    <w:p w:rsidR="006F3621" w:rsidRPr="00FA3ECE" w:rsidRDefault="00234E14" w:rsidP="006B705F">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B705F">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DA4D96" w:rsidRPr="00FA3ECE" w:rsidRDefault="00FA3ECE" w:rsidP="006B705F">
      <w:pPr>
        <w:jc w:val="center"/>
        <w:rPr>
          <w:rFonts w:ascii="Arial" w:hAnsi="Arial" w:cs="Arial"/>
        </w:rPr>
      </w:pPr>
      <w:r w:rsidRPr="00FA3ECE">
        <w:rPr>
          <w:rFonts w:ascii="Arial" w:hAnsi="Arial" w:cs="Arial"/>
        </w:rPr>
        <w:t>http://www.pembstcc.co.uk/the-havens-community-council</w:t>
      </w:r>
    </w:p>
    <w:p w:rsidR="001C4DBA" w:rsidRDefault="001C4DBA" w:rsidP="006B705F">
      <w:pPr>
        <w:pStyle w:val="BodyText2"/>
        <w:jc w:val="center"/>
        <w:rPr>
          <w:b/>
          <w:bCs/>
          <w:color w:val="auto"/>
          <w:sz w:val="32"/>
          <w:szCs w:val="32"/>
        </w:rPr>
      </w:pPr>
    </w:p>
    <w:p w:rsidR="0075686E" w:rsidRDefault="0075686E" w:rsidP="006B705F">
      <w:pPr>
        <w:pStyle w:val="BodyText2"/>
        <w:jc w:val="center"/>
        <w:rPr>
          <w:b/>
          <w:bCs/>
          <w:color w:val="auto"/>
          <w:sz w:val="32"/>
          <w:szCs w:val="32"/>
        </w:rPr>
      </w:pPr>
      <w:r w:rsidRPr="00E7191E">
        <w:rPr>
          <w:b/>
          <w:bCs/>
          <w:color w:val="auto"/>
          <w:sz w:val="32"/>
          <w:szCs w:val="32"/>
        </w:rPr>
        <w:t xml:space="preserve">THE MINUTES OF THE </w:t>
      </w:r>
      <w:r w:rsidR="00E860CD">
        <w:rPr>
          <w:b/>
          <w:bCs/>
          <w:color w:val="auto"/>
          <w:sz w:val="32"/>
          <w:szCs w:val="32"/>
        </w:rPr>
        <w:t xml:space="preserve">ANNUAL </w:t>
      </w:r>
      <w:r w:rsidRPr="00E7191E">
        <w:rPr>
          <w:b/>
          <w:bCs/>
          <w:color w:val="auto"/>
          <w:sz w:val="32"/>
          <w:szCs w:val="32"/>
        </w:rPr>
        <w:t xml:space="preserve">MEETING HELD AT BROAD </w:t>
      </w:r>
      <w:r>
        <w:rPr>
          <w:b/>
          <w:bCs/>
          <w:color w:val="auto"/>
          <w:sz w:val="32"/>
          <w:szCs w:val="32"/>
        </w:rPr>
        <w:t xml:space="preserve">HAVEN </w:t>
      </w:r>
      <w:r w:rsidRPr="00E860CD">
        <w:rPr>
          <w:b/>
          <w:bCs/>
          <w:color w:val="auto"/>
          <w:sz w:val="32"/>
          <w:szCs w:val="32"/>
        </w:rPr>
        <w:t xml:space="preserve">VILLAGE </w:t>
      </w:r>
      <w:r w:rsidRPr="00BA1B37">
        <w:rPr>
          <w:b/>
          <w:bCs/>
          <w:color w:val="auto"/>
          <w:sz w:val="32"/>
          <w:szCs w:val="32"/>
        </w:rPr>
        <w:t xml:space="preserve">HALL, </w:t>
      </w:r>
      <w:r w:rsidR="00BA1B37" w:rsidRPr="00BA1B37">
        <w:rPr>
          <w:b/>
          <w:bCs/>
          <w:color w:val="auto"/>
          <w:sz w:val="32"/>
          <w:szCs w:val="32"/>
        </w:rPr>
        <w:t>2 JULY</w:t>
      </w:r>
      <w:r w:rsidR="00E860CD" w:rsidRPr="00BA1B37">
        <w:rPr>
          <w:b/>
          <w:bCs/>
          <w:color w:val="auto"/>
          <w:sz w:val="32"/>
          <w:szCs w:val="32"/>
        </w:rPr>
        <w:t xml:space="preserve"> 2019</w:t>
      </w:r>
      <w:r w:rsidRPr="00BA1B37">
        <w:rPr>
          <w:b/>
          <w:bCs/>
          <w:color w:val="auto"/>
          <w:sz w:val="32"/>
          <w:szCs w:val="32"/>
        </w:rPr>
        <w:t>, AT</w:t>
      </w:r>
      <w:r>
        <w:rPr>
          <w:b/>
          <w:bCs/>
          <w:color w:val="auto"/>
          <w:sz w:val="32"/>
          <w:szCs w:val="32"/>
        </w:rPr>
        <w:t xml:space="preserve"> 7 PM</w:t>
      </w:r>
    </w:p>
    <w:p w:rsidR="002C7F18" w:rsidRDefault="002C7F18" w:rsidP="006B705F">
      <w:pPr>
        <w:pStyle w:val="BodyText2"/>
        <w:jc w:val="center"/>
        <w:rPr>
          <w:b/>
          <w:bCs/>
          <w:color w:val="auto"/>
          <w:sz w:val="32"/>
          <w:szCs w:val="32"/>
        </w:rPr>
      </w:pPr>
    </w:p>
    <w:p w:rsidR="002C7F18" w:rsidRPr="0075686E" w:rsidRDefault="002C7F18" w:rsidP="006B705F">
      <w:pPr>
        <w:pStyle w:val="BodyText2"/>
        <w:jc w:val="center"/>
        <w:rPr>
          <w:b/>
          <w:bCs/>
          <w:color w:val="auto"/>
          <w:sz w:val="32"/>
          <w:szCs w:val="32"/>
        </w:rPr>
      </w:pPr>
    </w:p>
    <w:p w:rsidR="00DA4D96" w:rsidRDefault="00DA4D96" w:rsidP="006B705F">
      <w:pPr>
        <w:pStyle w:val="BodyText2"/>
        <w:jc w:val="center"/>
        <w:rPr>
          <w:b/>
          <w:bCs/>
          <w:color w:val="FF0000"/>
          <w:sz w:val="32"/>
          <w:szCs w:val="32"/>
        </w:rPr>
      </w:pPr>
    </w:p>
    <w:p w:rsidR="00CA5097" w:rsidRDefault="00CA5097" w:rsidP="006B705F">
      <w:pPr>
        <w:pStyle w:val="BodyText2"/>
        <w:rPr>
          <w:b/>
          <w:bCs/>
        </w:rPr>
      </w:pPr>
      <w:r>
        <w:rPr>
          <w:b/>
          <w:bCs/>
        </w:rPr>
        <w:t xml:space="preserve">PRESENT  </w:t>
      </w:r>
    </w:p>
    <w:p w:rsidR="00B41D5D" w:rsidRDefault="007966B0" w:rsidP="006B705F">
      <w:pPr>
        <w:pStyle w:val="BodyText2"/>
      </w:pPr>
      <w:r>
        <w:rPr>
          <w:bCs/>
        </w:rPr>
        <w:t xml:space="preserve">Cllrs </w:t>
      </w:r>
      <w:r w:rsidR="004B0691">
        <w:t xml:space="preserve">Gillian Collins, </w:t>
      </w:r>
      <w:r w:rsidR="002C7F18">
        <w:t xml:space="preserve">David Faulkner, </w:t>
      </w:r>
      <w:r w:rsidR="004B0691">
        <w:t xml:space="preserve">Byron Grey (Youth Representative), </w:t>
      </w:r>
      <w:r w:rsidR="007A3EEF">
        <w:t xml:space="preserve">Joan Phillips, </w:t>
      </w:r>
      <w:r w:rsidR="00BE4971">
        <w:t>Carys Spence</w:t>
      </w:r>
      <w:r w:rsidR="00222E53">
        <w:t xml:space="preserve"> (Chair)</w:t>
      </w:r>
      <w:r w:rsidR="00BE4971">
        <w:t xml:space="preserve">, </w:t>
      </w:r>
      <w:r w:rsidR="00222E53">
        <w:t>Connie Stephens,</w:t>
      </w:r>
      <w:r w:rsidR="007A3EEF">
        <w:t xml:space="preserve"> </w:t>
      </w:r>
      <w:r w:rsidR="00FB4A1E">
        <w:t>Peter Morgan (County Councillor</w:t>
      </w:r>
      <w:r w:rsidR="002C7F18">
        <w:t>)</w:t>
      </w:r>
      <w:r w:rsidR="00830C17">
        <w:t xml:space="preserve">, </w:t>
      </w:r>
      <w:r w:rsidR="00E860CD">
        <w:t xml:space="preserve">Christine Lewis (Clerk/RFO), </w:t>
      </w:r>
    </w:p>
    <w:p w:rsidR="00BA1B37" w:rsidRDefault="00BA1B37" w:rsidP="006B705F">
      <w:pPr>
        <w:pStyle w:val="BodyText2"/>
        <w:rPr>
          <w:b/>
          <w:bCs/>
        </w:rPr>
      </w:pPr>
    </w:p>
    <w:p w:rsidR="002C7F18" w:rsidRDefault="00234E14" w:rsidP="006B705F">
      <w:pPr>
        <w:pStyle w:val="BodyText2"/>
        <w:rPr>
          <w:b/>
          <w:bCs/>
        </w:rPr>
      </w:pPr>
      <w:r>
        <w:rPr>
          <w:b/>
          <w:bCs/>
        </w:rPr>
        <w:t>APOLOGIES</w:t>
      </w:r>
    </w:p>
    <w:p w:rsidR="007966B0" w:rsidRDefault="00BA1B37" w:rsidP="006B705F">
      <w:pPr>
        <w:pStyle w:val="BodyText2"/>
        <w:rPr>
          <w:bCs/>
        </w:rPr>
      </w:pPr>
      <w:r w:rsidRPr="00BA1B37">
        <w:rPr>
          <w:bCs/>
        </w:rPr>
        <w:t>Cllrs</w:t>
      </w:r>
      <w:r>
        <w:rPr>
          <w:bCs/>
        </w:rPr>
        <w:t xml:space="preserve"> </w:t>
      </w:r>
      <w:r w:rsidR="007966B0">
        <w:rPr>
          <w:bCs/>
        </w:rPr>
        <w:t>Charlotte Alexander, Mark Burc</w:t>
      </w:r>
      <w:r w:rsidR="00222E53">
        <w:rPr>
          <w:bCs/>
        </w:rPr>
        <w:t>h, Matthew Ford, Susan Reynolds, Ian Whitby</w:t>
      </w:r>
    </w:p>
    <w:p w:rsidR="00BA1B37" w:rsidRPr="00BA1B37" w:rsidRDefault="00BA1B37" w:rsidP="006B705F">
      <w:pPr>
        <w:pStyle w:val="BodyText2"/>
        <w:rPr>
          <w:bCs/>
        </w:rPr>
      </w:pPr>
      <w:r w:rsidRPr="00BA1B37">
        <w:rPr>
          <w:bCs/>
        </w:rPr>
        <w:t xml:space="preserve"> </w:t>
      </w:r>
    </w:p>
    <w:p w:rsidR="002C7F18" w:rsidRPr="002C7F18" w:rsidRDefault="00AA028B" w:rsidP="002C7F18">
      <w:pPr>
        <w:pStyle w:val="BodyText2"/>
        <w:rPr>
          <w:b/>
          <w:bCs/>
          <w:color w:val="auto"/>
        </w:rPr>
      </w:pPr>
      <w:r>
        <w:rPr>
          <w:b/>
          <w:bCs/>
          <w:color w:val="auto"/>
        </w:rPr>
        <w:t>ADOPT MINUTES FROM PREVIOUS MEETING</w:t>
      </w:r>
    </w:p>
    <w:p w:rsidR="000D75E9" w:rsidRPr="007A3EEF" w:rsidRDefault="00234E14" w:rsidP="006B705F">
      <w:pPr>
        <w:pStyle w:val="BodyText2"/>
        <w:jc w:val="both"/>
        <w:rPr>
          <w:color w:val="auto"/>
        </w:rPr>
      </w:pPr>
      <w:r w:rsidRPr="00EA1FC0">
        <w:rPr>
          <w:color w:val="auto"/>
        </w:rPr>
        <w:t>The minutes were s</w:t>
      </w:r>
      <w:r w:rsidR="00630CFE" w:rsidRPr="00EA1FC0">
        <w:rPr>
          <w:color w:val="auto"/>
        </w:rPr>
        <w:t xml:space="preserve">igned </w:t>
      </w:r>
      <w:r w:rsidR="00630CFE" w:rsidRPr="00DB05F6">
        <w:rPr>
          <w:color w:val="auto"/>
        </w:rPr>
        <w:t xml:space="preserve">by </w:t>
      </w:r>
      <w:r w:rsidR="002C7F18">
        <w:rPr>
          <w:color w:val="auto"/>
        </w:rPr>
        <w:t xml:space="preserve">Cllr </w:t>
      </w:r>
      <w:r w:rsidR="00222E53" w:rsidRPr="00222E53">
        <w:rPr>
          <w:color w:val="auto"/>
        </w:rPr>
        <w:t>Carys Spence</w:t>
      </w:r>
      <w:r w:rsidR="00D334AE" w:rsidRPr="00222E53">
        <w:rPr>
          <w:color w:val="auto"/>
        </w:rPr>
        <w:t xml:space="preserve"> (</w:t>
      </w:r>
      <w:r w:rsidR="00D334AE" w:rsidRPr="00DB05F6">
        <w:rPr>
          <w:color w:val="auto"/>
        </w:rPr>
        <w:t>Chair),</w:t>
      </w:r>
      <w:r w:rsidR="00D334AE">
        <w:rPr>
          <w:color w:val="auto"/>
        </w:rPr>
        <w:t xml:space="preserve"> </w:t>
      </w:r>
      <w:r w:rsidR="000D75E9" w:rsidRPr="00EA1FC0">
        <w:rPr>
          <w:color w:val="auto"/>
        </w:rPr>
        <w:t xml:space="preserve">as a true record of the meeting held </w:t>
      </w:r>
      <w:r w:rsidR="000D75E9" w:rsidRPr="00E860CD">
        <w:rPr>
          <w:color w:val="auto"/>
        </w:rPr>
        <w:t xml:space="preserve">on </w:t>
      </w:r>
      <w:r w:rsidR="000D75E9" w:rsidRPr="00222E53">
        <w:rPr>
          <w:color w:val="auto"/>
        </w:rPr>
        <w:t xml:space="preserve">the </w:t>
      </w:r>
      <w:r w:rsidR="00222E53" w:rsidRPr="00222E53">
        <w:rPr>
          <w:color w:val="auto"/>
        </w:rPr>
        <w:t xml:space="preserve">4 June </w:t>
      </w:r>
      <w:r w:rsidR="00E860CD" w:rsidRPr="00222E53">
        <w:rPr>
          <w:color w:val="auto"/>
        </w:rPr>
        <w:t>2019</w:t>
      </w:r>
      <w:r w:rsidR="00E860CD" w:rsidRPr="00E860CD">
        <w:rPr>
          <w:color w:val="auto"/>
        </w:rPr>
        <w:t>.</w:t>
      </w:r>
    </w:p>
    <w:p w:rsidR="008D3637" w:rsidRDefault="008D3637" w:rsidP="006B705F">
      <w:pPr>
        <w:pStyle w:val="BodyText2"/>
        <w:rPr>
          <w:b/>
          <w:bCs/>
          <w:color w:val="auto"/>
        </w:rPr>
      </w:pPr>
    </w:p>
    <w:p w:rsidR="00222E53" w:rsidRDefault="00234E14" w:rsidP="006B705F">
      <w:pPr>
        <w:pStyle w:val="BodyText2"/>
        <w:rPr>
          <w:b/>
          <w:bCs/>
        </w:rPr>
      </w:pPr>
      <w:r>
        <w:rPr>
          <w:b/>
          <w:bCs/>
        </w:rPr>
        <w:t>DECLARATION OF INTEREST</w:t>
      </w:r>
    </w:p>
    <w:p w:rsidR="00222E53" w:rsidRPr="00222E53" w:rsidRDefault="00222E53" w:rsidP="006B705F">
      <w:pPr>
        <w:pStyle w:val="BodyText2"/>
        <w:rPr>
          <w:bCs/>
        </w:rPr>
      </w:pPr>
      <w:r w:rsidRPr="00222E53">
        <w:rPr>
          <w:bCs/>
        </w:rPr>
        <w:t>There were no declaration of interest declared.</w:t>
      </w:r>
    </w:p>
    <w:p w:rsidR="00234E14" w:rsidRDefault="00222E53" w:rsidP="006B705F">
      <w:pPr>
        <w:pStyle w:val="BodyText2"/>
        <w:rPr>
          <w:b/>
          <w:bCs/>
        </w:rPr>
      </w:pPr>
      <w:r>
        <w:rPr>
          <w:b/>
          <w:bCs/>
        </w:rPr>
        <w:t xml:space="preserve"> </w:t>
      </w:r>
      <w:r w:rsidR="008D3637" w:rsidRPr="00445E9C">
        <w:rPr>
          <w:bCs/>
          <w:color w:val="auto"/>
        </w:rPr>
        <w:tab/>
      </w:r>
      <w:r w:rsidR="008D3637" w:rsidRPr="00445E9C">
        <w:rPr>
          <w:bCs/>
          <w:color w:val="auto"/>
        </w:rPr>
        <w:tab/>
      </w:r>
      <w:r w:rsidR="008D3637" w:rsidRPr="00445E9C">
        <w:rPr>
          <w:bCs/>
          <w:color w:val="auto"/>
        </w:rPr>
        <w:tab/>
      </w:r>
    </w:p>
    <w:p w:rsidR="002C7F18" w:rsidRDefault="00AA028B" w:rsidP="006B705F">
      <w:pPr>
        <w:pStyle w:val="BodyText2"/>
        <w:rPr>
          <w:b/>
          <w:bCs/>
        </w:rPr>
      </w:pPr>
      <w:r>
        <w:rPr>
          <w:b/>
          <w:bCs/>
        </w:rPr>
        <w:t>MATTERS ARISING</w:t>
      </w:r>
    </w:p>
    <w:p w:rsidR="00222E53" w:rsidRDefault="00222E53" w:rsidP="006B705F">
      <w:pPr>
        <w:pStyle w:val="BodyText2"/>
        <w:rPr>
          <w:b/>
          <w:bCs/>
        </w:rPr>
      </w:pPr>
    </w:p>
    <w:p w:rsidR="00222E53" w:rsidRPr="00891B41" w:rsidRDefault="00222E53" w:rsidP="00222E53">
      <w:pPr>
        <w:pStyle w:val="BodyText2"/>
        <w:rPr>
          <w:b/>
          <w:bCs/>
          <w:color w:val="auto"/>
        </w:rPr>
      </w:pPr>
      <w:r w:rsidRPr="00891B41">
        <w:rPr>
          <w:b/>
          <w:bCs/>
          <w:color w:val="auto"/>
        </w:rPr>
        <w:t>Car Park Notice</w:t>
      </w:r>
    </w:p>
    <w:p w:rsidR="00222E53" w:rsidRDefault="00222E53" w:rsidP="00222E53">
      <w:pPr>
        <w:pStyle w:val="BodyText2"/>
        <w:rPr>
          <w:bCs/>
        </w:rPr>
      </w:pPr>
    </w:p>
    <w:p w:rsidR="00222E53" w:rsidRDefault="00222E53" w:rsidP="00222E53">
      <w:pPr>
        <w:pStyle w:val="BodyText2"/>
        <w:rPr>
          <w:bCs/>
        </w:rPr>
      </w:pPr>
      <w:r>
        <w:rPr>
          <w:bCs/>
        </w:rPr>
        <w:t>The Clerk presented the two quotations received for the Car Park Notice and recommended that the quotation from Pembrokeshire County Council Sign Shop be accepted.</w:t>
      </w:r>
    </w:p>
    <w:p w:rsidR="00222E53" w:rsidRPr="003C74CF" w:rsidRDefault="00222E53" w:rsidP="00222E53">
      <w:pPr>
        <w:pStyle w:val="BodyText2"/>
        <w:rPr>
          <w:bCs/>
        </w:rPr>
      </w:pPr>
    </w:p>
    <w:p w:rsidR="00222E53" w:rsidRPr="00891B41" w:rsidRDefault="00222E53" w:rsidP="00222E53">
      <w:pPr>
        <w:pStyle w:val="BodyText2"/>
        <w:rPr>
          <w:b/>
          <w:bCs/>
        </w:rPr>
      </w:pPr>
      <w:r w:rsidRPr="00891B41">
        <w:rPr>
          <w:b/>
          <w:bCs/>
        </w:rPr>
        <w:t>Plastic Free Flag</w:t>
      </w:r>
    </w:p>
    <w:p w:rsidR="00222E53" w:rsidRDefault="00222E53" w:rsidP="00222E53">
      <w:pPr>
        <w:pStyle w:val="BodyText2"/>
        <w:rPr>
          <w:bCs/>
        </w:rPr>
      </w:pPr>
    </w:p>
    <w:p w:rsidR="00222E53" w:rsidRPr="003C74CF" w:rsidRDefault="00891B41" w:rsidP="00222E53">
      <w:pPr>
        <w:pStyle w:val="BodyText2"/>
        <w:rPr>
          <w:bCs/>
        </w:rPr>
      </w:pPr>
      <w:r>
        <w:rPr>
          <w:bCs/>
        </w:rPr>
        <w:t>The Clerk confirm that, as requested in the previous meeting, an order has been placed for two Plastic Free Logo flags, one for Little Haven and one for Broad Haven.</w:t>
      </w:r>
    </w:p>
    <w:p w:rsidR="00222E53" w:rsidRDefault="00222E53" w:rsidP="006B705F">
      <w:pPr>
        <w:pStyle w:val="BodyText2"/>
        <w:rPr>
          <w:b/>
          <w:bCs/>
        </w:rPr>
      </w:pPr>
    </w:p>
    <w:p w:rsidR="00891B41" w:rsidRDefault="002C7F18" w:rsidP="002C7F18">
      <w:pPr>
        <w:pStyle w:val="BodyText2"/>
        <w:rPr>
          <w:b/>
          <w:bCs/>
        </w:rPr>
      </w:pPr>
      <w:r>
        <w:rPr>
          <w:b/>
          <w:bCs/>
        </w:rPr>
        <w:t>AGENDA ITEMS</w:t>
      </w:r>
      <w:r w:rsidR="008D3637" w:rsidRPr="00EE1825">
        <w:rPr>
          <w:b/>
          <w:bCs/>
        </w:rPr>
        <w:t xml:space="preserve">     </w:t>
      </w:r>
    </w:p>
    <w:p w:rsidR="00891B41" w:rsidRDefault="00891B41" w:rsidP="002C7F18">
      <w:pPr>
        <w:pStyle w:val="BodyText2"/>
        <w:rPr>
          <w:b/>
          <w:bCs/>
        </w:rPr>
      </w:pPr>
    </w:p>
    <w:p w:rsidR="00891B41" w:rsidRPr="009917B6" w:rsidRDefault="00891B41" w:rsidP="00891B41">
      <w:pPr>
        <w:pStyle w:val="BodyText2"/>
        <w:rPr>
          <w:b/>
          <w:bCs/>
        </w:rPr>
      </w:pPr>
      <w:r w:rsidRPr="009917B6">
        <w:rPr>
          <w:b/>
          <w:bCs/>
        </w:rPr>
        <w:t>Memorial Bench Request</w:t>
      </w:r>
    </w:p>
    <w:p w:rsidR="00891B41" w:rsidRDefault="00891B41" w:rsidP="00891B41">
      <w:pPr>
        <w:pStyle w:val="BodyText2"/>
        <w:rPr>
          <w:bCs/>
        </w:rPr>
      </w:pPr>
    </w:p>
    <w:p w:rsidR="00891B41" w:rsidRDefault="00891B41" w:rsidP="00891B41">
      <w:pPr>
        <w:pStyle w:val="BodyText2"/>
        <w:rPr>
          <w:bCs/>
        </w:rPr>
      </w:pPr>
      <w:r>
        <w:rPr>
          <w:bCs/>
        </w:rPr>
        <w:t>The Clerk advise that a request for a memorial bench to be sited at the north end of Broad Beach was received from Simon Thomas.  This was passed on to PCNPA and we are still awaiting their response.</w:t>
      </w:r>
    </w:p>
    <w:p w:rsidR="00891B41" w:rsidRDefault="00891B41" w:rsidP="00891B41">
      <w:pPr>
        <w:pStyle w:val="BodyText2"/>
        <w:rPr>
          <w:bCs/>
        </w:rPr>
      </w:pPr>
    </w:p>
    <w:p w:rsidR="00891B41" w:rsidRPr="00891B41" w:rsidRDefault="00891B41" w:rsidP="00891B41">
      <w:pPr>
        <w:pStyle w:val="BodyText2"/>
        <w:rPr>
          <w:b/>
          <w:bCs/>
        </w:rPr>
      </w:pPr>
      <w:r w:rsidRPr="00891B41">
        <w:rPr>
          <w:b/>
          <w:bCs/>
        </w:rPr>
        <w:t>One Voice Wales Innovative Practice Conference</w:t>
      </w:r>
    </w:p>
    <w:p w:rsidR="00891B41" w:rsidRDefault="00891B41" w:rsidP="00891B41">
      <w:pPr>
        <w:pStyle w:val="BodyText2"/>
        <w:rPr>
          <w:bCs/>
        </w:rPr>
      </w:pPr>
    </w:p>
    <w:p w:rsidR="00891B41" w:rsidRDefault="00891B41" w:rsidP="00891B41">
      <w:pPr>
        <w:pStyle w:val="BodyText2"/>
        <w:rPr>
          <w:bCs/>
        </w:rPr>
      </w:pPr>
      <w:r>
        <w:rPr>
          <w:bCs/>
        </w:rPr>
        <w:t>As this year's conference is being held in mid Wales it was decided it was not practical to send a member of the Council.</w:t>
      </w:r>
    </w:p>
    <w:p w:rsidR="00891B41" w:rsidRDefault="00891B41" w:rsidP="00891B41">
      <w:pPr>
        <w:pStyle w:val="BodyText2"/>
        <w:rPr>
          <w:bCs/>
        </w:rPr>
      </w:pPr>
    </w:p>
    <w:p w:rsidR="00891B41" w:rsidRPr="009917B6" w:rsidRDefault="00891B41" w:rsidP="00891B41">
      <w:pPr>
        <w:pStyle w:val="BodyText2"/>
        <w:rPr>
          <w:b/>
          <w:bCs/>
        </w:rPr>
      </w:pPr>
      <w:r w:rsidRPr="009917B6">
        <w:rPr>
          <w:b/>
          <w:bCs/>
        </w:rPr>
        <w:t>Pembrokeshire Triathlon Club Event Funds</w:t>
      </w:r>
    </w:p>
    <w:p w:rsidR="00891B41" w:rsidRDefault="00891B41" w:rsidP="00891B41">
      <w:pPr>
        <w:pStyle w:val="BodyText2"/>
        <w:rPr>
          <w:bCs/>
        </w:rPr>
      </w:pPr>
    </w:p>
    <w:p w:rsidR="00891B41" w:rsidRDefault="00891B41" w:rsidP="00891B41">
      <w:pPr>
        <w:pStyle w:val="BodyText2"/>
        <w:rPr>
          <w:bCs/>
        </w:rPr>
      </w:pPr>
      <w:r>
        <w:rPr>
          <w:bCs/>
        </w:rPr>
        <w:t>An amount of £1,200 was raised during the Triathlon Event for Support the Boa</w:t>
      </w:r>
      <w:r w:rsidR="009917B6">
        <w:rPr>
          <w:bCs/>
        </w:rPr>
        <w:t>rdwalk who provided the marshal</w:t>
      </w:r>
      <w:r>
        <w:rPr>
          <w:bCs/>
        </w:rPr>
        <w:t>s and support for the smooth organisation of the event.  Next year's event is planned for Saturday, 27 June 2020.</w:t>
      </w:r>
    </w:p>
    <w:p w:rsidR="00891B41" w:rsidRDefault="00891B41" w:rsidP="00891B41">
      <w:pPr>
        <w:pStyle w:val="BodyText2"/>
        <w:rPr>
          <w:bCs/>
        </w:rPr>
      </w:pPr>
    </w:p>
    <w:p w:rsidR="00891B41" w:rsidRPr="009917B6" w:rsidRDefault="00891B41" w:rsidP="00891B41">
      <w:pPr>
        <w:pStyle w:val="BodyText2"/>
        <w:rPr>
          <w:b/>
          <w:bCs/>
        </w:rPr>
      </w:pPr>
      <w:r w:rsidRPr="009917B6">
        <w:rPr>
          <w:b/>
          <w:bCs/>
        </w:rPr>
        <w:t>Argyll Medical Group Correspondence</w:t>
      </w:r>
    </w:p>
    <w:p w:rsidR="00891B41" w:rsidRDefault="00891B41" w:rsidP="00891B41">
      <w:pPr>
        <w:pStyle w:val="BodyText2"/>
        <w:rPr>
          <w:bCs/>
        </w:rPr>
      </w:pPr>
    </w:p>
    <w:p w:rsidR="00891B41" w:rsidRDefault="00891B41" w:rsidP="00891B41">
      <w:pPr>
        <w:pStyle w:val="BodyText2"/>
        <w:rPr>
          <w:bCs/>
        </w:rPr>
      </w:pPr>
      <w:r>
        <w:rPr>
          <w:bCs/>
        </w:rPr>
        <w:t xml:space="preserve">The clerk advised that the Council had received an email from </w:t>
      </w:r>
      <w:r w:rsidR="00D148AC">
        <w:rPr>
          <w:bCs/>
        </w:rPr>
        <w:t xml:space="preserve">a member of staff from the Argyll Medical Group thanking the Council for the installation of the </w:t>
      </w:r>
      <w:r w:rsidR="006D66B5">
        <w:rPr>
          <w:bCs/>
        </w:rPr>
        <w:t xml:space="preserve">new </w:t>
      </w:r>
      <w:r w:rsidR="00D148AC">
        <w:rPr>
          <w:bCs/>
        </w:rPr>
        <w:t xml:space="preserve">tarmac path </w:t>
      </w:r>
      <w:r w:rsidR="006D66B5">
        <w:rPr>
          <w:bCs/>
        </w:rPr>
        <w:t>which provides</w:t>
      </w:r>
      <w:r w:rsidR="00D148AC">
        <w:rPr>
          <w:bCs/>
        </w:rPr>
        <w:t xml:space="preserve"> a much needed facility for wheelchair users.</w:t>
      </w:r>
    </w:p>
    <w:p w:rsidR="00D148AC" w:rsidRDefault="00D148AC" w:rsidP="00891B41">
      <w:pPr>
        <w:pStyle w:val="BodyText2"/>
        <w:rPr>
          <w:bCs/>
        </w:rPr>
      </w:pPr>
    </w:p>
    <w:p w:rsidR="00D148AC" w:rsidRPr="006D66B5" w:rsidRDefault="00891B41" w:rsidP="00891B41">
      <w:pPr>
        <w:pStyle w:val="BodyText2"/>
        <w:rPr>
          <w:b/>
          <w:bCs/>
          <w:color w:val="auto"/>
        </w:rPr>
      </w:pPr>
      <w:r w:rsidRPr="006D66B5">
        <w:rPr>
          <w:b/>
          <w:bCs/>
          <w:color w:val="auto"/>
        </w:rPr>
        <w:t xml:space="preserve">Dog Restriction Sign Little Haven        </w:t>
      </w:r>
    </w:p>
    <w:p w:rsidR="00D148AC" w:rsidRDefault="00D148AC" w:rsidP="00891B41">
      <w:pPr>
        <w:pStyle w:val="BodyText2"/>
        <w:rPr>
          <w:b/>
          <w:bCs/>
        </w:rPr>
      </w:pPr>
    </w:p>
    <w:p w:rsidR="00D148AC" w:rsidRDefault="00D148AC" w:rsidP="00891B41">
      <w:pPr>
        <w:pStyle w:val="BodyText2"/>
        <w:rPr>
          <w:bCs/>
        </w:rPr>
      </w:pPr>
      <w:r>
        <w:rPr>
          <w:bCs/>
        </w:rPr>
        <w:t>The Council received an email from a member of public advising that they felt the Dog Restriction sign in Little Haven was a little confusing.   Councillors living in Little Haven were asked to look at the sign and give their feedback to the Clerk.</w:t>
      </w:r>
    </w:p>
    <w:p w:rsidR="009917B6" w:rsidRDefault="009917B6" w:rsidP="00891B41">
      <w:pPr>
        <w:pStyle w:val="BodyText2"/>
        <w:rPr>
          <w:bCs/>
        </w:rPr>
      </w:pPr>
    </w:p>
    <w:p w:rsidR="009917B6" w:rsidRPr="009917B6" w:rsidRDefault="009917B6" w:rsidP="00891B41">
      <w:pPr>
        <w:pStyle w:val="BodyText2"/>
        <w:rPr>
          <w:b/>
          <w:bCs/>
        </w:rPr>
      </w:pPr>
      <w:r w:rsidRPr="009917B6">
        <w:rPr>
          <w:b/>
          <w:bCs/>
        </w:rPr>
        <w:t>August Meeting</w:t>
      </w:r>
    </w:p>
    <w:p w:rsidR="009917B6" w:rsidRDefault="009917B6" w:rsidP="00891B41">
      <w:pPr>
        <w:pStyle w:val="BodyText2"/>
        <w:rPr>
          <w:bCs/>
        </w:rPr>
      </w:pPr>
    </w:p>
    <w:p w:rsidR="009917B6" w:rsidRDefault="009917B6" w:rsidP="00891B41">
      <w:pPr>
        <w:pStyle w:val="BodyText2"/>
        <w:rPr>
          <w:bCs/>
        </w:rPr>
      </w:pPr>
      <w:r>
        <w:rPr>
          <w:bCs/>
        </w:rPr>
        <w:t>There will be no meeting in August to allow for holidays.</w:t>
      </w:r>
    </w:p>
    <w:p w:rsidR="00D148AC" w:rsidRDefault="00D148AC" w:rsidP="00D148AC">
      <w:pPr>
        <w:pStyle w:val="BodyText2"/>
        <w:rPr>
          <w:bCs/>
        </w:rPr>
      </w:pPr>
    </w:p>
    <w:p w:rsidR="00D148AC" w:rsidRDefault="00D148AC" w:rsidP="00D148AC">
      <w:pPr>
        <w:pStyle w:val="BodyText2"/>
        <w:rPr>
          <w:bCs/>
        </w:rPr>
      </w:pPr>
    </w:p>
    <w:p w:rsidR="007A3EEF" w:rsidRPr="000B5EE9" w:rsidRDefault="00EA1FC0" w:rsidP="00D148AC">
      <w:pPr>
        <w:pStyle w:val="BodyText2"/>
        <w:rPr>
          <w:b/>
          <w:bCs/>
        </w:rPr>
      </w:pPr>
      <w:r w:rsidRPr="000B5EE9">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1"/>
        <w:gridCol w:w="6209"/>
        <w:gridCol w:w="1364"/>
      </w:tblGrid>
      <w:tr w:rsidR="00EA1FC0" w:rsidRPr="000B5EE9" w:rsidTr="00761339">
        <w:trPr>
          <w:trHeight w:val="685"/>
        </w:trPr>
        <w:tc>
          <w:tcPr>
            <w:tcW w:w="2031" w:type="dxa"/>
          </w:tcPr>
          <w:p w:rsidR="00EA1FC0" w:rsidRDefault="00EA1FC0" w:rsidP="00761339">
            <w:pPr>
              <w:pStyle w:val="BodyText2"/>
              <w:rPr>
                <w:b/>
                <w:bCs/>
              </w:rPr>
            </w:pPr>
          </w:p>
          <w:p w:rsidR="00D148AC" w:rsidRPr="000B5EE9" w:rsidRDefault="00D148AC" w:rsidP="00761339">
            <w:pPr>
              <w:pStyle w:val="BodyText2"/>
              <w:rPr>
                <w:b/>
                <w:bCs/>
              </w:rPr>
            </w:pPr>
            <w:r>
              <w:rPr>
                <w:b/>
                <w:bCs/>
              </w:rPr>
              <w:t>NP/19/0338/FUL</w:t>
            </w:r>
          </w:p>
        </w:tc>
        <w:tc>
          <w:tcPr>
            <w:tcW w:w="6209" w:type="dxa"/>
          </w:tcPr>
          <w:p w:rsidR="00EA1FC0" w:rsidRDefault="00EA1FC0" w:rsidP="00761339">
            <w:pPr>
              <w:pStyle w:val="BodyText2"/>
            </w:pPr>
          </w:p>
          <w:p w:rsidR="00D148AC" w:rsidRPr="000B5EE9" w:rsidRDefault="00D148AC" w:rsidP="00761339">
            <w:pPr>
              <w:pStyle w:val="BodyText2"/>
            </w:pPr>
            <w:r>
              <w:t>Blockett Lane Development</w:t>
            </w:r>
          </w:p>
        </w:tc>
        <w:tc>
          <w:tcPr>
            <w:tcW w:w="1364" w:type="dxa"/>
          </w:tcPr>
          <w:p w:rsidR="00EA1FC0" w:rsidRDefault="00EA1FC0" w:rsidP="00761339">
            <w:pPr>
              <w:pStyle w:val="BodyText2"/>
              <w:rPr>
                <w:bCs/>
              </w:rPr>
            </w:pPr>
          </w:p>
          <w:p w:rsidR="00D148AC" w:rsidRPr="000B5EE9" w:rsidRDefault="00D148AC" w:rsidP="00761339">
            <w:pPr>
              <w:pStyle w:val="BodyText2"/>
              <w:rPr>
                <w:bCs/>
              </w:rPr>
            </w:pPr>
            <w:r>
              <w:rPr>
                <w:bCs/>
              </w:rPr>
              <w:t>Online</w:t>
            </w:r>
          </w:p>
        </w:tc>
      </w:tr>
    </w:tbl>
    <w:p w:rsidR="00D148AC" w:rsidRDefault="00D148AC" w:rsidP="00EA1FC0">
      <w:pPr>
        <w:pStyle w:val="BodyText2"/>
        <w:spacing w:before="120"/>
        <w:rPr>
          <w:bCs/>
        </w:rPr>
      </w:pPr>
      <w:r>
        <w:rPr>
          <w:bCs/>
        </w:rPr>
        <w:t>The planning application was removed from the website shortly after it was published due to the fact it had not yet been validated.    As there is no meeting in August the Clerk was asked to collect feedback by email in order to report back to PCNPA by the due date.</w:t>
      </w:r>
    </w:p>
    <w:p w:rsidR="009917B6" w:rsidRDefault="009917B6" w:rsidP="00EA1FC0">
      <w:pPr>
        <w:pStyle w:val="BodyText2"/>
        <w:spacing w:before="120"/>
        <w:rPr>
          <w:bCs/>
        </w:rPr>
      </w:pPr>
    </w:p>
    <w:p w:rsidR="00CE3FD3" w:rsidRPr="006D66B5" w:rsidRDefault="00CE3FD3" w:rsidP="00CE3FD3">
      <w:pPr>
        <w:pStyle w:val="BodyText2"/>
        <w:spacing w:before="120" w:after="120"/>
        <w:rPr>
          <w:b/>
          <w:bCs/>
          <w:vertAlign w:val="superscript"/>
        </w:rPr>
      </w:pPr>
      <w:r w:rsidRPr="000B5EE9">
        <w:rPr>
          <w:b/>
          <w:bCs/>
        </w:rPr>
        <w:t>Finance 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D148AC" w:rsidRPr="000B5EE9" w:rsidTr="00761339">
        <w:tc>
          <w:tcPr>
            <w:tcW w:w="6662" w:type="dxa"/>
          </w:tcPr>
          <w:p w:rsidR="00D148AC" w:rsidRDefault="00D148AC" w:rsidP="00CA14E0">
            <w:pPr>
              <w:pStyle w:val="BodyText2"/>
              <w:spacing w:after="120"/>
            </w:pPr>
            <w:r>
              <w:t>Clerk’s salary and admin expenses</w:t>
            </w:r>
          </w:p>
        </w:tc>
        <w:tc>
          <w:tcPr>
            <w:tcW w:w="1560" w:type="dxa"/>
          </w:tcPr>
          <w:p w:rsidR="00D148AC" w:rsidRDefault="00D148AC" w:rsidP="00CA14E0">
            <w:pPr>
              <w:pStyle w:val="BodyText2"/>
              <w:spacing w:after="120"/>
            </w:pPr>
            <w:r>
              <w:t xml:space="preserve">   526.48</w:t>
            </w:r>
          </w:p>
        </w:tc>
        <w:tc>
          <w:tcPr>
            <w:tcW w:w="1275" w:type="dxa"/>
          </w:tcPr>
          <w:p w:rsidR="00D148AC" w:rsidRDefault="00D148AC" w:rsidP="00CA14E0">
            <w:pPr>
              <w:pStyle w:val="BodyText2"/>
              <w:spacing w:after="120"/>
            </w:pPr>
          </w:p>
        </w:tc>
      </w:tr>
      <w:tr w:rsidR="00D148AC" w:rsidRPr="000B5EE9" w:rsidTr="00761339">
        <w:tc>
          <w:tcPr>
            <w:tcW w:w="6662" w:type="dxa"/>
          </w:tcPr>
          <w:p w:rsidR="00D148AC" w:rsidRDefault="00D148AC" w:rsidP="00CA14E0">
            <w:pPr>
              <w:pStyle w:val="BodyText2"/>
              <w:spacing w:after="120"/>
            </w:pPr>
            <w:r>
              <w:t>Fasthosts Emails</w:t>
            </w:r>
          </w:p>
        </w:tc>
        <w:tc>
          <w:tcPr>
            <w:tcW w:w="1560" w:type="dxa"/>
          </w:tcPr>
          <w:p w:rsidR="00D148AC" w:rsidRDefault="00D148AC" w:rsidP="00CA14E0">
            <w:pPr>
              <w:pStyle w:val="BodyText2"/>
              <w:spacing w:after="120"/>
            </w:pPr>
            <w:r>
              <w:t xml:space="preserve">    12.00</w:t>
            </w:r>
          </w:p>
        </w:tc>
        <w:tc>
          <w:tcPr>
            <w:tcW w:w="1275" w:type="dxa"/>
          </w:tcPr>
          <w:p w:rsidR="00D148AC" w:rsidRDefault="00D148AC" w:rsidP="00CA14E0">
            <w:pPr>
              <w:pStyle w:val="BodyText2"/>
              <w:spacing w:after="120"/>
            </w:pPr>
          </w:p>
        </w:tc>
      </w:tr>
      <w:tr w:rsidR="00D148AC" w:rsidRPr="000B5EE9" w:rsidTr="00761339">
        <w:tc>
          <w:tcPr>
            <w:tcW w:w="6662" w:type="dxa"/>
          </w:tcPr>
          <w:p w:rsidR="00D148AC" w:rsidRDefault="00D148AC" w:rsidP="00CA14E0">
            <w:pPr>
              <w:pStyle w:val="BodyText2"/>
              <w:spacing w:after="120"/>
            </w:pPr>
            <w:r>
              <w:t xml:space="preserve">Cleddau </w:t>
            </w:r>
            <w:r w:rsidRPr="00CD0FA0">
              <w:rPr>
                <w:color w:val="auto"/>
              </w:rPr>
              <w:t>Press July  Issue</w:t>
            </w:r>
          </w:p>
        </w:tc>
        <w:tc>
          <w:tcPr>
            <w:tcW w:w="1560" w:type="dxa"/>
          </w:tcPr>
          <w:p w:rsidR="00D148AC" w:rsidRDefault="00D148AC" w:rsidP="00CA14E0">
            <w:pPr>
              <w:pStyle w:val="BodyText2"/>
              <w:spacing w:after="120"/>
            </w:pPr>
            <w:r>
              <w:t xml:space="preserve">  272.00</w:t>
            </w:r>
          </w:p>
        </w:tc>
        <w:tc>
          <w:tcPr>
            <w:tcW w:w="1275" w:type="dxa"/>
          </w:tcPr>
          <w:p w:rsidR="00D148AC" w:rsidRDefault="00D148AC" w:rsidP="00CA14E0">
            <w:pPr>
              <w:pStyle w:val="BodyText2"/>
              <w:spacing w:after="120"/>
            </w:pPr>
          </w:p>
        </w:tc>
      </w:tr>
      <w:tr w:rsidR="00D148AC" w:rsidRPr="000B5EE9" w:rsidTr="00761339">
        <w:tc>
          <w:tcPr>
            <w:tcW w:w="6662" w:type="dxa"/>
          </w:tcPr>
          <w:p w:rsidR="00D148AC" w:rsidRDefault="00D148AC" w:rsidP="00CA14E0">
            <w:pPr>
              <w:pStyle w:val="BodyText2"/>
              <w:spacing w:after="120"/>
            </w:pPr>
            <w:r>
              <w:t>HMRC ( April, May, June)</w:t>
            </w:r>
          </w:p>
        </w:tc>
        <w:tc>
          <w:tcPr>
            <w:tcW w:w="1560" w:type="dxa"/>
          </w:tcPr>
          <w:p w:rsidR="00D148AC" w:rsidRDefault="00D148AC" w:rsidP="00CA14E0">
            <w:pPr>
              <w:pStyle w:val="BodyText2"/>
              <w:spacing w:after="120"/>
            </w:pPr>
            <w:r>
              <w:t xml:space="preserve">  324.20</w:t>
            </w:r>
          </w:p>
        </w:tc>
        <w:tc>
          <w:tcPr>
            <w:tcW w:w="1275" w:type="dxa"/>
          </w:tcPr>
          <w:p w:rsidR="00D148AC" w:rsidRDefault="00D148AC" w:rsidP="00CA14E0">
            <w:pPr>
              <w:pStyle w:val="BodyText2"/>
              <w:spacing w:after="120"/>
            </w:pPr>
          </w:p>
        </w:tc>
      </w:tr>
      <w:tr w:rsidR="00D148AC" w:rsidRPr="000B5EE9" w:rsidTr="00761339">
        <w:tc>
          <w:tcPr>
            <w:tcW w:w="6662" w:type="dxa"/>
          </w:tcPr>
          <w:p w:rsidR="00D148AC" w:rsidRDefault="00D148AC" w:rsidP="00CA14E0">
            <w:pPr>
              <w:pStyle w:val="BodyText2"/>
              <w:spacing w:after="120"/>
            </w:pPr>
            <w:r>
              <w:t>Grass Cutting Tender Invoice</w:t>
            </w:r>
          </w:p>
        </w:tc>
        <w:tc>
          <w:tcPr>
            <w:tcW w:w="1560" w:type="dxa"/>
          </w:tcPr>
          <w:p w:rsidR="00D148AC" w:rsidRDefault="00D148AC" w:rsidP="00CA14E0">
            <w:pPr>
              <w:pStyle w:val="BodyText2"/>
              <w:spacing w:after="120"/>
            </w:pPr>
            <w:r>
              <w:t xml:space="preserve">  365.00</w:t>
            </w:r>
          </w:p>
        </w:tc>
        <w:tc>
          <w:tcPr>
            <w:tcW w:w="1275" w:type="dxa"/>
          </w:tcPr>
          <w:p w:rsidR="00D148AC" w:rsidRDefault="00D148AC" w:rsidP="00CA14E0">
            <w:pPr>
              <w:pStyle w:val="BodyText2"/>
              <w:spacing w:after="120"/>
            </w:pPr>
          </w:p>
        </w:tc>
      </w:tr>
      <w:tr w:rsidR="00D148AC" w:rsidRPr="000B5EE9" w:rsidTr="00761339">
        <w:tc>
          <w:tcPr>
            <w:tcW w:w="6662" w:type="dxa"/>
          </w:tcPr>
          <w:p w:rsidR="00D148AC" w:rsidRDefault="00D148AC" w:rsidP="00CA14E0">
            <w:pPr>
              <w:pStyle w:val="BodyText2"/>
              <w:spacing w:after="120"/>
            </w:pPr>
            <w:r>
              <w:t>Grass Cutting Allowance WaltonWest, Talbenny, Haroldston</w:t>
            </w:r>
          </w:p>
        </w:tc>
        <w:tc>
          <w:tcPr>
            <w:tcW w:w="1560" w:type="dxa"/>
          </w:tcPr>
          <w:p w:rsidR="00D148AC" w:rsidRDefault="00D148AC" w:rsidP="00CA14E0">
            <w:pPr>
              <w:pStyle w:val="BodyText2"/>
              <w:spacing w:after="120"/>
            </w:pPr>
            <w:r>
              <w:t xml:space="preserve">  540.00</w:t>
            </w:r>
          </w:p>
        </w:tc>
        <w:tc>
          <w:tcPr>
            <w:tcW w:w="1275" w:type="dxa"/>
          </w:tcPr>
          <w:p w:rsidR="00D148AC" w:rsidRDefault="00D148AC" w:rsidP="00CA14E0">
            <w:pPr>
              <w:pStyle w:val="BodyText2"/>
              <w:spacing w:after="120"/>
            </w:pPr>
          </w:p>
        </w:tc>
      </w:tr>
      <w:tr w:rsidR="00D148AC" w:rsidRPr="000B5EE9" w:rsidTr="00761339">
        <w:tc>
          <w:tcPr>
            <w:tcW w:w="6662" w:type="dxa"/>
          </w:tcPr>
          <w:p w:rsidR="00D148AC" w:rsidRDefault="00D148AC" w:rsidP="00CA14E0">
            <w:pPr>
              <w:pStyle w:val="BodyText2"/>
              <w:spacing w:after="120"/>
            </w:pPr>
            <w:r>
              <w:t>SSE Southern Electricity Unmetered Supply</w:t>
            </w:r>
          </w:p>
        </w:tc>
        <w:tc>
          <w:tcPr>
            <w:tcW w:w="1560" w:type="dxa"/>
          </w:tcPr>
          <w:p w:rsidR="00D148AC" w:rsidRDefault="00D148AC" w:rsidP="00CA14E0">
            <w:pPr>
              <w:pStyle w:val="BodyText2"/>
              <w:spacing w:after="120"/>
            </w:pPr>
            <w:r>
              <w:t xml:space="preserve">      8.68</w:t>
            </w:r>
          </w:p>
        </w:tc>
        <w:tc>
          <w:tcPr>
            <w:tcW w:w="1275" w:type="dxa"/>
          </w:tcPr>
          <w:p w:rsidR="00D148AC" w:rsidRDefault="00D148AC" w:rsidP="00CA14E0">
            <w:pPr>
              <w:pStyle w:val="BodyText2"/>
              <w:spacing w:after="120"/>
            </w:pPr>
            <w:r>
              <w:t>101696</w:t>
            </w:r>
          </w:p>
        </w:tc>
      </w:tr>
    </w:tbl>
    <w:p w:rsidR="002C7F18" w:rsidRDefault="002C7F18" w:rsidP="00EA1FC0">
      <w:pPr>
        <w:pStyle w:val="BodyText2"/>
        <w:spacing w:before="120"/>
        <w:rPr>
          <w:b/>
          <w:bCs/>
        </w:rPr>
      </w:pPr>
    </w:p>
    <w:p w:rsidR="002C7F18" w:rsidRDefault="002C7F18" w:rsidP="00EA1FC0">
      <w:pPr>
        <w:pStyle w:val="BodyText2"/>
        <w:spacing w:before="120"/>
        <w:rPr>
          <w:b/>
          <w:bCs/>
        </w:rPr>
      </w:pPr>
    </w:p>
    <w:p w:rsidR="00EA1FC0" w:rsidRPr="000B5EE9" w:rsidRDefault="00EA1FC0" w:rsidP="00EA1FC0">
      <w:pPr>
        <w:pStyle w:val="BodyText2"/>
        <w:spacing w:before="120"/>
        <w:rPr>
          <w:b/>
          <w:bCs/>
        </w:rPr>
      </w:pPr>
      <w:r w:rsidRPr="000B5EE9">
        <w:rPr>
          <w:b/>
          <w:b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D148AC" w:rsidRPr="000B5EE9" w:rsidTr="00761339">
        <w:tc>
          <w:tcPr>
            <w:tcW w:w="6662" w:type="dxa"/>
          </w:tcPr>
          <w:p w:rsidR="00D148AC" w:rsidRDefault="00D148AC" w:rsidP="00CA14E0">
            <w:pPr>
              <w:pStyle w:val="BodyText2"/>
              <w:spacing w:after="120"/>
            </w:pPr>
            <w:r>
              <w:t>Advertisements</w:t>
            </w:r>
          </w:p>
        </w:tc>
        <w:tc>
          <w:tcPr>
            <w:tcW w:w="1560" w:type="dxa"/>
          </w:tcPr>
          <w:p w:rsidR="00D148AC" w:rsidRPr="000B5EE9" w:rsidRDefault="00D148AC" w:rsidP="00761339">
            <w:pPr>
              <w:pStyle w:val="BodyText2"/>
              <w:spacing w:after="120"/>
            </w:pPr>
          </w:p>
        </w:tc>
        <w:tc>
          <w:tcPr>
            <w:tcW w:w="1275" w:type="dxa"/>
          </w:tcPr>
          <w:p w:rsidR="00D148AC" w:rsidRPr="000B5EE9" w:rsidRDefault="00D148AC" w:rsidP="00761339">
            <w:pPr>
              <w:pStyle w:val="BodyText2"/>
              <w:spacing w:after="120"/>
            </w:pPr>
          </w:p>
        </w:tc>
      </w:tr>
      <w:tr w:rsidR="00D148AC" w:rsidRPr="000B5EE9" w:rsidTr="00761339">
        <w:tc>
          <w:tcPr>
            <w:tcW w:w="6662" w:type="dxa"/>
          </w:tcPr>
          <w:p w:rsidR="00D148AC" w:rsidRDefault="00D148AC" w:rsidP="00CA14E0">
            <w:pPr>
              <w:pStyle w:val="BodyText2"/>
              <w:spacing w:after="120"/>
            </w:pPr>
            <w:r>
              <w:t>Honesty Box</w:t>
            </w:r>
          </w:p>
        </w:tc>
        <w:tc>
          <w:tcPr>
            <w:tcW w:w="1560" w:type="dxa"/>
          </w:tcPr>
          <w:p w:rsidR="00D148AC" w:rsidRPr="000B5EE9" w:rsidRDefault="00D148AC" w:rsidP="00761339">
            <w:pPr>
              <w:pStyle w:val="BodyText2"/>
              <w:spacing w:after="120"/>
            </w:pPr>
          </w:p>
        </w:tc>
        <w:tc>
          <w:tcPr>
            <w:tcW w:w="1275" w:type="dxa"/>
          </w:tcPr>
          <w:p w:rsidR="00D148AC" w:rsidRPr="000B5EE9" w:rsidRDefault="00D148AC" w:rsidP="00761339">
            <w:pPr>
              <w:pStyle w:val="BodyText2"/>
              <w:spacing w:after="120"/>
            </w:pPr>
          </w:p>
        </w:tc>
      </w:tr>
    </w:tbl>
    <w:p w:rsidR="00EA1FC0" w:rsidRDefault="00EA1FC0" w:rsidP="00EA1FC0">
      <w:pPr>
        <w:pStyle w:val="BodyText2"/>
        <w:rPr>
          <w:iCs/>
        </w:rPr>
      </w:pPr>
    </w:p>
    <w:p w:rsidR="00996E0F" w:rsidRPr="009917B6" w:rsidRDefault="00D9530F" w:rsidP="00D9530F">
      <w:pPr>
        <w:pStyle w:val="BodyText2"/>
        <w:spacing w:before="120"/>
        <w:rPr>
          <w:b/>
          <w:bCs/>
          <w:color w:val="auto"/>
        </w:rPr>
      </w:pPr>
      <w:r w:rsidRPr="009917B6">
        <w:rPr>
          <w:color w:val="auto"/>
          <w:sz w:val="22"/>
          <w:szCs w:val="22"/>
        </w:rPr>
        <w:t>Payments authorised by Cllrs Phillips an</w:t>
      </w:r>
      <w:r w:rsidR="00D334AE" w:rsidRPr="009917B6">
        <w:rPr>
          <w:color w:val="auto"/>
          <w:sz w:val="22"/>
          <w:szCs w:val="22"/>
        </w:rPr>
        <w:t>d RFO C Lewis</w:t>
      </w:r>
    </w:p>
    <w:p w:rsidR="00D9530F" w:rsidRDefault="00D9530F" w:rsidP="00604F06">
      <w:pPr>
        <w:pStyle w:val="BodyText2"/>
        <w:jc w:val="both"/>
        <w:rPr>
          <w:b/>
          <w:i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the meeting closed </w:t>
      </w:r>
      <w:r w:rsidR="00604F06" w:rsidRPr="009917B6">
        <w:rPr>
          <w:iCs/>
          <w:color w:val="auto"/>
        </w:rPr>
        <w:t xml:space="preserve">at </w:t>
      </w:r>
      <w:r w:rsidR="009917B6" w:rsidRPr="009917B6">
        <w:rPr>
          <w:iCs/>
          <w:color w:val="auto"/>
        </w:rPr>
        <w:t>7.45 pm</w:t>
      </w:r>
    </w:p>
    <w:p w:rsidR="00665E3E" w:rsidRDefault="00665E3E" w:rsidP="00604F06">
      <w:pPr>
        <w:pStyle w:val="BodyText2"/>
        <w:jc w:val="both"/>
        <w:rPr>
          <w:b/>
          <w:iCs/>
        </w:rPr>
      </w:pPr>
    </w:p>
    <w:p w:rsidR="003D50CB" w:rsidRPr="009917B6" w:rsidRDefault="00FC370A" w:rsidP="00604F06">
      <w:pPr>
        <w:pStyle w:val="BodyText2"/>
        <w:jc w:val="both"/>
        <w:rPr>
          <w:b/>
          <w:iCs/>
          <w:color w:val="auto"/>
        </w:rPr>
      </w:pPr>
      <w:r w:rsidRPr="009917B6">
        <w:rPr>
          <w:b/>
          <w:iCs/>
          <w:color w:val="auto"/>
        </w:rPr>
        <w:t>THE</w:t>
      </w:r>
      <w:r w:rsidR="00287570" w:rsidRPr="009917B6">
        <w:rPr>
          <w:b/>
          <w:iCs/>
          <w:color w:val="auto"/>
        </w:rPr>
        <w:t>SE</w:t>
      </w:r>
      <w:r w:rsidRPr="009917B6">
        <w:rPr>
          <w:b/>
          <w:iCs/>
          <w:color w:val="auto"/>
        </w:rPr>
        <w:t xml:space="preserve"> </w:t>
      </w:r>
      <w:r w:rsidR="007C0E2B" w:rsidRPr="009917B6">
        <w:rPr>
          <w:b/>
          <w:iCs/>
          <w:color w:val="auto"/>
        </w:rPr>
        <w:t>MINUTES ARE SUBJECT TO CONFIRMATION A</w:t>
      </w:r>
      <w:r w:rsidR="00287570" w:rsidRPr="009917B6">
        <w:rPr>
          <w:b/>
          <w:iCs/>
          <w:color w:val="auto"/>
        </w:rPr>
        <w:t xml:space="preserve">T THE MEETING TO BE HELD ON </w:t>
      </w:r>
      <w:r w:rsidR="008D3637" w:rsidRPr="009917B6">
        <w:rPr>
          <w:b/>
          <w:iCs/>
          <w:color w:val="auto"/>
        </w:rPr>
        <w:t xml:space="preserve">3 </w:t>
      </w:r>
      <w:r w:rsidR="009917B6" w:rsidRPr="009917B6">
        <w:rPr>
          <w:b/>
          <w:iCs/>
          <w:color w:val="auto"/>
        </w:rPr>
        <w:t xml:space="preserve">SEPTEMBER </w:t>
      </w:r>
      <w:r w:rsidR="00287570" w:rsidRPr="009917B6">
        <w:rPr>
          <w:b/>
          <w:iCs/>
          <w:color w:val="auto"/>
        </w:rPr>
        <w:t xml:space="preserve">IN </w:t>
      </w:r>
      <w:r w:rsidR="0022728C" w:rsidRPr="009917B6">
        <w:rPr>
          <w:b/>
          <w:iCs/>
          <w:color w:val="auto"/>
        </w:rPr>
        <w:t>THE BOWEN MEMORIAL</w:t>
      </w:r>
      <w:r w:rsidR="00F064BE" w:rsidRPr="009917B6">
        <w:rPr>
          <w:b/>
          <w:iCs/>
          <w:color w:val="auto"/>
        </w:rPr>
        <w:t xml:space="preserve"> HALL.</w:t>
      </w:r>
    </w:p>
    <w:p w:rsidR="00180C37" w:rsidRDefault="00180C37" w:rsidP="00604F06">
      <w:pPr>
        <w:pStyle w:val="BodyText2"/>
        <w:jc w:val="both"/>
        <w:rPr>
          <w:b/>
          <w:iCs/>
          <w:color w:val="FF0000"/>
        </w:rPr>
      </w:pPr>
    </w:p>
    <w:p w:rsidR="00180C37" w:rsidRDefault="00180C37" w:rsidP="00604F06">
      <w:pPr>
        <w:pStyle w:val="BodyText2"/>
        <w:jc w:val="both"/>
        <w:rPr>
          <w:b/>
          <w:iCs/>
          <w:color w:val="auto"/>
        </w:rPr>
      </w:pPr>
    </w:p>
    <w:p w:rsidR="001C4DBA" w:rsidRDefault="001C4DBA" w:rsidP="00604F06">
      <w:pPr>
        <w:pStyle w:val="BodyText2"/>
        <w:jc w:val="both"/>
        <w:rPr>
          <w:b/>
          <w:iCs/>
          <w:color w:val="auto"/>
        </w:rPr>
      </w:pPr>
    </w:p>
    <w:p w:rsidR="001C4DBA" w:rsidRDefault="001C4DBA" w:rsidP="001C4DBA">
      <w:pPr>
        <w:pStyle w:val="BodyText2"/>
        <w:jc w:val="both"/>
        <w:rPr>
          <w:b/>
          <w:iCs/>
        </w:rPr>
      </w:pPr>
    </w:p>
    <w:p w:rsidR="001C4DBA" w:rsidRPr="006427A8" w:rsidRDefault="001C4DBA" w:rsidP="00604F06">
      <w:pPr>
        <w:pStyle w:val="BodyText2"/>
        <w:jc w:val="both"/>
        <w:rPr>
          <w:b/>
          <w:iCs/>
          <w:color w:val="auto"/>
        </w:rPr>
      </w:pPr>
    </w:p>
    <w:sectPr w:rsidR="001C4DBA" w:rsidRPr="006427A8" w:rsidSect="002C7F18">
      <w:headerReference w:type="default" r:id="rId7"/>
      <w:footerReference w:type="default" r:id="rId8"/>
      <w:pgSz w:w="11906" w:h="16838"/>
      <w:pgMar w:top="1135" w:right="1134" w:bottom="1843"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00A" w:rsidRDefault="0084500A" w:rsidP="00F277D9">
      <w:r>
        <w:separator/>
      </w:r>
    </w:p>
  </w:endnote>
  <w:endnote w:type="continuationSeparator" w:id="0">
    <w:p w:rsidR="0084500A" w:rsidRDefault="0084500A"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70632A">
      <w:t>Cllr Carys Spence</w:t>
    </w:r>
    <w:r w:rsidR="00945D95" w:rsidRPr="004D5077">
      <w:t xml:space="preserve"> </w:t>
    </w:r>
    <w:r w:rsidR="009C48BA" w:rsidRPr="004D5077">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00A" w:rsidRDefault="0084500A" w:rsidP="00F277D9">
      <w:r>
        <w:separator/>
      </w:r>
    </w:p>
  </w:footnote>
  <w:footnote w:type="continuationSeparator" w:id="0">
    <w:p w:rsidR="0084500A" w:rsidRDefault="0084500A"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BE294B">
    <w:pPr>
      <w:pStyle w:val="Header"/>
      <w:jc w:val="right"/>
    </w:pPr>
    <w:fldSimple w:instr=" PAGE   \* MERGEFORMAT ">
      <w:r w:rsidR="006D66B5">
        <w:rPr>
          <w:noProof/>
        </w:rPr>
        <w:t>2</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5458D"/>
    <w:multiLevelType w:val="hybridMultilevel"/>
    <w:tmpl w:val="03E6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62945"/>
    <w:multiLevelType w:val="hybridMultilevel"/>
    <w:tmpl w:val="EEEC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DC4995"/>
    <w:multiLevelType w:val="hybridMultilevel"/>
    <w:tmpl w:val="3352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2">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7D1B7D"/>
    <w:multiLevelType w:val="hybridMultilevel"/>
    <w:tmpl w:val="7B86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16"/>
  </w:num>
  <w:num w:numId="5">
    <w:abstractNumId w:val="11"/>
  </w:num>
  <w:num w:numId="6">
    <w:abstractNumId w:val="0"/>
  </w:num>
  <w:num w:numId="7">
    <w:abstractNumId w:val="15"/>
  </w:num>
  <w:num w:numId="8">
    <w:abstractNumId w:val="8"/>
  </w:num>
  <w:num w:numId="9">
    <w:abstractNumId w:val="1"/>
  </w:num>
  <w:num w:numId="10">
    <w:abstractNumId w:val="2"/>
  </w:num>
  <w:num w:numId="11">
    <w:abstractNumId w:val="4"/>
  </w:num>
  <w:num w:numId="12">
    <w:abstractNumId w:val="10"/>
  </w:num>
  <w:num w:numId="13">
    <w:abstractNumId w:val="13"/>
  </w:num>
  <w:num w:numId="14">
    <w:abstractNumId w:val="7"/>
  </w:num>
  <w:num w:numId="15">
    <w:abstractNumId w:val="5"/>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873"/>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0E1B"/>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0C37"/>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1E8D"/>
    <w:rsid w:val="001C2F2E"/>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2E53"/>
    <w:rsid w:val="00223033"/>
    <w:rsid w:val="002230E3"/>
    <w:rsid w:val="00225B3A"/>
    <w:rsid w:val="00226457"/>
    <w:rsid w:val="0022728C"/>
    <w:rsid w:val="00230B61"/>
    <w:rsid w:val="00232458"/>
    <w:rsid w:val="00232B16"/>
    <w:rsid w:val="00234E14"/>
    <w:rsid w:val="00235D44"/>
    <w:rsid w:val="00237C9D"/>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C7F18"/>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962"/>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084"/>
    <w:rsid w:val="00365A13"/>
    <w:rsid w:val="003660D0"/>
    <w:rsid w:val="003676D3"/>
    <w:rsid w:val="00372B79"/>
    <w:rsid w:val="00373042"/>
    <w:rsid w:val="00374B6F"/>
    <w:rsid w:val="00377B97"/>
    <w:rsid w:val="003819FC"/>
    <w:rsid w:val="00382785"/>
    <w:rsid w:val="00383460"/>
    <w:rsid w:val="003844BE"/>
    <w:rsid w:val="00384B46"/>
    <w:rsid w:val="00390F45"/>
    <w:rsid w:val="0039254B"/>
    <w:rsid w:val="00392DF4"/>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3D45"/>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0691"/>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F0493"/>
    <w:rsid w:val="004F164A"/>
    <w:rsid w:val="004F2C7A"/>
    <w:rsid w:val="004F33FB"/>
    <w:rsid w:val="004F41F7"/>
    <w:rsid w:val="004F5B7E"/>
    <w:rsid w:val="004F68AD"/>
    <w:rsid w:val="004F7776"/>
    <w:rsid w:val="00500164"/>
    <w:rsid w:val="00500F9E"/>
    <w:rsid w:val="00501999"/>
    <w:rsid w:val="00503CDA"/>
    <w:rsid w:val="00503D56"/>
    <w:rsid w:val="00505241"/>
    <w:rsid w:val="00505C19"/>
    <w:rsid w:val="0051097C"/>
    <w:rsid w:val="00511774"/>
    <w:rsid w:val="00513DE8"/>
    <w:rsid w:val="0051540A"/>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1F2E"/>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05F"/>
    <w:rsid w:val="006B743D"/>
    <w:rsid w:val="006B7B87"/>
    <w:rsid w:val="006C1C73"/>
    <w:rsid w:val="006C2EFF"/>
    <w:rsid w:val="006C55AA"/>
    <w:rsid w:val="006C57D4"/>
    <w:rsid w:val="006D1453"/>
    <w:rsid w:val="006D37DC"/>
    <w:rsid w:val="006D66B5"/>
    <w:rsid w:val="006D6A26"/>
    <w:rsid w:val="006D6E69"/>
    <w:rsid w:val="006D70EE"/>
    <w:rsid w:val="006D7AB2"/>
    <w:rsid w:val="006E18A0"/>
    <w:rsid w:val="006E55A5"/>
    <w:rsid w:val="006E6EEB"/>
    <w:rsid w:val="006F1B82"/>
    <w:rsid w:val="006F1FA0"/>
    <w:rsid w:val="006F2066"/>
    <w:rsid w:val="006F3621"/>
    <w:rsid w:val="006F429F"/>
    <w:rsid w:val="006F4562"/>
    <w:rsid w:val="006F4C3F"/>
    <w:rsid w:val="0070083B"/>
    <w:rsid w:val="0070087A"/>
    <w:rsid w:val="007012E1"/>
    <w:rsid w:val="0070190C"/>
    <w:rsid w:val="00703B26"/>
    <w:rsid w:val="0070420F"/>
    <w:rsid w:val="0070632A"/>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3743C"/>
    <w:rsid w:val="0074233B"/>
    <w:rsid w:val="00743136"/>
    <w:rsid w:val="007444FF"/>
    <w:rsid w:val="00744C25"/>
    <w:rsid w:val="00745E62"/>
    <w:rsid w:val="007524E3"/>
    <w:rsid w:val="007531D0"/>
    <w:rsid w:val="007555D0"/>
    <w:rsid w:val="00756431"/>
    <w:rsid w:val="0075686E"/>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6B0"/>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7E30"/>
    <w:rsid w:val="00820508"/>
    <w:rsid w:val="008208AC"/>
    <w:rsid w:val="00820C89"/>
    <w:rsid w:val="00821332"/>
    <w:rsid w:val="008218BE"/>
    <w:rsid w:val="0082247F"/>
    <w:rsid w:val="0082335B"/>
    <w:rsid w:val="00824529"/>
    <w:rsid w:val="00824652"/>
    <w:rsid w:val="00825118"/>
    <w:rsid w:val="008266DE"/>
    <w:rsid w:val="008278ED"/>
    <w:rsid w:val="00830C17"/>
    <w:rsid w:val="00830D2B"/>
    <w:rsid w:val="008315B1"/>
    <w:rsid w:val="0083455A"/>
    <w:rsid w:val="00834E0F"/>
    <w:rsid w:val="008355C2"/>
    <w:rsid w:val="00836F87"/>
    <w:rsid w:val="008401C4"/>
    <w:rsid w:val="00843F98"/>
    <w:rsid w:val="00844EFD"/>
    <w:rsid w:val="0084500A"/>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1B41"/>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17B6"/>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3D08"/>
    <w:rsid w:val="00A051B2"/>
    <w:rsid w:val="00A13EF9"/>
    <w:rsid w:val="00A1492F"/>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87592"/>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4345"/>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1B37"/>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294B"/>
    <w:rsid w:val="00BE4971"/>
    <w:rsid w:val="00BE5FFD"/>
    <w:rsid w:val="00BE60BE"/>
    <w:rsid w:val="00BE7119"/>
    <w:rsid w:val="00BF0379"/>
    <w:rsid w:val="00BF153F"/>
    <w:rsid w:val="00BF21FF"/>
    <w:rsid w:val="00BF2235"/>
    <w:rsid w:val="00BF286A"/>
    <w:rsid w:val="00BF3336"/>
    <w:rsid w:val="00BF492A"/>
    <w:rsid w:val="00BF4B16"/>
    <w:rsid w:val="00BF4BE7"/>
    <w:rsid w:val="00BF72B0"/>
    <w:rsid w:val="00BF7F28"/>
    <w:rsid w:val="00C005F3"/>
    <w:rsid w:val="00C007BF"/>
    <w:rsid w:val="00C032CF"/>
    <w:rsid w:val="00C034BD"/>
    <w:rsid w:val="00C051E0"/>
    <w:rsid w:val="00C05B68"/>
    <w:rsid w:val="00C06DE9"/>
    <w:rsid w:val="00C0788C"/>
    <w:rsid w:val="00C1129D"/>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475E1"/>
    <w:rsid w:val="00C50B54"/>
    <w:rsid w:val="00C51404"/>
    <w:rsid w:val="00C514B5"/>
    <w:rsid w:val="00C521B3"/>
    <w:rsid w:val="00C55C0D"/>
    <w:rsid w:val="00C55CEA"/>
    <w:rsid w:val="00C60F2D"/>
    <w:rsid w:val="00C641C7"/>
    <w:rsid w:val="00C70AD2"/>
    <w:rsid w:val="00C73A4D"/>
    <w:rsid w:val="00C74881"/>
    <w:rsid w:val="00C768F5"/>
    <w:rsid w:val="00C8466F"/>
    <w:rsid w:val="00C84890"/>
    <w:rsid w:val="00C85443"/>
    <w:rsid w:val="00C91D66"/>
    <w:rsid w:val="00C9298F"/>
    <w:rsid w:val="00CA1D50"/>
    <w:rsid w:val="00CA5097"/>
    <w:rsid w:val="00CA6A87"/>
    <w:rsid w:val="00CB198F"/>
    <w:rsid w:val="00CB1CE8"/>
    <w:rsid w:val="00CB23F7"/>
    <w:rsid w:val="00CB5B5E"/>
    <w:rsid w:val="00CB6ECD"/>
    <w:rsid w:val="00CB781E"/>
    <w:rsid w:val="00CB7B73"/>
    <w:rsid w:val="00CB7C56"/>
    <w:rsid w:val="00CC30EA"/>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48AC"/>
    <w:rsid w:val="00D1563C"/>
    <w:rsid w:val="00D22C2E"/>
    <w:rsid w:val="00D23793"/>
    <w:rsid w:val="00D2447D"/>
    <w:rsid w:val="00D25B7E"/>
    <w:rsid w:val="00D25F34"/>
    <w:rsid w:val="00D26525"/>
    <w:rsid w:val="00D26CDA"/>
    <w:rsid w:val="00D3035D"/>
    <w:rsid w:val="00D30AAB"/>
    <w:rsid w:val="00D31605"/>
    <w:rsid w:val="00D318D1"/>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3C8E"/>
    <w:rsid w:val="00D7537F"/>
    <w:rsid w:val="00D77594"/>
    <w:rsid w:val="00D7790B"/>
    <w:rsid w:val="00D81AAA"/>
    <w:rsid w:val="00D84B58"/>
    <w:rsid w:val="00D84EB7"/>
    <w:rsid w:val="00D85554"/>
    <w:rsid w:val="00D858F7"/>
    <w:rsid w:val="00D91921"/>
    <w:rsid w:val="00D9217B"/>
    <w:rsid w:val="00D942B3"/>
    <w:rsid w:val="00D9530F"/>
    <w:rsid w:val="00D9671D"/>
    <w:rsid w:val="00DA0BB3"/>
    <w:rsid w:val="00DA0DB5"/>
    <w:rsid w:val="00DA1CCB"/>
    <w:rsid w:val="00DA26E9"/>
    <w:rsid w:val="00DA398E"/>
    <w:rsid w:val="00DA4832"/>
    <w:rsid w:val="00DA4D96"/>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5C01"/>
    <w:rsid w:val="00DF670B"/>
    <w:rsid w:val="00DF70A6"/>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8E4"/>
    <w:rsid w:val="00E54F45"/>
    <w:rsid w:val="00E554F7"/>
    <w:rsid w:val="00E559A8"/>
    <w:rsid w:val="00E5621C"/>
    <w:rsid w:val="00E570C7"/>
    <w:rsid w:val="00E61AD3"/>
    <w:rsid w:val="00E61C47"/>
    <w:rsid w:val="00E6202D"/>
    <w:rsid w:val="00E62E87"/>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0CD"/>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3B2"/>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EF6DE5"/>
    <w:rsid w:val="00F00400"/>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6E8E"/>
    <w:rsid w:val="00F277D9"/>
    <w:rsid w:val="00F33528"/>
    <w:rsid w:val="00F34429"/>
    <w:rsid w:val="00F371F5"/>
    <w:rsid w:val="00F40A71"/>
    <w:rsid w:val="00F43399"/>
    <w:rsid w:val="00F44855"/>
    <w:rsid w:val="00F45FDF"/>
    <w:rsid w:val="00F4653E"/>
    <w:rsid w:val="00F4690D"/>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879DC"/>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185218775">
      <w:bodyDiv w:val="1"/>
      <w:marLeft w:val="0"/>
      <w:marRight w:val="0"/>
      <w:marTop w:val="0"/>
      <w:marBottom w:val="0"/>
      <w:divBdr>
        <w:top w:val="none" w:sz="0" w:space="0" w:color="auto"/>
        <w:left w:val="none" w:sz="0" w:space="0" w:color="auto"/>
        <w:bottom w:val="none" w:sz="0" w:space="0" w:color="auto"/>
        <w:right w:val="none" w:sz="0" w:space="0" w:color="auto"/>
      </w:divBdr>
      <w:divsChild>
        <w:div w:id="1529492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308372">
              <w:marLeft w:val="0"/>
              <w:marRight w:val="0"/>
              <w:marTop w:val="0"/>
              <w:marBottom w:val="0"/>
              <w:divBdr>
                <w:top w:val="none" w:sz="0" w:space="0" w:color="auto"/>
                <w:left w:val="none" w:sz="0" w:space="0" w:color="auto"/>
                <w:bottom w:val="none" w:sz="0" w:space="0" w:color="auto"/>
                <w:right w:val="none" w:sz="0" w:space="0" w:color="auto"/>
              </w:divBdr>
              <w:divsChild>
                <w:div w:id="850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6</cp:revision>
  <cp:lastPrinted>2014-07-04T18:51:00Z</cp:lastPrinted>
  <dcterms:created xsi:type="dcterms:W3CDTF">2019-07-18T19:38:00Z</dcterms:created>
  <dcterms:modified xsi:type="dcterms:W3CDTF">2019-07-18T19:49:00Z</dcterms:modified>
</cp:coreProperties>
</file>