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C310D" w14:textId="77777777" w:rsidR="008F2A58" w:rsidRPr="008F2A58" w:rsidRDefault="008F2A58" w:rsidP="008F2A58">
      <w:r w:rsidRPr="008F2A58">
        <w:t xml:space="preserve">The </w:t>
      </w:r>
      <w:hyperlink r:id="rId5" w:tgtFrame="_blank" w:history="1">
        <w:r w:rsidRPr="008F2A58">
          <w:rPr>
            <w:rStyle w:val="Hyperlink"/>
          </w:rPr>
          <w:t>Climate Change, Environment and Rural Affairs Committee</w:t>
        </w:r>
      </w:hyperlink>
      <w:r w:rsidRPr="008F2A58">
        <w:t xml:space="preserve"> is carrying out an inquiry into </w:t>
      </w:r>
      <w:hyperlink r:id="rId6" w:tgtFrame="_blank" w:history="1">
        <w:r w:rsidRPr="008F2A58">
          <w:rPr>
            <w:rStyle w:val="Hyperlink"/>
          </w:rPr>
          <w:t>allotments</w:t>
        </w:r>
      </w:hyperlink>
      <w:r w:rsidRPr="008F2A58">
        <w:t xml:space="preserve">. The </w:t>
      </w:r>
      <w:r w:rsidRPr="008F2A58">
        <w:rPr>
          <w:b/>
          <w:bCs/>
        </w:rPr>
        <w:t>terms of reference</w:t>
      </w:r>
      <w:r w:rsidRPr="008F2A58">
        <w:t xml:space="preserve"> for the inquiry are listed below. Please feel free to address any other issues in your response:</w:t>
      </w:r>
    </w:p>
    <w:p w14:paraId="0742ABFF" w14:textId="77777777" w:rsidR="008F2A58" w:rsidRPr="008F2A58" w:rsidRDefault="008F2A58" w:rsidP="008F2A58">
      <w:r w:rsidRPr="008F2A58">
        <w:br/>
        <w:t xml:space="preserve">Our predecessor committee published its report on </w:t>
      </w:r>
      <w:hyperlink r:id="rId7" w:tgtFrame="_blank" w:history="1">
        <w:r w:rsidRPr="008F2A58">
          <w:rPr>
            <w:rStyle w:val="Hyperlink"/>
          </w:rPr>
          <w:t>allotment provision in Wales in 2010.</w:t>
        </w:r>
      </w:hyperlink>
      <w:r w:rsidRPr="008F2A58">
        <w:t xml:space="preserve"> Nine years on, we would like to revisit this work to see how much progress has been made and whether the Welsh Government’s approach to allotments and community growing is appropriate to meet the challenges of the future.  </w:t>
      </w:r>
    </w:p>
    <w:p w14:paraId="23CD1B3F" w14:textId="77777777" w:rsidR="008F2A58" w:rsidRPr="008F2A58" w:rsidRDefault="008F2A58" w:rsidP="008F2A58">
      <w:r w:rsidRPr="008F2A58">
        <w:t> </w:t>
      </w:r>
    </w:p>
    <w:p w14:paraId="0E9B0FEA" w14:textId="77777777" w:rsidR="008F2A58" w:rsidRPr="008F2A58" w:rsidRDefault="008F2A58" w:rsidP="008F2A58">
      <w:r w:rsidRPr="008F2A58">
        <w:t>As part of our ongoing Rethinking Food Inquiry, we would like your views on:</w:t>
      </w:r>
    </w:p>
    <w:p w14:paraId="6DBE372E" w14:textId="77777777" w:rsidR="008F2A58" w:rsidRPr="008F2A58" w:rsidRDefault="008F2A58" w:rsidP="008F2A58">
      <w:r w:rsidRPr="008F2A58">
        <w:t> </w:t>
      </w:r>
    </w:p>
    <w:p w14:paraId="3557E23D" w14:textId="77777777" w:rsidR="008F2A58" w:rsidRPr="008F2A58" w:rsidRDefault="008F2A58" w:rsidP="008F2A58">
      <w:pPr>
        <w:numPr>
          <w:ilvl w:val="0"/>
          <w:numId w:val="1"/>
        </w:numPr>
      </w:pPr>
      <w:r w:rsidRPr="008F2A58">
        <w:t>The Welsh Government’s strategic approach;</w:t>
      </w:r>
    </w:p>
    <w:p w14:paraId="078F01D3" w14:textId="77777777" w:rsidR="008F2A58" w:rsidRPr="008F2A58" w:rsidRDefault="008F2A58" w:rsidP="008F2A58">
      <w:r w:rsidRPr="008F2A58">
        <w:t> </w:t>
      </w:r>
    </w:p>
    <w:p w14:paraId="1445AFF5" w14:textId="77777777" w:rsidR="008F2A58" w:rsidRPr="008F2A58" w:rsidRDefault="008F2A58" w:rsidP="008F2A58">
      <w:pPr>
        <w:numPr>
          <w:ilvl w:val="0"/>
          <w:numId w:val="2"/>
        </w:numPr>
      </w:pPr>
      <w:r w:rsidRPr="008F2A58">
        <w:t>The approach taken by local authorities across Wales; and</w:t>
      </w:r>
    </w:p>
    <w:p w14:paraId="507BF53D" w14:textId="77777777" w:rsidR="008F2A58" w:rsidRPr="008F2A58" w:rsidRDefault="008F2A58" w:rsidP="008F2A58">
      <w:r w:rsidRPr="008F2A58">
        <w:t> </w:t>
      </w:r>
    </w:p>
    <w:p w14:paraId="3E7BF795" w14:textId="77777777" w:rsidR="008F2A58" w:rsidRPr="008F2A58" w:rsidRDefault="008F2A58" w:rsidP="008F2A58">
      <w:pPr>
        <w:numPr>
          <w:ilvl w:val="0"/>
          <w:numId w:val="3"/>
        </w:numPr>
      </w:pPr>
      <w:r w:rsidRPr="008F2A58">
        <w:t>How we can maximise the health, community and environmental benefits of allotments and community growing.</w:t>
      </w:r>
    </w:p>
    <w:p w14:paraId="34D5E17A" w14:textId="77777777" w:rsidR="008F2A58" w:rsidRPr="008F2A58" w:rsidRDefault="008F2A58" w:rsidP="008F2A58">
      <w:r w:rsidRPr="008F2A58">
        <w:br/>
        <w:t xml:space="preserve">Please tell us what you think about these issues by emailing us at </w:t>
      </w:r>
      <w:hyperlink r:id="rId8" w:tgtFrame="_blank" w:history="1">
        <w:r w:rsidRPr="008F2A58">
          <w:rPr>
            <w:rStyle w:val="Hyperlink"/>
          </w:rPr>
          <w:t>SeneddCCERA@assembly.wales</w:t>
        </w:r>
      </w:hyperlink>
      <w:r w:rsidRPr="008F2A58">
        <w:t xml:space="preserve">. We ask that all contributions reach us by </w:t>
      </w:r>
      <w:r w:rsidRPr="008F2A58">
        <w:rPr>
          <w:b/>
          <w:bCs/>
        </w:rPr>
        <w:t xml:space="preserve">Friday 1 March </w:t>
      </w:r>
      <w:proofErr w:type="gramStart"/>
      <w:r w:rsidRPr="008F2A58">
        <w:rPr>
          <w:b/>
          <w:bCs/>
        </w:rPr>
        <w:t>2019</w:t>
      </w:r>
      <w:r w:rsidRPr="008F2A58">
        <w:t xml:space="preserve"> .</w:t>
      </w:r>
      <w:proofErr w:type="gramEnd"/>
      <w:r w:rsidRPr="008F2A58">
        <w:t xml:space="preserve"> After this date, the Committee will consider the responses and decide how to take the inquiry forward.</w:t>
      </w:r>
    </w:p>
    <w:p w14:paraId="0C37D0B4" w14:textId="77777777" w:rsidR="008F2A58" w:rsidRPr="008F2A58" w:rsidRDefault="008F2A58" w:rsidP="008F2A58">
      <w:r w:rsidRPr="008F2A58">
        <w:rPr>
          <w:b/>
          <w:bCs/>
        </w:rPr>
        <w:br/>
      </w:r>
    </w:p>
    <w:p w14:paraId="544E3286" w14:textId="77777777" w:rsidR="008F2A58" w:rsidRDefault="008F2A58">
      <w:bookmarkStart w:id="0" w:name="_GoBack"/>
      <w:bookmarkEnd w:id="0"/>
    </w:p>
    <w:sectPr w:rsidR="008F2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E0345"/>
    <w:multiLevelType w:val="multilevel"/>
    <w:tmpl w:val="44F6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08559A"/>
    <w:multiLevelType w:val="multilevel"/>
    <w:tmpl w:val="7D60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996ADB"/>
    <w:multiLevelType w:val="multilevel"/>
    <w:tmpl w:val="3C46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58"/>
    <w:rsid w:val="008F2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0225"/>
  <w15:chartTrackingRefBased/>
  <w15:docId w15:val="{307B716D-43DB-487F-8BEC-F04894D1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A58"/>
    <w:rPr>
      <w:color w:val="0563C1" w:themeColor="hyperlink"/>
      <w:u w:val="single"/>
    </w:rPr>
  </w:style>
  <w:style w:type="character" w:styleId="UnresolvedMention">
    <w:name w:val="Unresolved Mention"/>
    <w:basedOn w:val="DefaultParagraphFont"/>
    <w:uiPriority w:val="99"/>
    <w:semiHidden/>
    <w:unhideWhenUsed/>
    <w:rsid w:val="008F2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30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eddCCERA@assembly.wales" TargetMode="External"/><Relationship Id="rId3" Type="http://schemas.openxmlformats.org/officeDocument/2006/relationships/settings" Target="settings.xml"/><Relationship Id="rId7" Type="http://schemas.openxmlformats.org/officeDocument/2006/relationships/hyperlink" Target="http://www.assembly.wales/Laid%20Documents/CR-LD8152%20-%20Sustainability%20Committee%20-%20Inquiry%20into%20Allotment%20Provision%20%20in%20Wales-15072010-191777/cr-ld8152-e-Englis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edd.assembly.wales/mgConsultationDisplay.aspx?id=338&amp;RPID=1514261638&amp;cp=yes" TargetMode="External"/><Relationship Id="rId5" Type="http://schemas.openxmlformats.org/officeDocument/2006/relationships/hyperlink" Target="http://www.assembly.wales/en/bus-home/committees/Pages/Committee-Profile.aspx?cid=44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Williams</dc:creator>
  <cp:keywords/>
  <dc:description/>
  <cp:lastModifiedBy>Sian Williams</cp:lastModifiedBy>
  <cp:revision>1</cp:revision>
  <dcterms:created xsi:type="dcterms:W3CDTF">2019-02-16T10:36:00Z</dcterms:created>
  <dcterms:modified xsi:type="dcterms:W3CDTF">2019-02-16T10:37:00Z</dcterms:modified>
</cp:coreProperties>
</file>