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1BFAB9C" w:rsidP="51BFAB9C" w:rsidRDefault="51BFAB9C" w14:noSpellErr="1" w14:paraId="2F3869B5" w14:textId="46E71B1D">
      <w:pPr>
        <w:spacing w:after="16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CYNGOR CYMUNED CLYDAU</w:t>
      </w:r>
    </w:p>
    <w:p w:rsidR="51BFAB9C" w:rsidP="51BFAB9C" w:rsidRDefault="51BFAB9C" w14:paraId="0A4CA0EE" w14:textId="279C31E4">
      <w:pPr>
        <w:spacing w:after="16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Cynhelir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cyfarfod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Mis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Mawrth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07/03/18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yn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Neuadd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Bwlch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y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Groes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am 7.30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y.h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.</w:t>
      </w:r>
    </w:p>
    <w:p w:rsidR="51BFAB9C" w:rsidP="51BFAB9C" w:rsidRDefault="51BFAB9C" w14:noSpellErr="1" w14:paraId="1F8E30F4" w14:textId="68621394">
      <w:pPr>
        <w:spacing w:before="240" w:after="160" w:line="276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>AGENDA</w:t>
      </w:r>
    </w:p>
    <w:p w:rsidR="51BFAB9C" w:rsidP="51BFAB9C" w:rsidRDefault="51BFAB9C" w14:paraId="2ADA1FFE" w14:textId="6BA6A462">
      <w:pPr>
        <w:spacing w:before="240"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Ymddiheuriadau</w:t>
      </w:r>
      <w:proofErr w:type="spellEnd"/>
    </w:p>
    <w:p w:rsidR="51BFAB9C" w:rsidP="51BFAB9C" w:rsidRDefault="51BFAB9C" w14:paraId="6F67CF94" w14:textId="6D9605D8">
      <w:pPr>
        <w:spacing w:before="240"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Cofnodion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07/02/18</w:t>
      </w:r>
    </w:p>
    <w:p w:rsidR="51BFAB9C" w:rsidP="51BFAB9C" w:rsidRDefault="51BFAB9C" w14:paraId="392C7E7C" w14:textId="46FAC3AD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BFAB9C" w:rsidP="51BFAB9C" w:rsidRDefault="51BFAB9C" w14:paraId="4B4147C4" w14:textId="0BD7DC0A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Materion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yn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codi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</w:p>
    <w:p w:rsidR="51BFAB9C" w:rsidP="51BFAB9C" w:rsidRDefault="51BFAB9C" w14:paraId="36000B01" w14:textId="7AC9E22C">
      <w:pPr>
        <w:pStyle w:val="ListParagraph"/>
        <w:numPr>
          <w:ilvl w:val="0"/>
          <w:numId w:val="1"/>
        </w:numPr>
        <w:spacing w:after="160" w:line="276" w:lineRule="auto"/>
        <w:rPr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Gwybodaeth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oddi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wrth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HMRC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wedi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cadarnhau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taw ~£100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credyd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PAYE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gyda’r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Cyngor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</w:p>
    <w:p w:rsidR="51BFAB9C" w:rsidP="51BFAB9C" w:rsidRDefault="51BFAB9C" w14:paraId="1D1DA7E4" w14:textId="11A89AEB">
      <w:pPr>
        <w:spacing w:after="160" w:line="276" w:lineRule="auto"/>
        <w:ind w:left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BFAB9C" w:rsidP="51BFAB9C" w:rsidRDefault="51BFAB9C" w14:paraId="5A0903C1" w14:textId="610F02F7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Llythyron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&amp;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ebyst</w:t>
      </w:r>
      <w:proofErr w:type="spellEnd"/>
    </w:p>
    <w:p w:rsidR="51BFAB9C" w:rsidP="51BFAB9C" w:rsidRDefault="51BFAB9C" w14:paraId="3CCADB64" w14:textId="772C216B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Edrychir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ar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y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cyllideb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2017/18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benderfynu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ar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y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rhoddion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sy’n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dilyn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="51BFAB9C" w:rsidP="51BFAB9C" w:rsidRDefault="51BFAB9C" w14:paraId="3306D4F0" w14:textId="668ED750">
      <w:pPr>
        <w:pStyle w:val="ListParagraph"/>
        <w:numPr>
          <w:ilvl w:val="0"/>
          <w:numId w:val="2"/>
        </w:numPr>
        <w:spacing w:after="160" w:line="276" w:lineRule="auto"/>
        <w:rPr>
          <w:noProof w:val="0"/>
          <w:sz w:val="22"/>
          <w:szCs w:val="22"/>
          <w:lang w:val="en-US"/>
        </w:rPr>
      </w:pPr>
      <w:hyperlink r:id="R73606f3977164423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Paul Sartori</w:t>
        </w:r>
      </w:hyperlink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yn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g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o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fyn a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m gy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morth a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riannol</w:t>
      </w:r>
    </w:p>
    <w:p w:rsidR="51BFAB9C" w:rsidP="51BFAB9C" w:rsidRDefault="51BFAB9C" w14:paraId="300C0889" w14:textId="76B09C6F">
      <w:pPr>
        <w:pStyle w:val="ListParagraph"/>
        <w:numPr>
          <w:ilvl w:val="0"/>
          <w:numId w:val="2"/>
        </w:numPr>
        <w:spacing w:after="160" w:line="276" w:lineRule="auto"/>
        <w:rPr>
          <w:noProof w:val="0"/>
          <w:sz w:val="22"/>
          <w:szCs w:val="22"/>
          <w:lang w:val="en-US"/>
        </w:rPr>
      </w:pPr>
      <w:hyperlink r:id="Rcc3a857f424c4622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Cruse Gofal Mewn Galar</w:t>
        </w:r>
      </w:hyperlink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y</w:t>
      </w:r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n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g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o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fyn a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m gy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morth a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riannol</w:t>
      </w:r>
    </w:p>
    <w:p w:rsidR="51BFAB9C" w:rsidP="51BFAB9C" w:rsidRDefault="51BFAB9C" w14:paraId="0AA00080" w14:textId="0605ACBD">
      <w:pPr>
        <w:pStyle w:val="ListParagraph"/>
        <w:numPr>
          <w:ilvl w:val="0"/>
          <w:numId w:val="2"/>
        </w:numPr>
        <w:spacing w:after="160" w:line="276" w:lineRule="auto"/>
        <w:rPr>
          <w:noProof w:val="0"/>
          <w:sz w:val="22"/>
          <w:szCs w:val="22"/>
          <w:lang w:val="en-US"/>
        </w:rPr>
      </w:pPr>
      <w:hyperlink r:id="R448776dd12844418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Ambiwlans Awyr Cymru</w:t>
        </w:r>
      </w:hyperlink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yn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g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o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fyn a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m gy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morth a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riannol</w:t>
      </w:r>
    </w:p>
    <w:p w:rsidR="51BFAB9C" w:rsidP="51BFAB9C" w:rsidRDefault="51BFAB9C" w14:paraId="182EE5CD" w14:textId="2E4879F3">
      <w:pPr>
        <w:pStyle w:val="ListParagraph"/>
        <w:numPr>
          <w:ilvl w:val="0"/>
          <w:numId w:val="2"/>
        </w:numPr>
        <w:spacing w:after="160" w:line="276" w:lineRule="auto"/>
        <w:rPr>
          <w:noProof w:val="0"/>
          <w:sz w:val="22"/>
          <w:szCs w:val="22"/>
          <w:lang w:val="en-US"/>
        </w:rPr>
      </w:pPr>
      <w:hyperlink r:id="R0091f9a9ce3347e8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Aren Cymru</w:t>
        </w:r>
      </w:hyperlink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yn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r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h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oi m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a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nylion a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m y ‘Ta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ith D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r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os F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ywyd’</w:t>
      </w:r>
    </w:p>
    <w:p w:rsidR="51BFAB9C" w:rsidP="51BFAB9C" w:rsidRDefault="51BFAB9C" w14:paraId="029DE1D4" w14:textId="2481EB7E">
      <w:pPr>
        <w:pStyle w:val="ListParagraph"/>
        <w:numPr>
          <w:ilvl w:val="0"/>
          <w:numId w:val="2"/>
        </w:numPr>
        <w:spacing w:after="160" w:line="276" w:lineRule="auto"/>
        <w:rPr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Llythyrau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diolch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oddi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wrth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hyperlink r:id="R1e80da3d4a114559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Clebran</w:t>
        </w:r>
      </w:hyperlink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a </w:t>
      </w:r>
      <w:hyperlink r:id="R3ae0e34956584554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Teenage Cancer Trust</w:t>
        </w:r>
      </w:hyperlink>
    </w:p>
    <w:p w:rsidR="51BFAB9C" w:rsidP="51BFAB9C" w:rsidRDefault="51BFAB9C" w14:paraId="33E49111" w14:textId="68A37355">
      <w:pPr>
        <w:pStyle w:val="ListParagraph"/>
        <w:numPr>
          <w:ilvl w:val="0"/>
          <w:numId w:val="2"/>
        </w:numPr>
        <w:spacing w:after="160" w:line="276" w:lineRule="auto"/>
        <w:rPr>
          <w:noProof w:val="0"/>
          <w:sz w:val="22"/>
          <w:szCs w:val="22"/>
          <w:lang w:val="en-US"/>
        </w:rPr>
      </w:pPr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Un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Llais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Cymru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yn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gwahodd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i’r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Cyngor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bod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yn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aelod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eto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</w:p>
    <w:p w:rsidR="51BFAB9C" w:rsidP="51BFAB9C" w:rsidRDefault="51BFAB9C" w14:paraId="03112B66" w14:textId="72A836CF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BFAB9C" w:rsidP="51BFAB9C" w:rsidRDefault="51BFAB9C" w14:paraId="1C1E2112" w14:textId="1E6067F3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Cynllunio</w:t>
      </w:r>
      <w:proofErr w:type="spellEnd"/>
    </w:p>
    <w:p w:rsidR="51BFAB9C" w:rsidP="51BFAB9C" w:rsidRDefault="51BFAB9C" w14:paraId="3ED9AF01" w14:textId="49E56E31">
      <w:pPr>
        <w:pStyle w:val="ListParagraph"/>
        <w:numPr>
          <w:ilvl w:val="0"/>
          <w:numId w:val="3"/>
        </w:numPr>
        <w:spacing w:after="160" w:line="276" w:lineRule="auto"/>
        <w:rPr>
          <w:noProof w:val="0"/>
          <w:sz w:val="22"/>
          <w:szCs w:val="22"/>
          <w:lang w:val="en-US"/>
        </w:rPr>
      </w:pPr>
      <w:hyperlink r:id="Ra7c762d144c0404e">
        <w:r w:rsidRPr="51BFAB9C" w:rsidR="51BFAB9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GB"/>
          </w:rPr>
          <w:t>17/0953/PA</w:t>
        </w:r>
      </w:hyperlink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 Replacement dwelling, Pe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 xml:space="preserve">nbryn. </w:t>
      </w:r>
      <w:proofErr w:type="spellEnd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Cl</w:t>
      </w:r>
      <w:proofErr w:type="spellStart"/>
      <w:r w:rsidRPr="51BFAB9C" w:rsidR="51BFAB9C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GB"/>
        </w:rPr>
        <w:t>ydau</w:t>
      </w:r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–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1BFAB9C" w:rsidR="51BFAB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we</w:t>
      </w:r>
      <w:proofErr w:type="spellStart"/>
      <w:r w:rsidRPr="51BFAB9C" w:rsidR="51BFAB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di’i d</w:t>
      </w:r>
      <w:proofErr w:type="spellEnd"/>
      <w:r w:rsidRPr="51BFAB9C" w:rsidR="51BFAB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e</w:t>
      </w:r>
      <w:proofErr w:type="spellStart"/>
      <w:r w:rsidRPr="51BFAB9C" w:rsidR="51BFAB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rbyn c</w:t>
      </w:r>
      <w:proofErr w:type="spellEnd"/>
      <w:r w:rsidRPr="51BFAB9C" w:rsidR="51BFAB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>aniatâd</w:t>
      </w:r>
    </w:p>
    <w:p w:rsidR="51BFAB9C" w:rsidP="51BFAB9C" w:rsidRDefault="51BFAB9C" w14:paraId="5E94DD00" w14:textId="6B8EC5E4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BFAB9C" w:rsidP="51BFAB9C" w:rsidRDefault="51BFAB9C" w14:paraId="60E2E546" w14:textId="07642863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Heolydd</w:t>
      </w:r>
      <w:proofErr w:type="spellEnd"/>
    </w:p>
    <w:p w:rsidR="51BFAB9C" w:rsidP="51BFAB9C" w:rsidRDefault="51BFAB9C" w14:paraId="6E8A4648" w14:textId="19FFFD3B">
      <w:pPr>
        <w:spacing w:before="240"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Ariannol</w:t>
      </w:r>
      <w:proofErr w:type="spellEnd"/>
    </w:p>
    <w:p w:rsidR="51BFAB9C" w:rsidP="51BFAB9C" w:rsidRDefault="51BFAB9C" w14:paraId="2325C8B9" w14:textId="0EC36E18">
      <w:pPr>
        <w:pStyle w:val="ListParagraph"/>
        <w:numPr>
          <w:ilvl w:val="0"/>
          <w:numId w:val="4"/>
        </w:numPr>
        <w:spacing w:after="160" w:line="276" w:lineRule="auto"/>
        <w:rPr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Balans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y banc 07/03/18; £2,315.64</w:t>
      </w:r>
    </w:p>
    <w:p w:rsidR="51BFAB9C" w:rsidP="51BFAB9C" w:rsidRDefault="51BFAB9C" w14:paraId="24C25278" w14:textId="42E7EBA2">
      <w:pPr>
        <w:pStyle w:val="ListParagraph"/>
        <w:numPr>
          <w:ilvl w:val="0"/>
          <w:numId w:val="4"/>
        </w:numPr>
        <w:spacing w:after="160" w:line="276" w:lineRule="auto"/>
        <w:rPr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Cyflog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y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clerc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- £150 (£127.00 NET)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mis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Fawrth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caiff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ei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dalu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ar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07/03/18. </w:t>
      </w:r>
    </w:p>
    <w:p w:rsidR="51BFAB9C" w:rsidP="51BFAB9C" w:rsidRDefault="51BFAB9C" w14:paraId="60662020" w14:textId="472AA196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BFAB9C" w:rsidP="51BFAB9C" w:rsidRDefault="51BFAB9C" w14:paraId="392B83D0" w14:textId="18BCFCD0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Materion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Arall</w:t>
      </w:r>
      <w:proofErr w:type="spellEnd"/>
    </w:p>
    <w:p w:rsidR="51BFAB9C" w:rsidP="51BFAB9C" w:rsidRDefault="51BFAB9C" w14:paraId="3FC76CEB" w14:textId="6BB9831F">
      <w:pPr>
        <w:pStyle w:val="ListParagraph"/>
        <w:numPr>
          <w:ilvl w:val="0"/>
          <w:numId w:val="5"/>
        </w:numPr>
        <w:spacing w:after="160" w:line="276" w:lineRule="auto"/>
        <w:rPr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Posibilrwydd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geisio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am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arian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o’r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Llywodraeth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Cymru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i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helpu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Cynghorau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Cymunedol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cy-GB"/>
        </w:rPr>
        <w:t xml:space="preserve">ymgysylltu â'r gymuned, cynyddu cyfranogiad dinasyddion ac ymgysylltu â democratiaeth leol,  a chlystyru.  </w:t>
      </w:r>
      <w:r w:rsidRPr="51BFAB9C" w:rsidR="51BFAB9C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y-GB"/>
        </w:rPr>
        <w:t>Oes diddordeb neu syniadau gyda’r Cynghorwyr?</w:t>
      </w:r>
    </w:p>
    <w:p w:rsidR="51BFAB9C" w:rsidP="51BFAB9C" w:rsidRDefault="51BFAB9C" w14:paraId="19A73E95" w14:textId="51993E0A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1BFAB9C" w:rsidP="51BFAB9C" w:rsidRDefault="51BFAB9C" w14:paraId="7C71EA27" w14:textId="30959A80">
      <w:pPr>
        <w:spacing w:beforeAutospacing="on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Dyddiad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cyfarfod</w:t>
      </w:r>
      <w:proofErr w:type="spellEnd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>nesaf</w:t>
      </w:r>
      <w:proofErr w:type="spellEnd"/>
    </w:p>
    <w:p w:rsidR="51BFAB9C" w:rsidP="51BFAB9C" w:rsidRDefault="51BFAB9C" w14:paraId="6498CB49" w14:textId="0A54D2B9">
      <w:pPr>
        <w:spacing w:after="16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11/04/18 –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Canolfan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Clydau</w:t>
      </w:r>
      <w:proofErr w:type="spellEnd"/>
      <w:r w:rsidRPr="51BFAB9C" w:rsidR="51BFAB9C">
        <w:rPr>
          <w:rFonts w:ascii="Calibri" w:hAnsi="Calibri" w:eastAsia="Calibri" w:cs="Calibri"/>
          <w:noProof w:val="0"/>
          <w:sz w:val="22"/>
          <w:szCs w:val="22"/>
          <w:lang w:val="en-GB"/>
        </w:rPr>
        <w:t>, 19:30</w:t>
      </w:r>
    </w:p>
    <w:p w:rsidR="51BFAB9C" w:rsidP="51BFAB9C" w:rsidRDefault="51BFAB9C" w14:paraId="1299C39F" w14:textId="68C72DB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B1AFAE"/>
  <w15:docId w15:val="{be90d2ee-65ae-4a73-a38b-2190c431231f}"/>
  <w:rsids>
    <w:rsidRoot w:val="2B9D6D14"/>
    <w:rsid w:val="2B9D6D14"/>
    <w:rsid w:val="51BFAB9C"/>
    <w:rsid w:val="52B1AFA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.docs.live.net/82d96f030530caf4/Documents/Llythyrau'r%20rhoddion/2018.02.05%20Paul%20Sartori.jpeg" TargetMode="External" Id="R73606f3977164423" /><Relationship Type="http://schemas.openxmlformats.org/officeDocument/2006/relationships/hyperlink" Target="https://d.docs.live.net/82d96f030530caf4/Documents/Llythyrau'r%20rhoddion/2018.02.20%20Cruse%20Bereavement%20Care.jpeg" TargetMode="External" Id="Rcc3a857f424c4622" /><Relationship Type="http://schemas.openxmlformats.org/officeDocument/2006/relationships/hyperlink" Target="https://d.docs.live.net/82d96f030530caf4/Documents/Llythyrau'r%20rhoddion/Ambiwlans%20Awyr%202018.03.05.pdf" TargetMode="External" Id="R448776dd12844418" /><Relationship Type="http://schemas.openxmlformats.org/officeDocument/2006/relationships/hyperlink" Target="https://d.docs.live.net/82d96f030530caf4/Documents/Llythyrau'r%20rhoddion/2018.02.22%20Aren%20Cymru%20gwybodaeth.jpeg" TargetMode="External" Id="R0091f9a9ce3347e8" /><Relationship Type="http://schemas.openxmlformats.org/officeDocument/2006/relationships/hyperlink" Target="https://d.docs.live.net/82d96f030530caf4/Documents/Llythyrau'r%20rhoddion/2018.02.20%20Clebran%20diolch.jpeg" TargetMode="External" Id="R1e80da3d4a114559" /><Relationship Type="http://schemas.openxmlformats.org/officeDocument/2006/relationships/hyperlink" Target="https://d.docs.live.net/82d96f030530caf4/Documents/Llythyrau'r%20rhoddion/2018.02.23%20Teenage%20Cancer%20Trust%20diolch.jpeg" TargetMode="External" Id="R3ae0e34956584554" /><Relationship Type="http://schemas.openxmlformats.org/officeDocument/2006/relationships/hyperlink" Target="http://planning.pembrokeshire.gov.uk/swiftlg/apas/run/WPHAPPDETAIL.DisplayUrl?theApnID=17/0953/PA&amp;backURL=%3ca" TargetMode="External" Id="Ra7c762d144c0404e" /><Relationship Type="http://schemas.openxmlformats.org/officeDocument/2006/relationships/numbering" Target="/word/numbering.xml" Id="Rff47fe8ad0164e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2018-04-06T14:08:19.8027631Z</dcterms:created>
  <dcterms:modified xsi:type="dcterms:W3CDTF">2018-04-06T14:13:12.3123665Z</dcterms:modified>
  <dc:creator>Holly Cross</dc:creator>
  <lastModifiedBy>Holly Cross</lastModifiedBy>
</coreProperties>
</file>