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FB6ACC"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05D36ED3"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EE005B">
        <w:rPr>
          <w:rFonts w:ascii="Arial" w:eastAsia="Times New Roman" w:hAnsi="Arial" w:cs="Arial"/>
          <w:b/>
          <w:bCs/>
          <w:sz w:val="24"/>
          <w:szCs w:val="24"/>
          <w:lang w:eastAsia="en-GB"/>
        </w:rPr>
        <w:t>September</w:t>
      </w:r>
      <w:r w:rsidR="00396692">
        <w:rPr>
          <w:rFonts w:ascii="Arial" w:eastAsia="Times New Roman" w:hAnsi="Arial" w:cs="Arial"/>
          <w:b/>
          <w:bCs/>
          <w:sz w:val="24"/>
          <w:szCs w:val="24"/>
          <w:lang w:eastAsia="en-GB"/>
        </w:rPr>
        <w:t xml:space="preserve"> 2018</w:t>
      </w:r>
    </w:p>
    <w:p w14:paraId="64D5B459" w14:textId="1605AF9D"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B9075F">
        <w:rPr>
          <w:rFonts w:ascii="Arial" w:eastAsia="Times New Roman" w:hAnsi="Arial" w:cs="Arial"/>
          <w:sz w:val="24"/>
          <w:szCs w:val="24"/>
          <w:lang w:eastAsia="en-GB"/>
        </w:rPr>
        <w:t>latest m</w:t>
      </w:r>
      <w:r w:rsidR="001C2BDC">
        <w:rPr>
          <w:rFonts w:ascii="Arial" w:eastAsia="Times New Roman" w:hAnsi="Arial" w:cs="Arial"/>
          <w:sz w:val="24"/>
          <w:szCs w:val="24"/>
          <w:lang w:eastAsia="en-GB"/>
        </w:rPr>
        <w:t>eeting</w:t>
      </w:r>
      <w:r w:rsidR="005B5AB2">
        <w:rPr>
          <w:rFonts w:ascii="Arial" w:eastAsia="Times New Roman" w:hAnsi="Arial" w:cs="Arial"/>
          <w:sz w:val="24"/>
          <w:szCs w:val="24"/>
          <w:lang w:eastAsia="en-GB"/>
        </w:rPr>
        <w:t xml:space="preserve">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7B4049">
        <w:rPr>
          <w:rFonts w:ascii="Arial" w:eastAsia="Times New Roman" w:hAnsi="Arial" w:cs="Arial"/>
          <w:sz w:val="24"/>
          <w:szCs w:val="24"/>
          <w:lang w:eastAsia="en-GB"/>
        </w:rPr>
        <w:t>13 September</w:t>
      </w:r>
      <w:r w:rsidR="00B9075F">
        <w:rPr>
          <w:rFonts w:ascii="Arial" w:eastAsia="Times New Roman" w:hAnsi="Arial" w:cs="Arial"/>
          <w:sz w:val="24"/>
          <w:szCs w:val="24"/>
          <w:lang w:eastAsia="en-GB"/>
        </w:rPr>
        <w:t xml:space="preserve"> </w:t>
      </w:r>
      <w:r w:rsidR="00396692">
        <w:rPr>
          <w:rFonts w:ascii="Arial" w:eastAsia="Times New Roman" w:hAnsi="Arial" w:cs="Arial"/>
          <w:sz w:val="24"/>
          <w:szCs w:val="24"/>
          <w:lang w:eastAsia="en-GB"/>
        </w:rPr>
        <w:t>2018</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p>
    <w:p w14:paraId="7A0FF7F1" w14:textId="4D4EE32E"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other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05DFE24A" w14:textId="2A9A9589" w:rsidR="001C2BDC" w:rsidRDefault="007B4049"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w:t>
      </w:r>
      <w:r w:rsidR="007B3357">
        <w:rPr>
          <w:rFonts w:ascii="Arial" w:eastAsia="Times New Roman" w:hAnsi="Arial" w:cs="Arial"/>
          <w:sz w:val="24"/>
          <w:szCs w:val="24"/>
          <w:lang w:eastAsia="en-GB"/>
        </w:rPr>
        <w:t xml:space="preserve"> installation of </w:t>
      </w:r>
      <w:r>
        <w:rPr>
          <w:rFonts w:ascii="Arial" w:eastAsia="Times New Roman" w:hAnsi="Arial" w:cs="Arial"/>
          <w:sz w:val="24"/>
          <w:szCs w:val="24"/>
          <w:lang w:eastAsia="en-GB"/>
        </w:rPr>
        <w:t>a</w:t>
      </w:r>
      <w:r w:rsidR="007B3357">
        <w:rPr>
          <w:rFonts w:ascii="Arial" w:eastAsia="Times New Roman" w:hAnsi="Arial" w:cs="Arial"/>
          <w:sz w:val="24"/>
          <w:szCs w:val="24"/>
          <w:lang w:eastAsia="en-GB"/>
        </w:rPr>
        <w:t xml:space="preserve"> footpath </w:t>
      </w:r>
      <w:r w:rsidR="00152B82">
        <w:rPr>
          <w:rFonts w:ascii="Arial" w:eastAsia="Times New Roman" w:hAnsi="Arial" w:cs="Arial"/>
          <w:sz w:val="24"/>
          <w:szCs w:val="24"/>
          <w:lang w:eastAsia="en-GB"/>
        </w:rPr>
        <w:t xml:space="preserve">between Newton Heights and </w:t>
      </w:r>
      <w:r>
        <w:rPr>
          <w:rFonts w:ascii="Arial" w:eastAsia="Times New Roman" w:hAnsi="Arial" w:cs="Arial"/>
          <w:sz w:val="24"/>
          <w:szCs w:val="24"/>
          <w:lang w:eastAsia="en-GB"/>
        </w:rPr>
        <w:t xml:space="preserve">the car park at Miners’ Field, </w:t>
      </w:r>
      <w:r w:rsidR="00152B82">
        <w:rPr>
          <w:rFonts w:ascii="Arial" w:eastAsia="Times New Roman" w:hAnsi="Arial" w:cs="Arial"/>
          <w:sz w:val="24"/>
          <w:szCs w:val="24"/>
          <w:lang w:eastAsia="en-GB"/>
        </w:rPr>
        <w:t>Kilgetty</w:t>
      </w:r>
      <w:r>
        <w:rPr>
          <w:rFonts w:ascii="Arial" w:eastAsia="Times New Roman" w:hAnsi="Arial" w:cs="Arial"/>
          <w:sz w:val="24"/>
          <w:szCs w:val="24"/>
          <w:lang w:eastAsia="en-GB"/>
        </w:rPr>
        <w:t>, had been completed. Kissing gates will be installed at each end of the footpath shortly.</w:t>
      </w:r>
      <w:r w:rsidR="007B3357">
        <w:rPr>
          <w:rFonts w:ascii="Arial" w:eastAsia="Times New Roman" w:hAnsi="Arial" w:cs="Arial"/>
          <w:sz w:val="24"/>
          <w:szCs w:val="24"/>
          <w:lang w:eastAsia="en-GB"/>
        </w:rPr>
        <w:t xml:space="preserve"> </w:t>
      </w:r>
      <w:r>
        <w:rPr>
          <w:rFonts w:ascii="Arial" w:eastAsia="Times New Roman" w:hAnsi="Arial" w:cs="Arial"/>
          <w:sz w:val="24"/>
          <w:szCs w:val="24"/>
          <w:lang w:eastAsia="en-GB"/>
        </w:rPr>
        <w:t>Pembrokeshire County Council (PCC) will be responsible for the maintenance of the footpath.</w:t>
      </w:r>
    </w:p>
    <w:p w14:paraId="07677F2A" w14:textId="45571A8A" w:rsidR="00256830" w:rsidRDefault="00256830"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received a presentation from the Co-ordinator of the Rural Futures Community Visioning Project in Kilgetty and Begelly. Further planning meetings will be taking place locally in advance of an event being held in Kilgetty in January 2019. Activities may include an exhibition of local artefacts, including film, photographs and objects; co-creating walks exploring a sense of place</w:t>
      </w:r>
      <w:r w:rsidR="00D26646">
        <w:rPr>
          <w:rFonts w:ascii="Arial" w:eastAsia="Times New Roman" w:hAnsi="Arial" w:cs="Arial"/>
          <w:sz w:val="24"/>
          <w:szCs w:val="24"/>
          <w:lang w:eastAsia="en-GB"/>
        </w:rPr>
        <w:t xml:space="preserve"> and an online blog to document the project. Other local community groups and organisations</w:t>
      </w:r>
      <w:r>
        <w:rPr>
          <w:rFonts w:ascii="Arial" w:eastAsia="Times New Roman" w:hAnsi="Arial" w:cs="Arial"/>
          <w:sz w:val="24"/>
          <w:szCs w:val="24"/>
          <w:lang w:eastAsia="en-GB"/>
        </w:rPr>
        <w:t xml:space="preserve"> </w:t>
      </w:r>
      <w:r w:rsidR="00D26646">
        <w:rPr>
          <w:rFonts w:ascii="Arial" w:eastAsia="Times New Roman" w:hAnsi="Arial" w:cs="Arial"/>
          <w:sz w:val="24"/>
          <w:szCs w:val="24"/>
          <w:lang w:eastAsia="en-GB"/>
        </w:rPr>
        <w:t>will be engaged in their work.</w:t>
      </w:r>
    </w:p>
    <w:p w14:paraId="17C20C7A" w14:textId="77777777" w:rsidR="000051A3" w:rsidRDefault="000051A3" w:rsidP="000051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received an unqualified audit report from the Auditor General for Wales for FY 2017/18.</w:t>
      </w:r>
    </w:p>
    <w:p w14:paraId="26A197C2" w14:textId="6C9157B0" w:rsidR="00BF6E2F" w:rsidRDefault="00456F96" w:rsidP="00E41BC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approved its 2018</w:t>
      </w:r>
      <w:r w:rsidR="00B35C66">
        <w:rPr>
          <w:rFonts w:ascii="Arial" w:eastAsia="Times New Roman" w:hAnsi="Arial" w:cs="Arial"/>
          <w:sz w:val="24"/>
          <w:szCs w:val="24"/>
          <w:lang w:eastAsia="en-GB"/>
        </w:rPr>
        <w:t xml:space="preserve"> </w:t>
      </w:r>
      <w:r w:rsidR="007572F2">
        <w:rPr>
          <w:rFonts w:ascii="Arial" w:eastAsia="Times New Roman" w:hAnsi="Arial" w:cs="Arial"/>
          <w:sz w:val="24"/>
          <w:szCs w:val="24"/>
          <w:lang w:eastAsia="en-GB"/>
        </w:rPr>
        <w:t>Financial and Management Risk Assessment</w:t>
      </w:r>
      <w:r w:rsidR="00034B26">
        <w:rPr>
          <w:rFonts w:ascii="Arial" w:eastAsia="Times New Roman" w:hAnsi="Arial" w:cs="Arial"/>
          <w:sz w:val="24"/>
          <w:szCs w:val="24"/>
          <w:lang w:eastAsia="en-GB"/>
        </w:rPr>
        <w:t>, GDPR Privacy Statement</w:t>
      </w:r>
      <w:r w:rsidR="007572F2">
        <w:rPr>
          <w:rFonts w:ascii="Arial" w:eastAsia="Times New Roman" w:hAnsi="Arial" w:cs="Arial"/>
          <w:sz w:val="24"/>
          <w:szCs w:val="24"/>
          <w:lang w:eastAsia="en-GB"/>
        </w:rPr>
        <w:t xml:space="preserve"> and its Financial Regulations</w:t>
      </w:r>
      <w:r w:rsidR="00A93D2D">
        <w:rPr>
          <w:rFonts w:ascii="Arial" w:eastAsia="Times New Roman" w:hAnsi="Arial" w:cs="Arial"/>
          <w:sz w:val="24"/>
          <w:szCs w:val="24"/>
          <w:lang w:eastAsia="en-GB"/>
        </w:rPr>
        <w:t xml:space="preserve"> at the meeting</w:t>
      </w:r>
      <w:r>
        <w:rPr>
          <w:rFonts w:ascii="Arial" w:eastAsia="Times New Roman" w:hAnsi="Arial" w:cs="Arial"/>
          <w:sz w:val="24"/>
          <w:szCs w:val="24"/>
          <w:lang w:eastAsia="en-GB"/>
        </w:rPr>
        <w:t>.</w:t>
      </w:r>
      <w:r w:rsidR="00B35C66">
        <w:rPr>
          <w:rFonts w:ascii="Arial" w:eastAsia="Times New Roman" w:hAnsi="Arial" w:cs="Arial"/>
          <w:sz w:val="24"/>
          <w:szCs w:val="24"/>
          <w:lang w:eastAsia="en-GB"/>
        </w:rPr>
        <w:t xml:space="preserve"> </w:t>
      </w:r>
    </w:p>
    <w:p w14:paraId="457B2EF3" w14:textId="77777777" w:rsidR="00034B26" w:rsidRDefault="000051A3"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Work is continuing on</w:t>
      </w:r>
      <w:r w:rsidR="00B506F5">
        <w:rPr>
          <w:rFonts w:ascii="Arial" w:eastAsia="Times New Roman" w:hAnsi="Arial" w:cs="Arial"/>
          <w:sz w:val="24"/>
          <w:szCs w:val="24"/>
          <w:lang w:eastAsia="en-GB"/>
        </w:rPr>
        <w:t xml:space="preserve"> registering the land at </w:t>
      </w:r>
      <w:r w:rsidR="007A369D" w:rsidRPr="00FE6070">
        <w:rPr>
          <w:rFonts w:ascii="Arial" w:eastAsia="Times New Roman" w:hAnsi="Arial" w:cs="Arial"/>
          <w:sz w:val="24"/>
          <w:szCs w:val="24"/>
          <w:lang w:eastAsia="en-GB"/>
        </w:rPr>
        <w:t>Begelly Play Area</w:t>
      </w:r>
      <w:r w:rsidR="00B506F5">
        <w:rPr>
          <w:rFonts w:ascii="Arial" w:eastAsia="Times New Roman" w:hAnsi="Arial" w:cs="Arial"/>
          <w:sz w:val="24"/>
          <w:szCs w:val="24"/>
          <w:lang w:eastAsia="en-GB"/>
        </w:rPr>
        <w:t xml:space="preserve">. </w:t>
      </w:r>
    </w:p>
    <w:p w14:paraId="4EF9BB76" w14:textId="77777777" w:rsidR="00034B26" w:rsidRDefault="00034B26"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agreed to make charitable donations to Marie Curie Nurses; Paul Sartori Hospice at Home; Children’s Air Ambulance in Wales and Sandy Bear Children’s Bereavement Charity. </w:t>
      </w:r>
    </w:p>
    <w:p w14:paraId="73E356DD" w14:textId="335EAE03" w:rsidR="00527B38" w:rsidRDefault="00034B26"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 councillor vacancy for Kilgetty ward. This is to be filled by Co-option. Please contact the Clerk for details.</w:t>
      </w:r>
    </w:p>
    <w:p w14:paraId="2907B293" w14:textId="4EDCB2E0" w:rsidR="00E769B0" w:rsidRPr="00FE6070" w:rsidRDefault="007D5066"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FE6070">
        <w:rPr>
          <w:rFonts w:ascii="Arial" w:eastAsia="Times New Roman" w:hAnsi="Arial" w:cs="Arial"/>
          <w:sz w:val="24"/>
          <w:szCs w:val="24"/>
          <w:lang w:eastAsia="en-GB"/>
        </w:rPr>
        <w:t>L</w:t>
      </w:r>
      <w:r w:rsidR="001353A9" w:rsidRPr="00FE6070">
        <w:rPr>
          <w:rFonts w:ascii="Arial" w:eastAsia="Times New Roman" w:hAnsi="Arial" w:cs="Arial"/>
          <w:sz w:val="24"/>
          <w:szCs w:val="24"/>
          <w:lang w:eastAsia="en-GB"/>
        </w:rPr>
        <w:t xml:space="preserve">ocal </w:t>
      </w:r>
      <w:r w:rsidR="00280BB4" w:rsidRPr="00FE6070">
        <w:rPr>
          <w:rFonts w:ascii="Arial" w:eastAsia="Times New Roman" w:hAnsi="Arial" w:cs="Arial"/>
          <w:sz w:val="24"/>
          <w:szCs w:val="24"/>
          <w:lang w:eastAsia="en-GB"/>
        </w:rPr>
        <w:t xml:space="preserve">residents and </w:t>
      </w:r>
      <w:r w:rsidR="001353A9" w:rsidRPr="00FE6070">
        <w:rPr>
          <w:rFonts w:ascii="Arial" w:eastAsia="Times New Roman" w:hAnsi="Arial" w:cs="Arial"/>
          <w:sz w:val="24"/>
          <w:szCs w:val="24"/>
          <w:lang w:eastAsia="en-GB"/>
        </w:rPr>
        <w:t>organisations are encouraged to send information on special events in the area to the Clerk</w:t>
      </w:r>
      <w:r w:rsidRPr="00FE6070">
        <w:rPr>
          <w:rFonts w:ascii="Arial" w:eastAsia="Times New Roman" w:hAnsi="Arial" w:cs="Arial"/>
          <w:sz w:val="24"/>
          <w:szCs w:val="24"/>
          <w:lang w:eastAsia="en-GB"/>
        </w:rPr>
        <w:t>,</w:t>
      </w:r>
      <w:r w:rsidR="00280BB4" w:rsidRPr="00FE6070">
        <w:rPr>
          <w:rFonts w:ascii="Arial" w:eastAsia="Times New Roman" w:hAnsi="Arial" w:cs="Arial"/>
          <w:sz w:val="24"/>
          <w:szCs w:val="24"/>
          <w:lang w:eastAsia="en-GB"/>
        </w:rPr>
        <w:t xml:space="preserve"> </w:t>
      </w:r>
      <w:r w:rsidR="001353A9" w:rsidRPr="00FE6070">
        <w:rPr>
          <w:rFonts w:ascii="Arial" w:eastAsia="Times New Roman" w:hAnsi="Arial" w:cs="Arial"/>
          <w:sz w:val="24"/>
          <w:szCs w:val="24"/>
          <w:lang w:eastAsia="en-GB"/>
        </w:rPr>
        <w:t xml:space="preserve">who will </w:t>
      </w:r>
      <w:r w:rsidR="008E402F" w:rsidRPr="00FE6070">
        <w:rPr>
          <w:rFonts w:ascii="Arial" w:eastAsia="Times New Roman" w:hAnsi="Arial" w:cs="Arial"/>
          <w:sz w:val="24"/>
          <w:szCs w:val="24"/>
          <w:lang w:eastAsia="en-GB"/>
        </w:rPr>
        <w:t xml:space="preserve">then </w:t>
      </w:r>
      <w:r w:rsidR="001353A9" w:rsidRPr="00FE6070">
        <w:rPr>
          <w:rFonts w:ascii="Arial" w:eastAsia="Times New Roman" w:hAnsi="Arial" w:cs="Arial"/>
          <w:sz w:val="24"/>
          <w:szCs w:val="24"/>
          <w:lang w:eastAsia="en-GB"/>
        </w:rPr>
        <w:t>consider for inclusion on the KBCC website.</w:t>
      </w:r>
    </w:p>
    <w:p w14:paraId="3E57C6E6" w14:textId="770D484C"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038650DB" w14:textId="6580A8FB" w:rsidR="00ED5275" w:rsidRPr="00034B26" w:rsidRDefault="00034B26" w:rsidP="004A012E">
      <w:pPr>
        <w:pStyle w:val="PlainText"/>
        <w:numPr>
          <w:ilvl w:val="0"/>
          <w:numId w:val="41"/>
        </w:numPr>
        <w:rPr>
          <w:rFonts w:ascii="Arial" w:hAnsi="Arial" w:cs="Arial"/>
          <w:sz w:val="24"/>
          <w:szCs w:val="24"/>
        </w:rPr>
      </w:pPr>
      <w:r w:rsidRPr="00034B26">
        <w:rPr>
          <w:rFonts w:ascii="Arial" w:hAnsi="Arial" w:cs="Arial"/>
          <w:sz w:val="24"/>
          <w:szCs w:val="24"/>
        </w:rPr>
        <w:t xml:space="preserve">No report </w:t>
      </w:r>
      <w:r>
        <w:rPr>
          <w:rFonts w:ascii="Arial" w:hAnsi="Arial" w:cs="Arial"/>
          <w:sz w:val="24"/>
          <w:szCs w:val="24"/>
        </w:rPr>
        <w:t xml:space="preserve">available </w:t>
      </w:r>
      <w:r w:rsidRPr="00034B26">
        <w:rPr>
          <w:rFonts w:ascii="Arial" w:hAnsi="Arial" w:cs="Arial"/>
          <w:sz w:val="24"/>
          <w:szCs w:val="24"/>
        </w:rPr>
        <w:t>thi</w:t>
      </w:r>
      <w:r>
        <w:rPr>
          <w:rFonts w:ascii="Arial" w:hAnsi="Arial" w:cs="Arial"/>
          <w:sz w:val="24"/>
          <w:szCs w:val="24"/>
        </w:rPr>
        <w:t xml:space="preserve">s </w:t>
      </w:r>
      <w:r w:rsidRPr="00034B26">
        <w:rPr>
          <w:rFonts w:ascii="Arial" w:hAnsi="Arial" w:cs="Arial"/>
          <w:sz w:val="24"/>
          <w:szCs w:val="24"/>
        </w:rPr>
        <w:t>month.</w:t>
      </w:r>
    </w:p>
    <w:p w14:paraId="57B4B5FD" w14:textId="77777777" w:rsidR="00BC0A54" w:rsidRPr="000331F7" w:rsidRDefault="00BC0A54" w:rsidP="00BC0A54">
      <w:pPr>
        <w:pStyle w:val="PlainText"/>
        <w:rPr>
          <w:rFonts w:ascii="Arial" w:hAnsi="Arial" w:cs="Arial"/>
          <w:sz w:val="24"/>
          <w:szCs w:val="24"/>
        </w:rPr>
      </w:pPr>
    </w:p>
    <w:p w14:paraId="2E5BDE81" w14:textId="77777777" w:rsidR="00593E10" w:rsidRDefault="00593E10" w:rsidP="00D67E4C">
      <w:pPr>
        <w:spacing w:before="100" w:beforeAutospacing="1" w:after="100" w:afterAutospacing="1"/>
        <w:ind w:left="720" w:hanging="720"/>
        <w:jc w:val="left"/>
        <w:rPr>
          <w:rFonts w:ascii="Arial" w:eastAsia="Times New Roman" w:hAnsi="Arial" w:cs="Arial"/>
          <w:b/>
          <w:sz w:val="24"/>
          <w:szCs w:val="24"/>
          <w:u w:val="single"/>
          <w:lang w:eastAsia="en-GB"/>
        </w:rPr>
      </w:pPr>
    </w:p>
    <w:p w14:paraId="140AB93A" w14:textId="77777777" w:rsidR="00593E10" w:rsidRDefault="00593E10" w:rsidP="00D67E4C">
      <w:pPr>
        <w:spacing w:before="100" w:beforeAutospacing="1" w:after="100" w:afterAutospacing="1"/>
        <w:ind w:left="720" w:hanging="720"/>
        <w:jc w:val="left"/>
        <w:rPr>
          <w:rFonts w:ascii="Arial" w:eastAsia="Times New Roman" w:hAnsi="Arial" w:cs="Arial"/>
          <w:b/>
          <w:sz w:val="24"/>
          <w:szCs w:val="24"/>
          <w:u w:val="single"/>
          <w:lang w:eastAsia="en-GB"/>
        </w:rPr>
      </w:pPr>
    </w:p>
    <w:p w14:paraId="7B035C04" w14:textId="1573BC47" w:rsidR="00D67E4C" w:rsidRDefault="00E138B2" w:rsidP="00D67E4C">
      <w:pPr>
        <w:spacing w:before="100" w:beforeAutospacing="1" w:after="100" w:afterAutospacing="1"/>
        <w:ind w:left="720" w:hanging="720"/>
        <w:jc w:val="left"/>
        <w:rPr>
          <w:rFonts w:ascii="Arial" w:eastAsia="Times New Roman" w:hAnsi="Arial" w:cs="Arial"/>
          <w:b/>
          <w:sz w:val="24"/>
          <w:szCs w:val="24"/>
          <w:u w:val="single"/>
          <w:lang w:eastAsia="en-GB"/>
        </w:rPr>
      </w:pPr>
      <w:r w:rsidRPr="0058236A">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4AEE001C" w14:textId="7FCC9B64"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4C7617">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discussions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4C7617">
        <w:rPr>
          <w:rFonts w:ascii="Arial" w:hAnsi="Arial" w:cs="Arial"/>
          <w:sz w:val="24"/>
          <w:szCs w:val="24"/>
        </w:rPr>
        <w:t>s</w:t>
      </w:r>
      <w:r w:rsidR="005A0E70">
        <w:rPr>
          <w:rFonts w:ascii="Arial" w:hAnsi="Arial" w:cs="Arial"/>
          <w:sz w:val="24"/>
          <w:szCs w:val="24"/>
        </w:rPr>
        <w:t xml:space="preserve"> to Pembrokeshire County Council;</w:t>
      </w:r>
    </w:p>
    <w:p w14:paraId="44C67A58" w14:textId="77777777" w:rsidR="00400E46" w:rsidRPr="00206523" w:rsidRDefault="00400E46" w:rsidP="00206523">
      <w:pPr>
        <w:jc w:val="both"/>
        <w:rPr>
          <w:rFonts w:ascii="Arial" w:hAnsi="Arial" w:cs="Arial"/>
          <w:sz w:val="24"/>
          <w:szCs w:val="24"/>
        </w:rPr>
      </w:pPr>
    </w:p>
    <w:p w14:paraId="2A7C0ED7" w14:textId="75C524B0" w:rsidR="001738E3" w:rsidRPr="001738E3" w:rsidRDefault="001738E3" w:rsidP="001738E3">
      <w:pPr>
        <w:jc w:val="both"/>
        <w:rPr>
          <w:rFonts w:ascii="Arial" w:hAnsi="Arial" w:cs="Arial"/>
          <w:sz w:val="24"/>
          <w:szCs w:val="24"/>
          <w:u w:val="single"/>
        </w:rPr>
      </w:pPr>
      <w:r w:rsidRPr="001738E3">
        <w:rPr>
          <w:rFonts w:ascii="Arial" w:hAnsi="Arial" w:cs="Arial"/>
          <w:b/>
          <w:sz w:val="24"/>
          <w:szCs w:val="24"/>
        </w:rPr>
        <w:t xml:space="preserve">18/0438/PA – Erection of  two storey extension at Drogheda, New Road, Begelly, Kilgetty SA68 0YF. </w:t>
      </w:r>
      <w:r w:rsidRPr="001738E3">
        <w:rPr>
          <w:rFonts w:ascii="Arial" w:hAnsi="Arial" w:cs="Arial"/>
          <w:sz w:val="24"/>
          <w:szCs w:val="24"/>
        </w:rPr>
        <w:t xml:space="preserve">Full Council recommended </w:t>
      </w:r>
      <w:r w:rsidRPr="001738E3">
        <w:rPr>
          <w:rFonts w:ascii="Arial" w:hAnsi="Arial" w:cs="Arial"/>
          <w:sz w:val="24"/>
          <w:szCs w:val="24"/>
          <w:u w:val="single"/>
        </w:rPr>
        <w:t>approval.</w:t>
      </w:r>
    </w:p>
    <w:p w14:paraId="74521C07" w14:textId="77777777" w:rsidR="001738E3" w:rsidRPr="001738E3" w:rsidRDefault="001738E3" w:rsidP="001738E3">
      <w:pPr>
        <w:jc w:val="both"/>
        <w:rPr>
          <w:rFonts w:ascii="Arial" w:hAnsi="Arial" w:cs="Arial"/>
          <w:b/>
          <w:sz w:val="24"/>
          <w:szCs w:val="24"/>
          <w:u w:val="single"/>
        </w:rPr>
      </w:pPr>
    </w:p>
    <w:p w14:paraId="0D0A3527" w14:textId="77777777" w:rsidR="001738E3" w:rsidRPr="001738E3" w:rsidRDefault="001738E3" w:rsidP="001738E3">
      <w:pPr>
        <w:jc w:val="both"/>
        <w:rPr>
          <w:rFonts w:ascii="Arial" w:hAnsi="Arial" w:cs="Arial"/>
          <w:sz w:val="24"/>
          <w:szCs w:val="24"/>
          <w:u w:val="single"/>
        </w:rPr>
      </w:pPr>
      <w:r w:rsidRPr="001738E3">
        <w:rPr>
          <w:rFonts w:ascii="Arial" w:hAnsi="Arial" w:cs="Arial"/>
          <w:b/>
          <w:sz w:val="24"/>
          <w:szCs w:val="24"/>
        </w:rPr>
        <w:t xml:space="preserve">18/0475/PA – Conversion of garage to annex associated with existing dwelling at 6 Parsonage Lane, Begelly, Kilgetty SA68 0YN. </w:t>
      </w:r>
      <w:r w:rsidRPr="001738E3">
        <w:rPr>
          <w:rFonts w:ascii="Arial" w:hAnsi="Arial" w:cs="Arial"/>
          <w:sz w:val="24"/>
          <w:szCs w:val="24"/>
        </w:rPr>
        <w:t xml:space="preserve">Full Council recommended </w:t>
      </w:r>
      <w:r w:rsidRPr="001738E3">
        <w:rPr>
          <w:rFonts w:ascii="Arial" w:hAnsi="Arial" w:cs="Arial"/>
          <w:sz w:val="24"/>
          <w:szCs w:val="24"/>
          <w:u w:val="single"/>
        </w:rPr>
        <w:t>approval.</w:t>
      </w:r>
    </w:p>
    <w:p w14:paraId="5BA5CF57" w14:textId="77777777" w:rsidR="001738E3" w:rsidRPr="001738E3" w:rsidRDefault="001738E3" w:rsidP="001738E3">
      <w:pPr>
        <w:jc w:val="both"/>
        <w:rPr>
          <w:rFonts w:ascii="Arial" w:hAnsi="Arial" w:cs="Arial"/>
          <w:sz w:val="24"/>
          <w:szCs w:val="24"/>
          <w:u w:val="single"/>
        </w:rPr>
      </w:pPr>
    </w:p>
    <w:p w14:paraId="031022F6" w14:textId="77777777" w:rsidR="001738E3" w:rsidRPr="001738E3" w:rsidRDefault="001738E3" w:rsidP="001738E3">
      <w:pPr>
        <w:jc w:val="both"/>
        <w:rPr>
          <w:rFonts w:ascii="Arial" w:hAnsi="Arial" w:cs="Arial"/>
          <w:b/>
          <w:sz w:val="24"/>
          <w:szCs w:val="24"/>
        </w:rPr>
      </w:pPr>
      <w:r w:rsidRPr="001738E3">
        <w:rPr>
          <w:rFonts w:ascii="Arial" w:hAnsi="Arial" w:cs="Arial"/>
          <w:b/>
          <w:sz w:val="24"/>
          <w:szCs w:val="24"/>
        </w:rPr>
        <w:t xml:space="preserve">18/0482/PA – Erection of a two storey rear extension (partly in retrospect) at Myrtle House, Carmarthen Road, Kilgetty SA68 0UJ. </w:t>
      </w:r>
      <w:r w:rsidRPr="001738E3">
        <w:rPr>
          <w:rFonts w:ascii="Arial" w:hAnsi="Arial" w:cs="Arial"/>
          <w:sz w:val="24"/>
          <w:szCs w:val="24"/>
        </w:rPr>
        <w:t xml:space="preserve">Full Council recommended </w:t>
      </w:r>
      <w:r w:rsidRPr="001738E3">
        <w:rPr>
          <w:rFonts w:ascii="Arial" w:hAnsi="Arial" w:cs="Arial"/>
          <w:sz w:val="24"/>
          <w:szCs w:val="24"/>
          <w:u w:val="single"/>
        </w:rPr>
        <w:t>approval</w:t>
      </w:r>
      <w:r w:rsidRPr="001738E3">
        <w:rPr>
          <w:rFonts w:ascii="Arial" w:hAnsi="Arial" w:cs="Arial"/>
          <w:sz w:val="24"/>
          <w:szCs w:val="24"/>
        </w:rPr>
        <w:t>.</w:t>
      </w:r>
    </w:p>
    <w:p w14:paraId="1D19EF7E" w14:textId="77777777" w:rsidR="001738E3" w:rsidRDefault="001738E3" w:rsidP="001738E3">
      <w:pPr>
        <w:jc w:val="both"/>
        <w:rPr>
          <w:rFonts w:cstheme="minorHAnsi"/>
        </w:rPr>
      </w:pPr>
    </w:p>
    <w:p w14:paraId="02C994B9" w14:textId="77777777" w:rsidR="008268E4" w:rsidRPr="00265DEF" w:rsidRDefault="008268E4" w:rsidP="003A4663">
      <w:pPr>
        <w:jc w:val="both"/>
        <w:rPr>
          <w:rFonts w:ascii="Arial" w:hAnsi="Arial" w:cs="Arial"/>
          <w:sz w:val="24"/>
          <w:szCs w:val="24"/>
        </w:rPr>
      </w:pPr>
    </w:p>
    <w:p w14:paraId="4E287FB1" w14:textId="77777777"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01BB9B85" w:rsidR="00A63DE0" w:rsidRDefault="001738E3"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Although </w:t>
      </w:r>
      <w:r w:rsidR="008C510C">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was unable to be present, he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393DD446" w14:textId="09F70D3E" w:rsidR="001738E3" w:rsidRDefault="001738E3" w:rsidP="00696DC7">
      <w:pPr>
        <w:pStyle w:val="ListParagraph"/>
        <w:numPr>
          <w:ilvl w:val="0"/>
          <w:numId w:val="47"/>
        </w:numPr>
        <w:jc w:val="left"/>
        <w:rPr>
          <w:rFonts w:ascii="Arial" w:hAnsi="Arial" w:cs="Arial"/>
          <w:sz w:val="24"/>
          <w:szCs w:val="24"/>
        </w:rPr>
      </w:pPr>
      <w:r>
        <w:rPr>
          <w:rFonts w:ascii="Arial" w:hAnsi="Arial" w:cs="Arial"/>
          <w:sz w:val="24"/>
          <w:szCs w:val="24"/>
        </w:rPr>
        <w:t xml:space="preserve">Footpath from </w:t>
      </w:r>
      <w:r w:rsidR="00454206">
        <w:rPr>
          <w:rFonts w:ascii="Arial" w:hAnsi="Arial" w:cs="Arial"/>
          <w:sz w:val="24"/>
          <w:szCs w:val="24"/>
        </w:rPr>
        <w:t>N</w:t>
      </w:r>
      <w:r>
        <w:rPr>
          <w:rFonts w:ascii="Arial" w:hAnsi="Arial" w:cs="Arial"/>
          <w:sz w:val="24"/>
          <w:szCs w:val="24"/>
        </w:rPr>
        <w:t>ewton Heights across Miners’ Field has been completed (see above) and the kissing gates will be installed soon.</w:t>
      </w:r>
    </w:p>
    <w:p w14:paraId="0E02C21A" w14:textId="1481AC40" w:rsidR="00FC73F0" w:rsidRPr="00696DC7" w:rsidRDefault="001738E3" w:rsidP="00696DC7">
      <w:pPr>
        <w:pStyle w:val="ListParagraph"/>
        <w:numPr>
          <w:ilvl w:val="0"/>
          <w:numId w:val="47"/>
        </w:numPr>
        <w:jc w:val="left"/>
        <w:rPr>
          <w:rFonts w:ascii="Arial" w:hAnsi="Arial" w:cs="Arial"/>
          <w:sz w:val="24"/>
          <w:szCs w:val="24"/>
        </w:rPr>
      </w:pPr>
      <w:r>
        <w:rPr>
          <w:rFonts w:ascii="Arial" w:hAnsi="Arial" w:cs="Arial"/>
          <w:sz w:val="24"/>
          <w:szCs w:val="24"/>
        </w:rPr>
        <w:t xml:space="preserve">PCC Environment Officers have now started work in the county with the remit of </w:t>
      </w:r>
      <w:r w:rsidR="00454206">
        <w:rPr>
          <w:rFonts w:ascii="Arial" w:hAnsi="Arial" w:cs="Arial"/>
          <w:sz w:val="24"/>
          <w:szCs w:val="24"/>
        </w:rPr>
        <w:t xml:space="preserve">issuing </w:t>
      </w:r>
      <w:r>
        <w:rPr>
          <w:rFonts w:ascii="Arial" w:hAnsi="Arial" w:cs="Arial"/>
          <w:sz w:val="24"/>
          <w:szCs w:val="24"/>
        </w:rPr>
        <w:t>fixed penalties for l</w:t>
      </w:r>
      <w:r w:rsidR="00454206">
        <w:rPr>
          <w:rFonts w:ascii="Arial" w:hAnsi="Arial" w:cs="Arial"/>
          <w:sz w:val="24"/>
          <w:szCs w:val="24"/>
        </w:rPr>
        <w:t>ittering and dog fouling. Parking fines are still to be issued on a regular basis for illegal parking outside the Co-operative in Kilgetty.</w:t>
      </w:r>
    </w:p>
    <w:p w14:paraId="57B590A7" w14:textId="32B15E0C" w:rsidR="008F788E" w:rsidRPr="008F788E" w:rsidRDefault="008F788E" w:rsidP="00C433F7">
      <w:pPr>
        <w:spacing w:before="100" w:beforeAutospacing="1" w:after="100" w:afterAutospacing="1"/>
        <w:jc w:val="left"/>
        <w:rPr>
          <w:rFonts w:ascii="Arial" w:eastAsia="Times New Roman" w:hAnsi="Arial" w:cs="Arial"/>
          <w:b/>
          <w:sz w:val="24"/>
          <w:szCs w:val="24"/>
          <w:u w:val="single"/>
          <w:lang w:eastAsia="en-GB"/>
        </w:rPr>
      </w:pPr>
      <w:r w:rsidRPr="008F788E">
        <w:rPr>
          <w:rFonts w:ascii="Arial" w:eastAsia="Times New Roman" w:hAnsi="Arial" w:cs="Arial"/>
          <w:b/>
          <w:sz w:val="24"/>
          <w:szCs w:val="24"/>
          <w:u w:val="single"/>
          <w:lang w:eastAsia="en-GB"/>
        </w:rPr>
        <w:t>Next Meeting</w:t>
      </w:r>
    </w:p>
    <w:p w14:paraId="6B7B298A" w14:textId="0CE3C777" w:rsidR="006A43BD" w:rsidRPr="00FB6ACC" w:rsidRDefault="008F788E" w:rsidP="006A43BD">
      <w:pPr>
        <w:spacing w:before="100" w:beforeAutospacing="1" w:after="100" w:afterAutospacing="1"/>
        <w:jc w:val="left"/>
        <w:rPr>
          <w:rFonts w:ascii="Arial" w:eastAsia="Times New Roman" w:hAnsi="Arial" w:cs="Arial"/>
          <w:sz w:val="24"/>
          <w:szCs w:val="24"/>
          <w:lang w:eastAsia="en-GB"/>
        </w:rPr>
      </w:pPr>
      <w:r w:rsidRPr="00FB6ACC">
        <w:rPr>
          <w:rFonts w:ascii="Arial" w:eastAsia="Times New Roman" w:hAnsi="Arial" w:cs="Arial"/>
          <w:sz w:val="24"/>
          <w:szCs w:val="24"/>
          <w:lang w:eastAsia="en-GB"/>
        </w:rPr>
        <w:t>The ne</w:t>
      </w:r>
      <w:r w:rsidR="007E12AE" w:rsidRPr="00FB6ACC">
        <w:rPr>
          <w:rFonts w:ascii="Arial" w:eastAsia="Times New Roman" w:hAnsi="Arial" w:cs="Arial"/>
          <w:sz w:val="24"/>
          <w:szCs w:val="24"/>
          <w:lang w:eastAsia="en-GB"/>
        </w:rPr>
        <w:t>xt meeting of Kilgetty</w:t>
      </w:r>
      <w:r w:rsidR="006835C7" w:rsidRPr="00FB6ACC">
        <w:rPr>
          <w:rFonts w:ascii="Arial" w:eastAsia="Times New Roman" w:hAnsi="Arial" w:cs="Arial"/>
          <w:sz w:val="24"/>
          <w:szCs w:val="24"/>
          <w:lang w:eastAsia="en-GB"/>
        </w:rPr>
        <w:t>-</w:t>
      </w:r>
      <w:r w:rsidR="007E12AE" w:rsidRPr="00FB6ACC">
        <w:rPr>
          <w:rFonts w:ascii="Arial" w:eastAsia="Times New Roman" w:hAnsi="Arial" w:cs="Arial"/>
          <w:sz w:val="24"/>
          <w:szCs w:val="24"/>
          <w:lang w:eastAsia="en-GB"/>
        </w:rPr>
        <w:t xml:space="preserve">Begelly Community Council </w:t>
      </w:r>
      <w:r w:rsidR="003658E8" w:rsidRPr="00FB6ACC">
        <w:rPr>
          <w:rFonts w:ascii="Arial" w:eastAsia="Times New Roman" w:hAnsi="Arial" w:cs="Arial"/>
          <w:sz w:val="24"/>
          <w:szCs w:val="24"/>
          <w:lang w:eastAsia="en-GB"/>
        </w:rPr>
        <w:t>is scheduled</w:t>
      </w:r>
      <w:r w:rsidR="00625824" w:rsidRPr="00FB6ACC">
        <w:rPr>
          <w:rFonts w:ascii="Arial" w:eastAsia="Times New Roman" w:hAnsi="Arial" w:cs="Arial"/>
          <w:sz w:val="24"/>
          <w:szCs w:val="24"/>
          <w:lang w:eastAsia="en-GB"/>
        </w:rPr>
        <w:t xml:space="preserve"> </w:t>
      </w:r>
      <w:r w:rsidR="006B2868" w:rsidRPr="00FB6ACC">
        <w:rPr>
          <w:rFonts w:ascii="Arial" w:eastAsia="Times New Roman" w:hAnsi="Arial" w:cs="Arial"/>
          <w:sz w:val="24"/>
          <w:szCs w:val="24"/>
          <w:lang w:eastAsia="en-GB"/>
        </w:rPr>
        <w:t xml:space="preserve">to </w:t>
      </w:r>
      <w:r w:rsidR="00615F70" w:rsidRPr="00FB6ACC">
        <w:rPr>
          <w:rFonts w:ascii="Arial" w:eastAsia="Times New Roman" w:hAnsi="Arial" w:cs="Arial"/>
          <w:sz w:val="24"/>
          <w:szCs w:val="24"/>
          <w:lang w:eastAsia="en-GB"/>
        </w:rPr>
        <w:t xml:space="preserve">take place </w:t>
      </w:r>
      <w:r w:rsidR="007E12AE" w:rsidRPr="00FB6ACC">
        <w:rPr>
          <w:rFonts w:ascii="Arial" w:eastAsia="Times New Roman" w:hAnsi="Arial" w:cs="Arial"/>
          <w:sz w:val="24"/>
          <w:szCs w:val="24"/>
          <w:lang w:eastAsia="en-GB"/>
        </w:rPr>
        <w:t>on</w:t>
      </w:r>
      <w:r w:rsidR="00416DE0" w:rsidRPr="00FB6ACC">
        <w:rPr>
          <w:rFonts w:ascii="Arial" w:eastAsia="Times New Roman" w:hAnsi="Arial" w:cs="Arial"/>
          <w:sz w:val="24"/>
          <w:szCs w:val="24"/>
          <w:lang w:eastAsia="en-GB"/>
        </w:rPr>
        <w:t xml:space="preserve"> </w:t>
      </w:r>
      <w:r w:rsidR="007E12AE" w:rsidRPr="00FB6ACC">
        <w:rPr>
          <w:rFonts w:ascii="Arial" w:eastAsia="Times New Roman" w:hAnsi="Arial" w:cs="Arial"/>
          <w:sz w:val="24"/>
          <w:szCs w:val="24"/>
          <w:lang w:eastAsia="en-GB"/>
        </w:rPr>
        <w:t xml:space="preserve">Thursday, </w:t>
      </w:r>
      <w:r w:rsidR="003A70AE" w:rsidRPr="00FB6ACC">
        <w:rPr>
          <w:rFonts w:ascii="Arial" w:eastAsia="Times New Roman" w:hAnsi="Arial" w:cs="Arial"/>
          <w:sz w:val="24"/>
          <w:szCs w:val="24"/>
          <w:lang w:eastAsia="en-GB"/>
        </w:rPr>
        <w:t>1</w:t>
      </w:r>
      <w:r w:rsidR="00454206" w:rsidRPr="00FB6ACC">
        <w:rPr>
          <w:rFonts w:ascii="Arial" w:eastAsia="Times New Roman" w:hAnsi="Arial" w:cs="Arial"/>
          <w:sz w:val="24"/>
          <w:szCs w:val="24"/>
          <w:lang w:eastAsia="en-GB"/>
        </w:rPr>
        <w:t>1</w:t>
      </w:r>
      <w:r w:rsidR="003A70AE" w:rsidRPr="00FB6ACC">
        <w:rPr>
          <w:rFonts w:ascii="Arial" w:eastAsia="Times New Roman" w:hAnsi="Arial" w:cs="Arial"/>
          <w:sz w:val="24"/>
          <w:szCs w:val="24"/>
          <w:lang w:eastAsia="en-GB"/>
        </w:rPr>
        <w:t xml:space="preserve"> </w:t>
      </w:r>
      <w:r w:rsidR="00454206" w:rsidRPr="00FB6ACC">
        <w:rPr>
          <w:rFonts w:ascii="Arial" w:eastAsia="Times New Roman" w:hAnsi="Arial" w:cs="Arial"/>
          <w:sz w:val="24"/>
          <w:szCs w:val="24"/>
          <w:lang w:eastAsia="en-GB"/>
        </w:rPr>
        <w:t>October</w:t>
      </w:r>
      <w:r w:rsidR="003E1153" w:rsidRPr="00FB6ACC">
        <w:rPr>
          <w:rFonts w:ascii="Arial" w:eastAsia="Times New Roman" w:hAnsi="Arial" w:cs="Arial"/>
          <w:sz w:val="24"/>
          <w:szCs w:val="24"/>
          <w:lang w:eastAsia="en-GB"/>
        </w:rPr>
        <w:t xml:space="preserve"> </w:t>
      </w:r>
      <w:r w:rsidR="00952EF9" w:rsidRPr="00FB6ACC">
        <w:rPr>
          <w:rFonts w:ascii="Arial" w:eastAsia="Times New Roman" w:hAnsi="Arial" w:cs="Arial"/>
          <w:sz w:val="24"/>
          <w:szCs w:val="24"/>
          <w:lang w:eastAsia="en-GB"/>
        </w:rPr>
        <w:t>2018</w:t>
      </w:r>
      <w:r w:rsidR="00334EEC" w:rsidRPr="00FB6ACC">
        <w:rPr>
          <w:rFonts w:ascii="Arial" w:eastAsia="Times New Roman" w:hAnsi="Arial" w:cs="Arial"/>
          <w:sz w:val="24"/>
          <w:szCs w:val="24"/>
          <w:lang w:eastAsia="en-GB"/>
        </w:rPr>
        <w:t xml:space="preserve"> </w:t>
      </w:r>
      <w:r w:rsidR="007E12AE" w:rsidRPr="00FB6ACC">
        <w:rPr>
          <w:rFonts w:ascii="Arial" w:eastAsia="Times New Roman" w:hAnsi="Arial" w:cs="Arial"/>
          <w:sz w:val="24"/>
          <w:szCs w:val="24"/>
          <w:lang w:eastAsia="en-GB"/>
        </w:rPr>
        <w:t xml:space="preserve">in the </w:t>
      </w:r>
      <w:r w:rsidR="00BA4621" w:rsidRPr="00FB6ACC">
        <w:rPr>
          <w:rFonts w:ascii="Arial" w:eastAsia="Times New Roman" w:hAnsi="Arial" w:cs="Arial"/>
          <w:sz w:val="24"/>
          <w:szCs w:val="24"/>
          <w:lang w:eastAsia="en-GB"/>
        </w:rPr>
        <w:t>Plum</w:t>
      </w:r>
      <w:r w:rsidR="00416DE0" w:rsidRPr="00FB6ACC">
        <w:rPr>
          <w:rFonts w:ascii="Arial" w:eastAsia="Times New Roman" w:hAnsi="Arial" w:cs="Arial"/>
          <w:sz w:val="24"/>
          <w:szCs w:val="24"/>
          <w:lang w:eastAsia="en-GB"/>
        </w:rPr>
        <w:t xml:space="preserve"> </w:t>
      </w:r>
      <w:r w:rsidR="007E12AE" w:rsidRPr="00FB6ACC">
        <w:rPr>
          <w:rFonts w:ascii="Arial" w:eastAsia="Times New Roman" w:hAnsi="Arial" w:cs="Arial"/>
          <w:sz w:val="24"/>
          <w:szCs w:val="24"/>
          <w:lang w:eastAsia="en-GB"/>
        </w:rPr>
        <w:t xml:space="preserve">Room, </w:t>
      </w:r>
      <w:r w:rsidR="005452D0" w:rsidRPr="00FB6ACC">
        <w:rPr>
          <w:rFonts w:ascii="Arial" w:eastAsia="Times New Roman" w:hAnsi="Arial" w:cs="Arial"/>
          <w:sz w:val="24"/>
          <w:szCs w:val="24"/>
          <w:lang w:eastAsia="en-GB"/>
        </w:rPr>
        <w:t>Kilgetty-</w:t>
      </w:r>
      <w:r w:rsidR="006835C7" w:rsidRPr="00FB6ACC">
        <w:rPr>
          <w:rFonts w:ascii="Arial" w:eastAsia="Times New Roman" w:hAnsi="Arial" w:cs="Arial"/>
          <w:sz w:val="24"/>
          <w:szCs w:val="24"/>
          <w:lang w:eastAsia="en-GB"/>
        </w:rPr>
        <w:t>Begelly</w:t>
      </w:r>
      <w:r w:rsidR="005452D0" w:rsidRPr="00FB6ACC">
        <w:rPr>
          <w:rFonts w:ascii="Arial" w:eastAsia="Times New Roman" w:hAnsi="Arial" w:cs="Arial"/>
          <w:sz w:val="24"/>
          <w:szCs w:val="24"/>
          <w:lang w:eastAsia="en-GB"/>
        </w:rPr>
        <w:t xml:space="preserve"> </w:t>
      </w:r>
      <w:r w:rsidR="007E12AE" w:rsidRPr="00FB6ACC">
        <w:rPr>
          <w:rFonts w:ascii="Arial" w:eastAsia="Times New Roman" w:hAnsi="Arial" w:cs="Arial"/>
          <w:sz w:val="24"/>
          <w:szCs w:val="24"/>
          <w:lang w:eastAsia="en-GB"/>
        </w:rPr>
        <w:t>Community Centre</w:t>
      </w:r>
      <w:r w:rsidR="005A156F" w:rsidRPr="00FB6ACC">
        <w:rPr>
          <w:rFonts w:ascii="Arial" w:eastAsia="Times New Roman" w:hAnsi="Arial" w:cs="Arial"/>
          <w:sz w:val="24"/>
          <w:szCs w:val="24"/>
          <w:lang w:eastAsia="en-GB"/>
        </w:rPr>
        <w:t>,</w:t>
      </w:r>
      <w:r w:rsidR="007E12AE" w:rsidRPr="00FB6ACC">
        <w:rPr>
          <w:rFonts w:ascii="Arial" w:eastAsia="Times New Roman" w:hAnsi="Arial" w:cs="Arial"/>
          <w:sz w:val="24"/>
          <w:szCs w:val="24"/>
          <w:lang w:eastAsia="en-GB"/>
        </w:rPr>
        <w:t xml:space="preserve"> commencing at 7.</w:t>
      </w:r>
      <w:r w:rsidR="00F71F50" w:rsidRPr="00FB6ACC">
        <w:rPr>
          <w:rFonts w:ascii="Arial" w:eastAsia="Times New Roman" w:hAnsi="Arial" w:cs="Arial"/>
          <w:sz w:val="24"/>
          <w:szCs w:val="24"/>
          <w:lang w:eastAsia="en-GB"/>
        </w:rPr>
        <w:t>0</w:t>
      </w:r>
      <w:r w:rsidR="007E12AE" w:rsidRPr="00FB6ACC">
        <w:rPr>
          <w:rFonts w:ascii="Arial" w:eastAsia="Times New Roman" w:hAnsi="Arial" w:cs="Arial"/>
          <w:sz w:val="24"/>
          <w:szCs w:val="24"/>
          <w:lang w:eastAsia="en-GB"/>
        </w:rPr>
        <w:t xml:space="preserve">0pm. </w:t>
      </w:r>
      <w:r w:rsidR="00F71F50" w:rsidRPr="00FB6ACC">
        <w:rPr>
          <w:rFonts w:ascii="Arial" w:eastAsia="Times New Roman" w:hAnsi="Arial" w:cs="Arial"/>
          <w:sz w:val="24"/>
          <w:szCs w:val="24"/>
          <w:lang w:eastAsia="en-GB"/>
        </w:rPr>
        <w:t>A</w:t>
      </w:r>
      <w:r w:rsidR="00CC24D5" w:rsidRPr="00FB6ACC">
        <w:rPr>
          <w:rFonts w:ascii="Arial" w:eastAsia="Times New Roman" w:hAnsi="Arial" w:cs="Arial"/>
          <w:sz w:val="24"/>
          <w:szCs w:val="24"/>
          <w:lang w:eastAsia="en-GB"/>
        </w:rPr>
        <w:t xml:space="preserve"> </w:t>
      </w:r>
      <w:r w:rsidR="00C11C50" w:rsidRPr="00FB6ACC">
        <w:rPr>
          <w:rFonts w:ascii="Arial" w:eastAsia="Times New Roman" w:hAnsi="Arial" w:cs="Arial"/>
          <w:sz w:val="24"/>
          <w:szCs w:val="24"/>
          <w:lang w:eastAsia="en-GB"/>
        </w:rPr>
        <w:t>fifteen-minute</w:t>
      </w:r>
      <w:r w:rsidR="00696DC7" w:rsidRPr="00FB6ACC">
        <w:rPr>
          <w:rFonts w:ascii="Arial" w:eastAsia="Times New Roman" w:hAnsi="Arial" w:cs="Arial"/>
          <w:sz w:val="24"/>
          <w:szCs w:val="24"/>
          <w:lang w:eastAsia="en-GB"/>
        </w:rPr>
        <w:t xml:space="preserve"> </w:t>
      </w:r>
      <w:r w:rsidR="00CC24D5" w:rsidRPr="00FB6ACC">
        <w:rPr>
          <w:rFonts w:ascii="Arial" w:eastAsia="Times New Roman" w:hAnsi="Arial" w:cs="Arial"/>
          <w:sz w:val="24"/>
          <w:szCs w:val="24"/>
          <w:lang w:eastAsia="en-GB"/>
        </w:rPr>
        <w:t xml:space="preserve">public participation session </w:t>
      </w:r>
      <w:r w:rsidR="00F71F50" w:rsidRPr="00FB6ACC">
        <w:rPr>
          <w:rFonts w:ascii="Arial" w:eastAsia="Times New Roman" w:hAnsi="Arial" w:cs="Arial"/>
          <w:sz w:val="24"/>
          <w:szCs w:val="24"/>
          <w:lang w:eastAsia="en-GB"/>
        </w:rPr>
        <w:t xml:space="preserve">is always </w:t>
      </w:r>
      <w:r w:rsidR="00CC24D5" w:rsidRPr="00FB6ACC">
        <w:rPr>
          <w:rFonts w:ascii="Arial" w:eastAsia="Times New Roman" w:hAnsi="Arial" w:cs="Arial"/>
          <w:sz w:val="24"/>
          <w:szCs w:val="24"/>
          <w:lang w:eastAsia="en-GB"/>
        </w:rPr>
        <w:t xml:space="preserve">scheduled prior to the start of </w:t>
      </w:r>
      <w:r w:rsidR="00E51E62" w:rsidRPr="00FB6ACC">
        <w:rPr>
          <w:rFonts w:ascii="Arial" w:eastAsia="Times New Roman" w:hAnsi="Arial" w:cs="Arial"/>
          <w:sz w:val="24"/>
          <w:szCs w:val="24"/>
          <w:lang w:eastAsia="en-GB"/>
        </w:rPr>
        <w:t xml:space="preserve">Full Council </w:t>
      </w:r>
      <w:r w:rsidR="00C433F7" w:rsidRPr="00FB6ACC">
        <w:rPr>
          <w:rFonts w:ascii="Arial" w:eastAsia="Times New Roman" w:hAnsi="Arial" w:cs="Arial"/>
          <w:sz w:val="24"/>
          <w:szCs w:val="24"/>
          <w:lang w:eastAsia="en-GB"/>
        </w:rPr>
        <w:t>meeting</w:t>
      </w:r>
      <w:r w:rsidR="00E51E62" w:rsidRPr="00FB6ACC">
        <w:rPr>
          <w:rFonts w:ascii="Arial" w:eastAsia="Times New Roman" w:hAnsi="Arial" w:cs="Arial"/>
          <w:sz w:val="24"/>
          <w:szCs w:val="24"/>
          <w:lang w:eastAsia="en-GB"/>
        </w:rPr>
        <w:t>s</w:t>
      </w:r>
      <w:r w:rsidR="00C433F7" w:rsidRPr="00FB6ACC">
        <w:rPr>
          <w:rFonts w:ascii="Arial" w:eastAsia="Times New Roman" w:hAnsi="Arial" w:cs="Arial"/>
          <w:sz w:val="24"/>
          <w:szCs w:val="24"/>
          <w:lang w:eastAsia="en-GB"/>
        </w:rPr>
        <w:t xml:space="preserve">. </w:t>
      </w:r>
      <w:r w:rsidR="00F71F50" w:rsidRPr="00FB6ACC">
        <w:rPr>
          <w:rFonts w:ascii="Arial" w:eastAsia="Times New Roman" w:hAnsi="Arial" w:cs="Arial"/>
          <w:sz w:val="24"/>
          <w:szCs w:val="24"/>
          <w:lang w:eastAsia="en-GB"/>
        </w:rPr>
        <w:t>C</w:t>
      </w:r>
      <w:r w:rsidR="0073652B" w:rsidRPr="00FB6ACC">
        <w:rPr>
          <w:rFonts w:ascii="Arial" w:eastAsia="Times New Roman" w:hAnsi="Arial" w:cs="Arial"/>
          <w:sz w:val="24"/>
          <w:szCs w:val="24"/>
          <w:lang w:eastAsia="en-GB"/>
        </w:rPr>
        <w:t>opies of the approved Minutes of Kilgetty-Begelly Community Council meetings</w:t>
      </w:r>
      <w:r w:rsidR="003658E8" w:rsidRPr="00FB6ACC">
        <w:rPr>
          <w:rFonts w:ascii="Arial" w:eastAsia="Times New Roman" w:hAnsi="Arial" w:cs="Arial"/>
          <w:sz w:val="24"/>
          <w:szCs w:val="24"/>
          <w:lang w:eastAsia="en-GB"/>
        </w:rPr>
        <w:t xml:space="preserve"> </w:t>
      </w:r>
      <w:r w:rsidR="0073652B" w:rsidRPr="00FB6ACC">
        <w:rPr>
          <w:rFonts w:ascii="Arial" w:eastAsia="Times New Roman" w:hAnsi="Arial" w:cs="Arial"/>
          <w:sz w:val="24"/>
          <w:szCs w:val="24"/>
          <w:lang w:eastAsia="en-GB"/>
        </w:rPr>
        <w:t>can be viewed by contacting the Clerk, Ian Morris, on 01834 450</w:t>
      </w:r>
      <w:r w:rsidR="003658E8" w:rsidRPr="00FB6ACC">
        <w:rPr>
          <w:rFonts w:ascii="Arial" w:eastAsia="Times New Roman" w:hAnsi="Arial" w:cs="Arial"/>
          <w:sz w:val="24"/>
          <w:szCs w:val="24"/>
          <w:lang w:eastAsia="en-GB"/>
        </w:rPr>
        <w:t xml:space="preserve">512. Minutes </w:t>
      </w:r>
      <w:r w:rsidR="001036D2" w:rsidRPr="00FB6ACC">
        <w:rPr>
          <w:rFonts w:ascii="Arial" w:eastAsia="Times New Roman" w:hAnsi="Arial" w:cs="Arial"/>
          <w:sz w:val="24"/>
          <w:szCs w:val="24"/>
          <w:lang w:eastAsia="en-GB"/>
        </w:rPr>
        <w:t xml:space="preserve">of previous meetings </w:t>
      </w:r>
      <w:r w:rsidR="003658E8" w:rsidRPr="00FB6ACC">
        <w:rPr>
          <w:rFonts w:ascii="Arial" w:eastAsia="Times New Roman" w:hAnsi="Arial" w:cs="Arial"/>
          <w:sz w:val="24"/>
          <w:szCs w:val="24"/>
          <w:lang w:eastAsia="en-GB"/>
        </w:rPr>
        <w:t xml:space="preserve">can be </w:t>
      </w:r>
      <w:r w:rsidR="0073652B" w:rsidRPr="00FB6ACC">
        <w:rPr>
          <w:rFonts w:ascii="Arial" w:eastAsia="Times New Roman" w:hAnsi="Arial" w:cs="Arial"/>
          <w:sz w:val="24"/>
          <w:szCs w:val="24"/>
          <w:lang w:eastAsia="en-GB"/>
        </w:rPr>
        <w:t>access</w:t>
      </w:r>
      <w:r w:rsidR="003658E8" w:rsidRPr="00FB6ACC">
        <w:rPr>
          <w:rFonts w:ascii="Arial" w:eastAsia="Times New Roman" w:hAnsi="Arial" w:cs="Arial"/>
          <w:sz w:val="24"/>
          <w:szCs w:val="24"/>
          <w:lang w:eastAsia="en-GB"/>
        </w:rPr>
        <w:t xml:space="preserve">ed via </w:t>
      </w:r>
      <w:r w:rsidR="0073652B" w:rsidRPr="00FB6ACC">
        <w:rPr>
          <w:rFonts w:ascii="Arial" w:eastAsia="Times New Roman" w:hAnsi="Arial" w:cs="Arial"/>
          <w:sz w:val="24"/>
          <w:szCs w:val="24"/>
          <w:lang w:eastAsia="en-GB"/>
        </w:rPr>
        <w:t>the website.</w:t>
      </w:r>
      <w:r w:rsidR="00C433F7" w:rsidRPr="00FB6ACC">
        <w:rPr>
          <w:rFonts w:ascii="Arial" w:eastAsia="Times New Roman" w:hAnsi="Arial" w:cs="Arial"/>
          <w:sz w:val="24"/>
          <w:szCs w:val="24"/>
          <w:lang w:eastAsia="en-GB"/>
        </w:rPr>
        <w:t xml:space="preserve"> </w:t>
      </w:r>
      <w:r w:rsidR="006F5647" w:rsidRPr="00FB6ACC">
        <w:rPr>
          <w:rFonts w:ascii="Arial" w:hAnsi="Arial" w:cs="Arial"/>
          <w:sz w:val="24"/>
          <w:szCs w:val="24"/>
        </w:rPr>
        <w:t>Web</w:t>
      </w:r>
      <w:r w:rsidR="00591308" w:rsidRPr="00FB6ACC">
        <w:rPr>
          <w:rFonts w:ascii="Arial" w:hAnsi="Arial" w:cs="Arial"/>
          <w:sz w:val="24"/>
          <w:szCs w:val="24"/>
        </w:rPr>
        <w:t>site</w:t>
      </w:r>
      <w:r w:rsidR="006F5647" w:rsidRPr="00FB6ACC">
        <w:rPr>
          <w:rFonts w:ascii="Arial" w:hAnsi="Arial" w:cs="Arial"/>
          <w:sz w:val="24"/>
          <w:szCs w:val="24"/>
        </w:rPr>
        <w:t xml:space="preserve"> address: </w:t>
      </w:r>
      <w:hyperlink r:id="rId7" w:history="1">
        <w:r w:rsidR="00416DE0" w:rsidRPr="00FB6ACC">
          <w:rPr>
            <w:rStyle w:val="Hyperlink"/>
            <w:rFonts w:ascii="Arial" w:hAnsi="Arial" w:cs="Arial"/>
            <w:sz w:val="24"/>
            <w:szCs w:val="24"/>
          </w:rPr>
          <w:t>www.pembstcc.co.uk</w:t>
        </w:r>
      </w:hyperlink>
      <w:r w:rsidR="00603526" w:rsidRPr="00FB6ACC">
        <w:rPr>
          <w:rFonts w:ascii="Arial" w:hAnsi="Arial" w:cs="Arial"/>
          <w:sz w:val="24"/>
          <w:szCs w:val="24"/>
        </w:rPr>
        <w:t xml:space="preserve"> </w:t>
      </w:r>
      <w:r w:rsidR="00E51E62" w:rsidRPr="00FB6ACC">
        <w:rPr>
          <w:rFonts w:ascii="Arial" w:hAnsi="Arial" w:cs="Arial"/>
          <w:sz w:val="24"/>
          <w:szCs w:val="24"/>
        </w:rPr>
        <w:t>E</w:t>
      </w:r>
      <w:r w:rsidR="006F5647" w:rsidRPr="00FB6ACC">
        <w:rPr>
          <w:rFonts w:ascii="Arial" w:hAnsi="Arial" w:cs="Arial"/>
          <w:sz w:val="24"/>
          <w:szCs w:val="24"/>
        </w:rPr>
        <w:t>mail:</w:t>
      </w:r>
      <w:hyperlink r:id="rId8" w:history="1">
        <w:r w:rsidR="00C433F7" w:rsidRPr="00FB6ACC">
          <w:rPr>
            <w:rStyle w:val="Hyperlink"/>
            <w:rFonts w:ascii="Arial" w:hAnsi="Arial" w:cs="Arial"/>
            <w:sz w:val="24"/>
            <w:szCs w:val="24"/>
          </w:rPr>
          <w:t>kilgetty-begellycc@live.co.uk</w:t>
        </w:r>
      </w:hyperlink>
      <w:r w:rsidR="00876250" w:rsidRPr="00FB6ACC">
        <w:rPr>
          <w:rFonts w:ascii="Arial" w:eastAsia="Times New Roman" w:hAnsi="Arial" w:cs="Arial"/>
          <w:sz w:val="24"/>
          <w:szCs w:val="24"/>
          <w:lang w:eastAsia="en-GB"/>
        </w:rPr>
        <w:t xml:space="preserve"> </w:t>
      </w:r>
    </w:p>
    <w:p w14:paraId="1906B0F3" w14:textId="77777777" w:rsidR="009F75E0" w:rsidRPr="00FB6ACC" w:rsidRDefault="009F75E0" w:rsidP="006A43BD">
      <w:pPr>
        <w:spacing w:before="100" w:beforeAutospacing="1" w:after="100" w:afterAutospacing="1"/>
        <w:jc w:val="left"/>
        <w:rPr>
          <w:rFonts w:ascii="Arial" w:eastAsia="Times New Roman" w:hAnsi="Arial" w:cs="Arial"/>
          <w:sz w:val="24"/>
          <w:szCs w:val="24"/>
          <w:lang w:eastAsia="en-GB"/>
        </w:rPr>
      </w:pPr>
    </w:p>
    <w:p w14:paraId="5F57C3A0" w14:textId="08D61C41" w:rsidR="009F75E0" w:rsidRDefault="009F75E0" w:rsidP="006A43B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Kilgetty-Begelly Community Council</w:t>
      </w:r>
    </w:p>
    <w:p w14:paraId="46855D32" w14:textId="188030A0" w:rsidR="009F75E0" w:rsidRDefault="009F75E0" w:rsidP="006A43B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September 2018</w:t>
      </w:r>
      <w:bookmarkStart w:id="0" w:name="_GoBack"/>
      <w:bookmarkEnd w:id="0"/>
    </w:p>
    <w:sectPr w:rsidR="009F75E0"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2"/>
  </w:num>
  <w:num w:numId="2">
    <w:abstractNumId w:val="8"/>
  </w:num>
  <w:num w:numId="3">
    <w:abstractNumId w:val="39"/>
  </w:num>
  <w:num w:numId="4">
    <w:abstractNumId w:val="35"/>
  </w:num>
  <w:num w:numId="5">
    <w:abstractNumId w:val="40"/>
  </w:num>
  <w:num w:numId="6">
    <w:abstractNumId w:val="17"/>
  </w:num>
  <w:num w:numId="7">
    <w:abstractNumId w:val="36"/>
  </w:num>
  <w:num w:numId="8">
    <w:abstractNumId w:val="5"/>
  </w:num>
  <w:num w:numId="9">
    <w:abstractNumId w:val="1"/>
  </w:num>
  <w:num w:numId="10">
    <w:abstractNumId w:val="16"/>
  </w:num>
  <w:num w:numId="11">
    <w:abstractNumId w:val="44"/>
  </w:num>
  <w:num w:numId="12">
    <w:abstractNumId w:val="31"/>
  </w:num>
  <w:num w:numId="13">
    <w:abstractNumId w:val="37"/>
  </w:num>
  <w:num w:numId="14">
    <w:abstractNumId w:val="22"/>
  </w:num>
  <w:num w:numId="15">
    <w:abstractNumId w:val="6"/>
  </w:num>
  <w:num w:numId="16">
    <w:abstractNumId w:val="23"/>
  </w:num>
  <w:num w:numId="17">
    <w:abstractNumId w:val="19"/>
  </w:num>
  <w:num w:numId="18">
    <w:abstractNumId w:val="15"/>
  </w:num>
  <w:num w:numId="19">
    <w:abstractNumId w:val="4"/>
  </w:num>
  <w:num w:numId="20">
    <w:abstractNumId w:val="29"/>
  </w:num>
  <w:num w:numId="21">
    <w:abstractNumId w:val="21"/>
  </w:num>
  <w:num w:numId="22">
    <w:abstractNumId w:val="34"/>
  </w:num>
  <w:num w:numId="23">
    <w:abstractNumId w:val="45"/>
  </w:num>
  <w:num w:numId="24">
    <w:abstractNumId w:val="9"/>
  </w:num>
  <w:num w:numId="25">
    <w:abstractNumId w:val="3"/>
  </w:num>
  <w:num w:numId="26">
    <w:abstractNumId w:val="30"/>
  </w:num>
  <w:num w:numId="27">
    <w:abstractNumId w:val="24"/>
  </w:num>
  <w:num w:numId="28">
    <w:abstractNumId w:val="28"/>
  </w:num>
  <w:num w:numId="29">
    <w:abstractNumId w:val="10"/>
  </w:num>
  <w:num w:numId="30">
    <w:abstractNumId w:val="18"/>
  </w:num>
  <w:num w:numId="31">
    <w:abstractNumId w:val="20"/>
  </w:num>
  <w:num w:numId="32">
    <w:abstractNumId w:val="25"/>
  </w:num>
  <w:num w:numId="33">
    <w:abstractNumId w:val="14"/>
  </w:num>
  <w:num w:numId="34">
    <w:abstractNumId w:val="12"/>
  </w:num>
  <w:num w:numId="35">
    <w:abstractNumId w:val="43"/>
  </w:num>
  <w:num w:numId="36">
    <w:abstractNumId w:val="32"/>
  </w:num>
  <w:num w:numId="37">
    <w:abstractNumId w:val="41"/>
  </w:num>
  <w:num w:numId="38">
    <w:abstractNumId w:val="26"/>
  </w:num>
  <w:num w:numId="39">
    <w:abstractNumId w:val="27"/>
  </w:num>
  <w:num w:numId="40">
    <w:abstractNumId w:val="13"/>
  </w:num>
  <w:num w:numId="41">
    <w:abstractNumId w:val="38"/>
  </w:num>
  <w:num w:numId="42">
    <w:abstractNumId w:val="2"/>
  </w:num>
  <w:num w:numId="43">
    <w:abstractNumId w:val="9"/>
  </w:num>
  <w:num w:numId="44">
    <w:abstractNumId w:val="33"/>
  </w:num>
  <w:num w:numId="45">
    <w:abstractNumId w:val="7"/>
  </w:num>
  <w:num w:numId="46">
    <w:abstractNumId w:val="1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331F7"/>
    <w:rsid w:val="0003487F"/>
    <w:rsid w:val="00034B26"/>
    <w:rsid w:val="0003606A"/>
    <w:rsid w:val="00036418"/>
    <w:rsid w:val="00045450"/>
    <w:rsid w:val="0004633D"/>
    <w:rsid w:val="00050D9B"/>
    <w:rsid w:val="000524A6"/>
    <w:rsid w:val="00054AA7"/>
    <w:rsid w:val="00055DD9"/>
    <w:rsid w:val="00056E7F"/>
    <w:rsid w:val="00063DCD"/>
    <w:rsid w:val="00064ACC"/>
    <w:rsid w:val="00066204"/>
    <w:rsid w:val="000725BB"/>
    <w:rsid w:val="000775B2"/>
    <w:rsid w:val="00080029"/>
    <w:rsid w:val="00080B1F"/>
    <w:rsid w:val="000875EE"/>
    <w:rsid w:val="000948BC"/>
    <w:rsid w:val="000A0D2A"/>
    <w:rsid w:val="000A1B3C"/>
    <w:rsid w:val="000A3070"/>
    <w:rsid w:val="000A3EE7"/>
    <w:rsid w:val="000A519E"/>
    <w:rsid w:val="000A5F46"/>
    <w:rsid w:val="000B010D"/>
    <w:rsid w:val="000B09C2"/>
    <w:rsid w:val="000B41D3"/>
    <w:rsid w:val="000C05CB"/>
    <w:rsid w:val="000C5548"/>
    <w:rsid w:val="000C6BD8"/>
    <w:rsid w:val="000C6F8D"/>
    <w:rsid w:val="000D1146"/>
    <w:rsid w:val="000D2185"/>
    <w:rsid w:val="000D255A"/>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73A2"/>
    <w:rsid w:val="00127AE2"/>
    <w:rsid w:val="001312C6"/>
    <w:rsid w:val="00131A52"/>
    <w:rsid w:val="00134AB9"/>
    <w:rsid w:val="001353A9"/>
    <w:rsid w:val="00142ABC"/>
    <w:rsid w:val="001475A6"/>
    <w:rsid w:val="0015183C"/>
    <w:rsid w:val="00151FD9"/>
    <w:rsid w:val="00152B82"/>
    <w:rsid w:val="00154746"/>
    <w:rsid w:val="001554F7"/>
    <w:rsid w:val="00162B15"/>
    <w:rsid w:val="00162E78"/>
    <w:rsid w:val="0016454F"/>
    <w:rsid w:val="0016520D"/>
    <w:rsid w:val="00165F39"/>
    <w:rsid w:val="0016755B"/>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BDC"/>
    <w:rsid w:val="001C3A62"/>
    <w:rsid w:val="001C50F6"/>
    <w:rsid w:val="001C64F6"/>
    <w:rsid w:val="001D4981"/>
    <w:rsid w:val="001D5F9B"/>
    <w:rsid w:val="001D6B3B"/>
    <w:rsid w:val="001E13A4"/>
    <w:rsid w:val="001E3927"/>
    <w:rsid w:val="001F09BB"/>
    <w:rsid w:val="001F0A6E"/>
    <w:rsid w:val="00200304"/>
    <w:rsid w:val="00200DF5"/>
    <w:rsid w:val="002048F6"/>
    <w:rsid w:val="00206523"/>
    <w:rsid w:val="00212482"/>
    <w:rsid w:val="00216630"/>
    <w:rsid w:val="00216764"/>
    <w:rsid w:val="0021687D"/>
    <w:rsid w:val="00221AF9"/>
    <w:rsid w:val="002254C3"/>
    <w:rsid w:val="00225D24"/>
    <w:rsid w:val="002310D9"/>
    <w:rsid w:val="00232CD6"/>
    <w:rsid w:val="00234E8B"/>
    <w:rsid w:val="00234FC0"/>
    <w:rsid w:val="002355CF"/>
    <w:rsid w:val="002355F8"/>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BB4"/>
    <w:rsid w:val="002812D8"/>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2908"/>
    <w:rsid w:val="002D0E5F"/>
    <w:rsid w:val="002D11FC"/>
    <w:rsid w:val="002D1BFF"/>
    <w:rsid w:val="002D3589"/>
    <w:rsid w:val="002D5F3E"/>
    <w:rsid w:val="002E0D8E"/>
    <w:rsid w:val="002E2611"/>
    <w:rsid w:val="002E291D"/>
    <w:rsid w:val="002E4E43"/>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32C24"/>
    <w:rsid w:val="003345FA"/>
    <w:rsid w:val="00334718"/>
    <w:rsid w:val="00334EEC"/>
    <w:rsid w:val="00336E40"/>
    <w:rsid w:val="00340ABB"/>
    <w:rsid w:val="00346F47"/>
    <w:rsid w:val="00351E52"/>
    <w:rsid w:val="00352E6B"/>
    <w:rsid w:val="0035567B"/>
    <w:rsid w:val="0036174A"/>
    <w:rsid w:val="00362430"/>
    <w:rsid w:val="0036460C"/>
    <w:rsid w:val="003658E8"/>
    <w:rsid w:val="00371D71"/>
    <w:rsid w:val="00371E99"/>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5514"/>
    <w:rsid w:val="003E1153"/>
    <w:rsid w:val="003E6766"/>
    <w:rsid w:val="003E7691"/>
    <w:rsid w:val="00400E46"/>
    <w:rsid w:val="00401ECF"/>
    <w:rsid w:val="00402D42"/>
    <w:rsid w:val="00407E05"/>
    <w:rsid w:val="004154E9"/>
    <w:rsid w:val="00415A51"/>
    <w:rsid w:val="00416DE0"/>
    <w:rsid w:val="00425578"/>
    <w:rsid w:val="004331FE"/>
    <w:rsid w:val="00436F1E"/>
    <w:rsid w:val="00444413"/>
    <w:rsid w:val="00447D54"/>
    <w:rsid w:val="00452517"/>
    <w:rsid w:val="00454206"/>
    <w:rsid w:val="00454435"/>
    <w:rsid w:val="0045462E"/>
    <w:rsid w:val="00456F96"/>
    <w:rsid w:val="00462A59"/>
    <w:rsid w:val="00464168"/>
    <w:rsid w:val="00464FED"/>
    <w:rsid w:val="00466DC6"/>
    <w:rsid w:val="00470D2C"/>
    <w:rsid w:val="00473460"/>
    <w:rsid w:val="004771E1"/>
    <w:rsid w:val="00480CBF"/>
    <w:rsid w:val="00480DED"/>
    <w:rsid w:val="0048106C"/>
    <w:rsid w:val="00481DBB"/>
    <w:rsid w:val="004832C3"/>
    <w:rsid w:val="00484CB7"/>
    <w:rsid w:val="00485476"/>
    <w:rsid w:val="004871B0"/>
    <w:rsid w:val="00491C3C"/>
    <w:rsid w:val="00492B6D"/>
    <w:rsid w:val="004930A9"/>
    <w:rsid w:val="0049393C"/>
    <w:rsid w:val="004A1580"/>
    <w:rsid w:val="004A1903"/>
    <w:rsid w:val="004B1A9A"/>
    <w:rsid w:val="004B48A9"/>
    <w:rsid w:val="004B7F5F"/>
    <w:rsid w:val="004C0E6C"/>
    <w:rsid w:val="004C2E1B"/>
    <w:rsid w:val="004C5804"/>
    <w:rsid w:val="004C7617"/>
    <w:rsid w:val="004C7A7E"/>
    <w:rsid w:val="004E6890"/>
    <w:rsid w:val="004E6DF0"/>
    <w:rsid w:val="004E773F"/>
    <w:rsid w:val="004F21F3"/>
    <w:rsid w:val="004F26A3"/>
    <w:rsid w:val="004F44DB"/>
    <w:rsid w:val="00500F0E"/>
    <w:rsid w:val="00502444"/>
    <w:rsid w:val="00503F54"/>
    <w:rsid w:val="00505CF8"/>
    <w:rsid w:val="005134E0"/>
    <w:rsid w:val="00520172"/>
    <w:rsid w:val="00520421"/>
    <w:rsid w:val="00526794"/>
    <w:rsid w:val="00527B38"/>
    <w:rsid w:val="00532431"/>
    <w:rsid w:val="00534789"/>
    <w:rsid w:val="0053484A"/>
    <w:rsid w:val="00534A26"/>
    <w:rsid w:val="00535AF5"/>
    <w:rsid w:val="00540C40"/>
    <w:rsid w:val="00541626"/>
    <w:rsid w:val="005419E3"/>
    <w:rsid w:val="00543260"/>
    <w:rsid w:val="0054363E"/>
    <w:rsid w:val="00544424"/>
    <w:rsid w:val="005452D0"/>
    <w:rsid w:val="00551106"/>
    <w:rsid w:val="005532FC"/>
    <w:rsid w:val="0056170B"/>
    <w:rsid w:val="005664F0"/>
    <w:rsid w:val="00570D27"/>
    <w:rsid w:val="00571DA3"/>
    <w:rsid w:val="00572F5B"/>
    <w:rsid w:val="005754B9"/>
    <w:rsid w:val="0058236A"/>
    <w:rsid w:val="00584FF4"/>
    <w:rsid w:val="0058618D"/>
    <w:rsid w:val="0058696B"/>
    <w:rsid w:val="00586E5C"/>
    <w:rsid w:val="00591308"/>
    <w:rsid w:val="00593E10"/>
    <w:rsid w:val="0059428D"/>
    <w:rsid w:val="005969E9"/>
    <w:rsid w:val="005A0E70"/>
    <w:rsid w:val="005A156F"/>
    <w:rsid w:val="005A15C5"/>
    <w:rsid w:val="005A16F7"/>
    <w:rsid w:val="005A6571"/>
    <w:rsid w:val="005B3E27"/>
    <w:rsid w:val="005B5AB2"/>
    <w:rsid w:val="005B6963"/>
    <w:rsid w:val="005C095B"/>
    <w:rsid w:val="005C26B8"/>
    <w:rsid w:val="005C54EE"/>
    <w:rsid w:val="005C746D"/>
    <w:rsid w:val="005D6C4F"/>
    <w:rsid w:val="005E2286"/>
    <w:rsid w:val="005E2B6D"/>
    <w:rsid w:val="005E36EB"/>
    <w:rsid w:val="005E7F5A"/>
    <w:rsid w:val="005F5C1D"/>
    <w:rsid w:val="005F5E8A"/>
    <w:rsid w:val="005F6E01"/>
    <w:rsid w:val="00603526"/>
    <w:rsid w:val="00603E60"/>
    <w:rsid w:val="006118E4"/>
    <w:rsid w:val="00612EA7"/>
    <w:rsid w:val="00614943"/>
    <w:rsid w:val="00615F70"/>
    <w:rsid w:val="00616B30"/>
    <w:rsid w:val="00621716"/>
    <w:rsid w:val="00625824"/>
    <w:rsid w:val="00625E29"/>
    <w:rsid w:val="0062628B"/>
    <w:rsid w:val="00626597"/>
    <w:rsid w:val="00627A68"/>
    <w:rsid w:val="00631F44"/>
    <w:rsid w:val="00634DC0"/>
    <w:rsid w:val="006360B0"/>
    <w:rsid w:val="00636563"/>
    <w:rsid w:val="00643F4C"/>
    <w:rsid w:val="00644D56"/>
    <w:rsid w:val="00651045"/>
    <w:rsid w:val="00651780"/>
    <w:rsid w:val="00652298"/>
    <w:rsid w:val="006525D0"/>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6A1A"/>
    <w:rsid w:val="00676E8E"/>
    <w:rsid w:val="0068007A"/>
    <w:rsid w:val="006818F5"/>
    <w:rsid w:val="00682711"/>
    <w:rsid w:val="006835C7"/>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E20FA"/>
    <w:rsid w:val="006E2210"/>
    <w:rsid w:val="006E390B"/>
    <w:rsid w:val="006E5CAF"/>
    <w:rsid w:val="006E617F"/>
    <w:rsid w:val="006F10AD"/>
    <w:rsid w:val="006F1B71"/>
    <w:rsid w:val="006F204C"/>
    <w:rsid w:val="006F5647"/>
    <w:rsid w:val="006F5A9D"/>
    <w:rsid w:val="006F6EFA"/>
    <w:rsid w:val="006F79E3"/>
    <w:rsid w:val="006F7BF3"/>
    <w:rsid w:val="00700CD3"/>
    <w:rsid w:val="00705489"/>
    <w:rsid w:val="00705EF1"/>
    <w:rsid w:val="00710309"/>
    <w:rsid w:val="0071298C"/>
    <w:rsid w:val="0071335C"/>
    <w:rsid w:val="00714188"/>
    <w:rsid w:val="00721EF5"/>
    <w:rsid w:val="00722143"/>
    <w:rsid w:val="00723443"/>
    <w:rsid w:val="0072364D"/>
    <w:rsid w:val="0072511A"/>
    <w:rsid w:val="007271DB"/>
    <w:rsid w:val="00727B57"/>
    <w:rsid w:val="0073652B"/>
    <w:rsid w:val="00736E86"/>
    <w:rsid w:val="00742525"/>
    <w:rsid w:val="00742AC2"/>
    <w:rsid w:val="00743045"/>
    <w:rsid w:val="007452CF"/>
    <w:rsid w:val="0074711B"/>
    <w:rsid w:val="00747973"/>
    <w:rsid w:val="00755C8F"/>
    <w:rsid w:val="00757136"/>
    <w:rsid w:val="007572F2"/>
    <w:rsid w:val="00764DF0"/>
    <w:rsid w:val="007733E5"/>
    <w:rsid w:val="00791321"/>
    <w:rsid w:val="007A369D"/>
    <w:rsid w:val="007A41BF"/>
    <w:rsid w:val="007A4C6D"/>
    <w:rsid w:val="007A5A14"/>
    <w:rsid w:val="007A7132"/>
    <w:rsid w:val="007A7B6D"/>
    <w:rsid w:val="007B20A4"/>
    <w:rsid w:val="007B3357"/>
    <w:rsid w:val="007B4049"/>
    <w:rsid w:val="007B63FA"/>
    <w:rsid w:val="007B7A23"/>
    <w:rsid w:val="007C0373"/>
    <w:rsid w:val="007C12D8"/>
    <w:rsid w:val="007C2CD1"/>
    <w:rsid w:val="007C47B9"/>
    <w:rsid w:val="007C48B9"/>
    <w:rsid w:val="007D0D38"/>
    <w:rsid w:val="007D46AF"/>
    <w:rsid w:val="007D4A0C"/>
    <w:rsid w:val="007D5066"/>
    <w:rsid w:val="007D554E"/>
    <w:rsid w:val="007D656A"/>
    <w:rsid w:val="007E12AE"/>
    <w:rsid w:val="007E1C14"/>
    <w:rsid w:val="007E2F9D"/>
    <w:rsid w:val="007E351E"/>
    <w:rsid w:val="007E4E6C"/>
    <w:rsid w:val="007E6404"/>
    <w:rsid w:val="007E736A"/>
    <w:rsid w:val="007E7849"/>
    <w:rsid w:val="007F1648"/>
    <w:rsid w:val="007F482C"/>
    <w:rsid w:val="007F6145"/>
    <w:rsid w:val="00800AA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31911"/>
    <w:rsid w:val="00833D25"/>
    <w:rsid w:val="00840D2C"/>
    <w:rsid w:val="008457F3"/>
    <w:rsid w:val="00851A6C"/>
    <w:rsid w:val="008527E9"/>
    <w:rsid w:val="00854C74"/>
    <w:rsid w:val="00855840"/>
    <w:rsid w:val="00856994"/>
    <w:rsid w:val="008632AD"/>
    <w:rsid w:val="00867E03"/>
    <w:rsid w:val="008707EC"/>
    <w:rsid w:val="00871EC0"/>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32E0"/>
    <w:rsid w:val="008F68A1"/>
    <w:rsid w:val="008F788E"/>
    <w:rsid w:val="0090005C"/>
    <w:rsid w:val="009041BE"/>
    <w:rsid w:val="009056D5"/>
    <w:rsid w:val="00905C0A"/>
    <w:rsid w:val="0090744D"/>
    <w:rsid w:val="00911344"/>
    <w:rsid w:val="00913075"/>
    <w:rsid w:val="00913C68"/>
    <w:rsid w:val="0091646F"/>
    <w:rsid w:val="00920351"/>
    <w:rsid w:val="00920C2B"/>
    <w:rsid w:val="009334E1"/>
    <w:rsid w:val="0094185D"/>
    <w:rsid w:val="00941A1D"/>
    <w:rsid w:val="00943E03"/>
    <w:rsid w:val="0094532C"/>
    <w:rsid w:val="009501CD"/>
    <w:rsid w:val="00951532"/>
    <w:rsid w:val="00952A2D"/>
    <w:rsid w:val="00952EF9"/>
    <w:rsid w:val="00961660"/>
    <w:rsid w:val="0096201E"/>
    <w:rsid w:val="00962B2B"/>
    <w:rsid w:val="00965099"/>
    <w:rsid w:val="009734EA"/>
    <w:rsid w:val="00975419"/>
    <w:rsid w:val="0097609E"/>
    <w:rsid w:val="0097644F"/>
    <w:rsid w:val="009779EF"/>
    <w:rsid w:val="0098167F"/>
    <w:rsid w:val="00983942"/>
    <w:rsid w:val="00984051"/>
    <w:rsid w:val="00985CF7"/>
    <w:rsid w:val="009874CE"/>
    <w:rsid w:val="0099020C"/>
    <w:rsid w:val="00992916"/>
    <w:rsid w:val="009940FA"/>
    <w:rsid w:val="00997A51"/>
    <w:rsid w:val="009A16DF"/>
    <w:rsid w:val="009A3600"/>
    <w:rsid w:val="009A4795"/>
    <w:rsid w:val="009A7994"/>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75"/>
    <w:rsid w:val="00A15F74"/>
    <w:rsid w:val="00A25EB7"/>
    <w:rsid w:val="00A270D5"/>
    <w:rsid w:val="00A33BE3"/>
    <w:rsid w:val="00A34F23"/>
    <w:rsid w:val="00A365F5"/>
    <w:rsid w:val="00A416F7"/>
    <w:rsid w:val="00A452ED"/>
    <w:rsid w:val="00A47A61"/>
    <w:rsid w:val="00A53676"/>
    <w:rsid w:val="00A54A60"/>
    <w:rsid w:val="00A57AA3"/>
    <w:rsid w:val="00A63012"/>
    <w:rsid w:val="00A63DE0"/>
    <w:rsid w:val="00A655A6"/>
    <w:rsid w:val="00A6582F"/>
    <w:rsid w:val="00A67EEE"/>
    <w:rsid w:val="00A700F5"/>
    <w:rsid w:val="00A725F2"/>
    <w:rsid w:val="00A8101F"/>
    <w:rsid w:val="00A83B49"/>
    <w:rsid w:val="00A9335A"/>
    <w:rsid w:val="00A93D2D"/>
    <w:rsid w:val="00A96BA8"/>
    <w:rsid w:val="00A97A84"/>
    <w:rsid w:val="00AA117B"/>
    <w:rsid w:val="00AA19AA"/>
    <w:rsid w:val="00AA3E64"/>
    <w:rsid w:val="00AC37FB"/>
    <w:rsid w:val="00AC3934"/>
    <w:rsid w:val="00AC56AE"/>
    <w:rsid w:val="00AC5DB9"/>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B02B69"/>
    <w:rsid w:val="00B065AF"/>
    <w:rsid w:val="00B14D79"/>
    <w:rsid w:val="00B17FC8"/>
    <w:rsid w:val="00B21DFD"/>
    <w:rsid w:val="00B22168"/>
    <w:rsid w:val="00B2499A"/>
    <w:rsid w:val="00B27859"/>
    <w:rsid w:val="00B31D71"/>
    <w:rsid w:val="00B338C8"/>
    <w:rsid w:val="00B34E0B"/>
    <w:rsid w:val="00B3574F"/>
    <w:rsid w:val="00B35C66"/>
    <w:rsid w:val="00B37C82"/>
    <w:rsid w:val="00B423DB"/>
    <w:rsid w:val="00B42B35"/>
    <w:rsid w:val="00B506F5"/>
    <w:rsid w:val="00B509E7"/>
    <w:rsid w:val="00B51765"/>
    <w:rsid w:val="00B54274"/>
    <w:rsid w:val="00B55A62"/>
    <w:rsid w:val="00B626B4"/>
    <w:rsid w:val="00B643CC"/>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6656"/>
    <w:rsid w:val="00B872BA"/>
    <w:rsid w:val="00B9040E"/>
    <w:rsid w:val="00B9075F"/>
    <w:rsid w:val="00B919A5"/>
    <w:rsid w:val="00B94682"/>
    <w:rsid w:val="00B94E1C"/>
    <w:rsid w:val="00B97CE2"/>
    <w:rsid w:val="00BA15B9"/>
    <w:rsid w:val="00BA4621"/>
    <w:rsid w:val="00BA739C"/>
    <w:rsid w:val="00BB4EFF"/>
    <w:rsid w:val="00BB5103"/>
    <w:rsid w:val="00BB5A05"/>
    <w:rsid w:val="00BB674B"/>
    <w:rsid w:val="00BB6C92"/>
    <w:rsid w:val="00BC0A54"/>
    <w:rsid w:val="00BC1DC6"/>
    <w:rsid w:val="00BC3742"/>
    <w:rsid w:val="00BC513E"/>
    <w:rsid w:val="00BC5DA0"/>
    <w:rsid w:val="00BD0A9B"/>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52E"/>
    <w:rsid w:val="00C732ED"/>
    <w:rsid w:val="00C73A4A"/>
    <w:rsid w:val="00C8286E"/>
    <w:rsid w:val="00C8358D"/>
    <w:rsid w:val="00C8507F"/>
    <w:rsid w:val="00C861BC"/>
    <w:rsid w:val="00C87801"/>
    <w:rsid w:val="00C911F6"/>
    <w:rsid w:val="00C937B8"/>
    <w:rsid w:val="00C93EC7"/>
    <w:rsid w:val="00C951A2"/>
    <w:rsid w:val="00C95856"/>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B18"/>
    <w:rsid w:val="00CF062A"/>
    <w:rsid w:val="00CF1D6B"/>
    <w:rsid w:val="00CF1F52"/>
    <w:rsid w:val="00CF23B1"/>
    <w:rsid w:val="00CF2E51"/>
    <w:rsid w:val="00CF2E81"/>
    <w:rsid w:val="00CF3246"/>
    <w:rsid w:val="00CF4C48"/>
    <w:rsid w:val="00CF6B96"/>
    <w:rsid w:val="00CF76CC"/>
    <w:rsid w:val="00D01E6B"/>
    <w:rsid w:val="00D03CD8"/>
    <w:rsid w:val="00D0451A"/>
    <w:rsid w:val="00D0451D"/>
    <w:rsid w:val="00D07785"/>
    <w:rsid w:val="00D1111F"/>
    <w:rsid w:val="00D1231A"/>
    <w:rsid w:val="00D12B9F"/>
    <w:rsid w:val="00D15183"/>
    <w:rsid w:val="00D1659D"/>
    <w:rsid w:val="00D17D1D"/>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4D8"/>
    <w:rsid w:val="00DE1BFD"/>
    <w:rsid w:val="00DE34C6"/>
    <w:rsid w:val="00DE37CA"/>
    <w:rsid w:val="00DE7AB3"/>
    <w:rsid w:val="00DF14A7"/>
    <w:rsid w:val="00DF490C"/>
    <w:rsid w:val="00E01277"/>
    <w:rsid w:val="00E1019E"/>
    <w:rsid w:val="00E102A8"/>
    <w:rsid w:val="00E12210"/>
    <w:rsid w:val="00E138B2"/>
    <w:rsid w:val="00E16AC8"/>
    <w:rsid w:val="00E1712B"/>
    <w:rsid w:val="00E20C67"/>
    <w:rsid w:val="00E22450"/>
    <w:rsid w:val="00E23F60"/>
    <w:rsid w:val="00E24F5C"/>
    <w:rsid w:val="00E2503B"/>
    <w:rsid w:val="00E30C80"/>
    <w:rsid w:val="00E31A42"/>
    <w:rsid w:val="00E40959"/>
    <w:rsid w:val="00E42FF4"/>
    <w:rsid w:val="00E44658"/>
    <w:rsid w:val="00E51E62"/>
    <w:rsid w:val="00E52737"/>
    <w:rsid w:val="00E54A93"/>
    <w:rsid w:val="00E55754"/>
    <w:rsid w:val="00E5758F"/>
    <w:rsid w:val="00E60FEC"/>
    <w:rsid w:val="00E67AED"/>
    <w:rsid w:val="00E67BB0"/>
    <w:rsid w:val="00E703A4"/>
    <w:rsid w:val="00E70CA6"/>
    <w:rsid w:val="00E75311"/>
    <w:rsid w:val="00E761BB"/>
    <w:rsid w:val="00E7674A"/>
    <w:rsid w:val="00E769B0"/>
    <w:rsid w:val="00E76B47"/>
    <w:rsid w:val="00E76D8E"/>
    <w:rsid w:val="00E77288"/>
    <w:rsid w:val="00E81ADA"/>
    <w:rsid w:val="00E93204"/>
    <w:rsid w:val="00E96260"/>
    <w:rsid w:val="00E973AC"/>
    <w:rsid w:val="00EA244C"/>
    <w:rsid w:val="00EA4561"/>
    <w:rsid w:val="00EA4755"/>
    <w:rsid w:val="00EA6936"/>
    <w:rsid w:val="00EB1015"/>
    <w:rsid w:val="00EB3608"/>
    <w:rsid w:val="00EB3B40"/>
    <w:rsid w:val="00EC0075"/>
    <w:rsid w:val="00EC33C8"/>
    <w:rsid w:val="00EC3CC2"/>
    <w:rsid w:val="00EC6612"/>
    <w:rsid w:val="00ED05C6"/>
    <w:rsid w:val="00ED138E"/>
    <w:rsid w:val="00ED272A"/>
    <w:rsid w:val="00ED39C9"/>
    <w:rsid w:val="00ED5275"/>
    <w:rsid w:val="00EE005B"/>
    <w:rsid w:val="00EE035E"/>
    <w:rsid w:val="00EE0642"/>
    <w:rsid w:val="00EF0E9E"/>
    <w:rsid w:val="00EF5130"/>
    <w:rsid w:val="00EF5718"/>
    <w:rsid w:val="00EF620F"/>
    <w:rsid w:val="00F02604"/>
    <w:rsid w:val="00F13237"/>
    <w:rsid w:val="00F13EB4"/>
    <w:rsid w:val="00F21D39"/>
    <w:rsid w:val="00F258E1"/>
    <w:rsid w:val="00F27D76"/>
    <w:rsid w:val="00F335A4"/>
    <w:rsid w:val="00F36DBF"/>
    <w:rsid w:val="00F36FFB"/>
    <w:rsid w:val="00F41C3E"/>
    <w:rsid w:val="00F4547D"/>
    <w:rsid w:val="00F503D4"/>
    <w:rsid w:val="00F55125"/>
    <w:rsid w:val="00F635DD"/>
    <w:rsid w:val="00F704C3"/>
    <w:rsid w:val="00F717E2"/>
    <w:rsid w:val="00F71F50"/>
    <w:rsid w:val="00F7243F"/>
    <w:rsid w:val="00F73DF0"/>
    <w:rsid w:val="00F74B5C"/>
    <w:rsid w:val="00F773B3"/>
    <w:rsid w:val="00F7776A"/>
    <w:rsid w:val="00F77AAF"/>
    <w:rsid w:val="00F80495"/>
    <w:rsid w:val="00F866E9"/>
    <w:rsid w:val="00F914B0"/>
    <w:rsid w:val="00FA2AB7"/>
    <w:rsid w:val="00FA40EE"/>
    <w:rsid w:val="00FB0806"/>
    <w:rsid w:val="00FB1790"/>
    <w:rsid w:val="00FB292C"/>
    <w:rsid w:val="00FB4686"/>
    <w:rsid w:val="00FB6ACC"/>
    <w:rsid w:val="00FB6C4F"/>
    <w:rsid w:val="00FC2AE6"/>
    <w:rsid w:val="00FC65E7"/>
    <w:rsid w:val="00FC73F0"/>
    <w:rsid w:val="00FD1A22"/>
    <w:rsid w:val="00FD6420"/>
    <w:rsid w:val="00FE2003"/>
    <w:rsid w:val="00FE6070"/>
    <w:rsid w:val="00FE69F1"/>
    <w:rsid w:val="00FE6F13"/>
    <w:rsid w:val="00FE7F7E"/>
    <w:rsid w:val="00FF1C1E"/>
    <w:rsid w:val="00FF2337"/>
    <w:rsid w:val="00FF25DC"/>
    <w:rsid w:val="00FF29F4"/>
    <w:rsid w:val="00FF4295"/>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semiHidden/>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semiHidden/>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8AFBB-AE68-469F-BD3C-15645D4D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9</cp:revision>
  <cp:lastPrinted>2018-06-18T08:45:00Z</cp:lastPrinted>
  <dcterms:created xsi:type="dcterms:W3CDTF">2018-09-17T08:27:00Z</dcterms:created>
  <dcterms:modified xsi:type="dcterms:W3CDTF">2018-09-17T09:00:00Z</dcterms:modified>
</cp:coreProperties>
</file>