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21" w:rsidRDefault="006F3621" w:rsidP="00F1715C">
      <w:pPr>
        <w:pStyle w:val="Title"/>
        <w:tabs>
          <w:tab w:val="left" w:pos="1134"/>
        </w:tabs>
        <w:rPr>
          <w:sz w:val="36"/>
        </w:rPr>
      </w:pPr>
      <w:r>
        <w:rPr>
          <w:sz w:val="36"/>
        </w:rPr>
        <w:t>THE  HAVENS  COMMUNITY  COUNCIL</w:t>
      </w:r>
    </w:p>
    <w:p w:rsidR="006F3621" w:rsidRDefault="006F3621" w:rsidP="006F3621">
      <w:pPr>
        <w:pStyle w:val="Title"/>
        <w:rPr>
          <w:sz w:val="36"/>
        </w:rPr>
      </w:pPr>
      <w:r>
        <w:rPr>
          <w:sz w:val="36"/>
        </w:rPr>
        <w:t>CYNGOR  CYMUNED  THE  HAVENS</w:t>
      </w:r>
    </w:p>
    <w:p w:rsidR="006F3621" w:rsidRPr="00FA3ECE" w:rsidRDefault="00234E14" w:rsidP="00807AE2">
      <w:pPr>
        <w:jc w:val="center"/>
        <w:rPr>
          <w:rFonts w:ascii="Arial" w:hAnsi="Arial" w:cs="Arial"/>
        </w:rPr>
      </w:pPr>
      <w:r w:rsidRPr="00FA3ECE">
        <w:rPr>
          <w:rFonts w:ascii="Arial" w:hAnsi="Arial" w:cs="Arial"/>
        </w:rPr>
        <w:t>(Clerk/RFO</w:t>
      </w:r>
      <w:r w:rsidR="006F3621" w:rsidRPr="00FA3ECE">
        <w:rPr>
          <w:rFonts w:ascii="Arial" w:hAnsi="Arial" w:cs="Arial"/>
        </w:rPr>
        <w:t xml:space="preserve"> Christine Lewis, The Farmhouse, Broadway, Broad Haven, SA62 3HX)</w:t>
      </w:r>
    </w:p>
    <w:p w:rsidR="006F3621" w:rsidRPr="00FA3ECE" w:rsidRDefault="00F1314A" w:rsidP="006F3621">
      <w:pPr>
        <w:jc w:val="center"/>
        <w:rPr>
          <w:rFonts w:ascii="Arial" w:hAnsi="Arial" w:cs="Arial"/>
          <w:u w:val="single"/>
        </w:rPr>
      </w:pPr>
      <w:r w:rsidRPr="00FA3ECE">
        <w:rPr>
          <w:rFonts w:ascii="Arial" w:hAnsi="Arial" w:cs="Arial"/>
        </w:rPr>
        <w:t>Tel/Fax 01437 781418 / 07970093217</w:t>
      </w:r>
      <w:r w:rsidR="00F64BD9" w:rsidRPr="00FA3ECE">
        <w:rPr>
          <w:rFonts w:ascii="Arial" w:hAnsi="Arial" w:cs="Arial"/>
        </w:rPr>
        <w:t xml:space="preserve">  </w:t>
      </w:r>
      <w:r w:rsidR="006F3621" w:rsidRPr="00FA3ECE">
        <w:rPr>
          <w:rFonts w:ascii="Arial" w:hAnsi="Arial" w:cs="Arial"/>
          <w:color w:val="000000"/>
        </w:rPr>
        <w:t xml:space="preserve">Email/ebost </w:t>
      </w:r>
      <w:r w:rsidR="006F3621" w:rsidRPr="00FA3ECE">
        <w:rPr>
          <w:rFonts w:ascii="Arial" w:hAnsi="Arial" w:cs="Arial"/>
          <w:u w:val="single"/>
        </w:rPr>
        <w:t>Christine@havenscommunities.org.uk</w:t>
      </w:r>
    </w:p>
    <w:p w:rsidR="00FA3ECE" w:rsidRPr="00FA3ECE" w:rsidRDefault="00FA3ECE" w:rsidP="006F3621">
      <w:pPr>
        <w:jc w:val="center"/>
        <w:rPr>
          <w:rFonts w:ascii="Arial" w:hAnsi="Arial" w:cs="Arial"/>
        </w:rPr>
      </w:pPr>
      <w:r w:rsidRPr="00FA3ECE">
        <w:rPr>
          <w:rFonts w:ascii="Arial" w:hAnsi="Arial" w:cs="Arial"/>
        </w:rPr>
        <w:t>http://www.pembstcc.co.uk/the-havens-community-council</w:t>
      </w:r>
    </w:p>
    <w:p w:rsidR="001C4DBA" w:rsidRDefault="001C4DBA" w:rsidP="00AA028B">
      <w:pPr>
        <w:pStyle w:val="BodyText2"/>
        <w:jc w:val="center"/>
        <w:rPr>
          <w:b/>
          <w:bCs/>
          <w:color w:val="auto"/>
          <w:sz w:val="32"/>
          <w:szCs w:val="32"/>
        </w:rPr>
      </w:pPr>
    </w:p>
    <w:p w:rsidR="001C4DBA" w:rsidRDefault="001C4DBA" w:rsidP="001C4DBA">
      <w:pPr>
        <w:pStyle w:val="BodyText2"/>
        <w:jc w:val="center"/>
        <w:rPr>
          <w:b/>
          <w:bCs/>
          <w:color w:val="FF0000"/>
          <w:sz w:val="32"/>
          <w:szCs w:val="32"/>
        </w:rPr>
      </w:pPr>
      <w:r>
        <w:rPr>
          <w:b/>
          <w:bCs/>
          <w:sz w:val="32"/>
          <w:szCs w:val="32"/>
        </w:rPr>
        <w:t>THE MINUTES OF THE MEETING HELD AT BOWEN MEMORIAL HALL, LITTLE HAVEN</w:t>
      </w:r>
      <w:r w:rsidRPr="00C22D01">
        <w:rPr>
          <w:b/>
          <w:bCs/>
          <w:color w:val="auto"/>
          <w:sz w:val="32"/>
          <w:szCs w:val="32"/>
        </w:rPr>
        <w:t xml:space="preserve">, </w:t>
      </w:r>
      <w:r w:rsidR="00C22D01" w:rsidRPr="00C22D01">
        <w:rPr>
          <w:b/>
          <w:bCs/>
          <w:color w:val="auto"/>
          <w:sz w:val="32"/>
          <w:szCs w:val="32"/>
        </w:rPr>
        <w:t>1 MAY</w:t>
      </w:r>
      <w:r w:rsidRPr="00C22D01">
        <w:rPr>
          <w:b/>
          <w:bCs/>
          <w:color w:val="auto"/>
          <w:sz w:val="32"/>
          <w:szCs w:val="32"/>
        </w:rPr>
        <w:t xml:space="preserve"> 2018,</w:t>
      </w:r>
      <w:r>
        <w:rPr>
          <w:b/>
          <w:bCs/>
          <w:sz w:val="32"/>
          <w:szCs w:val="32"/>
        </w:rPr>
        <w:t xml:space="preserve"> AT 7 PM</w:t>
      </w:r>
      <w:r w:rsidRPr="005F16E2">
        <w:rPr>
          <w:b/>
          <w:bCs/>
          <w:color w:val="FF0000"/>
          <w:sz w:val="32"/>
          <w:szCs w:val="32"/>
        </w:rPr>
        <w:t xml:space="preserve"> </w:t>
      </w:r>
    </w:p>
    <w:p w:rsidR="001C4DBA" w:rsidRDefault="001C4DBA" w:rsidP="001C4DBA">
      <w:pPr>
        <w:pStyle w:val="BodyText2"/>
        <w:jc w:val="center"/>
        <w:rPr>
          <w:b/>
          <w:bCs/>
          <w:color w:val="FF0000"/>
          <w:sz w:val="32"/>
          <w:szCs w:val="32"/>
        </w:rPr>
      </w:pPr>
    </w:p>
    <w:p w:rsidR="00CA5097" w:rsidRDefault="00CA5097" w:rsidP="00CA5097">
      <w:pPr>
        <w:pStyle w:val="BodyText2"/>
        <w:rPr>
          <w:b/>
          <w:bCs/>
        </w:rPr>
      </w:pPr>
      <w:r>
        <w:rPr>
          <w:b/>
          <w:bCs/>
        </w:rPr>
        <w:t xml:space="preserve">PRESENT  </w:t>
      </w:r>
    </w:p>
    <w:p w:rsidR="007A3EEF" w:rsidRPr="00842D5D" w:rsidRDefault="007A3EEF" w:rsidP="007A3EEF">
      <w:pPr>
        <w:pStyle w:val="BodyText2"/>
        <w:rPr>
          <w:bCs/>
        </w:rPr>
      </w:pPr>
      <w:r>
        <w:rPr>
          <w:bCs/>
        </w:rPr>
        <w:t xml:space="preserve">Mark </w:t>
      </w:r>
      <w:r w:rsidR="00DE1AF3">
        <w:t>Burch</w:t>
      </w:r>
      <w:r w:rsidR="00BE4971">
        <w:t>(Vice Chair)</w:t>
      </w:r>
      <w:r w:rsidR="00DE1AF3">
        <w:t xml:space="preserve">, </w:t>
      </w:r>
      <w:r>
        <w:t xml:space="preserve">Peter Morgan (County Cllr), Joan Phillips, </w:t>
      </w:r>
      <w:r w:rsidR="00BE4971">
        <w:t xml:space="preserve">Carys Spence, </w:t>
      </w:r>
      <w:r w:rsidR="00DE1AF3">
        <w:t xml:space="preserve">Connie Stephens, </w:t>
      </w:r>
      <w:r w:rsidR="00BE4971">
        <w:t xml:space="preserve"> Ian Whitby (</w:t>
      </w:r>
      <w:r>
        <w:t>Chair), Christine Lewis (Clerk</w:t>
      </w:r>
      <w:r w:rsidR="001C4DBA">
        <w:t>/RFO</w:t>
      </w:r>
      <w:r>
        <w:t>).</w:t>
      </w:r>
    </w:p>
    <w:p w:rsidR="00B41D5D" w:rsidRDefault="00B41D5D" w:rsidP="008F030C">
      <w:pPr>
        <w:pStyle w:val="BodyText2"/>
      </w:pPr>
    </w:p>
    <w:p w:rsidR="00B41D5D" w:rsidRPr="00DB05F6" w:rsidRDefault="00B41D5D" w:rsidP="00B41D5D">
      <w:pPr>
        <w:rPr>
          <w:rFonts w:ascii="Arial" w:hAnsi="Arial" w:cs="Arial"/>
          <w:b/>
        </w:rPr>
      </w:pPr>
      <w:r w:rsidRPr="00DB05F6">
        <w:rPr>
          <w:rFonts w:ascii="Arial" w:hAnsi="Arial" w:cs="Arial"/>
          <w:b/>
        </w:rPr>
        <w:t>MEMBERS OF THE PUBLIC</w:t>
      </w:r>
    </w:p>
    <w:p w:rsidR="008D3637" w:rsidRDefault="00DB05F6" w:rsidP="00604F06">
      <w:pPr>
        <w:pStyle w:val="BodyText2"/>
        <w:jc w:val="both"/>
        <w:rPr>
          <w:bCs/>
        </w:rPr>
      </w:pPr>
      <w:r>
        <w:rPr>
          <w:bCs/>
        </w:rPr>
        <w:t>Michael Bool (The Royal)</w:t>
      </w:r>
    </w:p>
    <w:p w:rsidR="00DB05F6" w:rsidRDefault="00DB05F6" w:rsidP="00604F06">
      <w:pPr>
        <w:pStyle w:val="BodyText2"/>
        <w:jc w:val="both"/>
        <w:rPr>
          <w:bCs/>
        </w:rPr>
      </w:pPr>
    </w:p>
    <w:p w:rsidR="00DE1AF3" w:rsidRDefault="00234E14" w:rsidP="008D3637">
      <w:pPr>
        <w:pStyle w:val="BodyText2"/>
        <w:rPr>
          <w:b/>
          <w:bCs/>
        </w:rPr>
      </w:pPr>
      <w:r>
        <w:rPr>
          <w:b/>
          <w:bCs/>
        </w:rPr>
        <w:t>APOLOGIES</w:t>
      </w:r>
    </w:p>
    <w:p w:rsidR="00C22D01" w:rsidRPr="00842D5D" w:rsidRDefault="00C22D01" w:rsidP="00C22D01">
      <w:pPr>
        <w:pStyle w:val="BodyText2"/>
        <w:rPr>
          <w:bCs/>
        </w:rPr>
      </w:pPr>
      <w:r>
        <w:rPr>
          <w:bCs/>
        </w:rPr>
        <w:t xml:space="preserve">Cllrs </w:t>
      </w:r>
      <w:r w:rsidRPr="00842D5D">
        <w:rPr>
          <w:bCs/>
        </w:rPr>
        <w:t>Charlotte Alexander</w:t>
      </w:r>
      <w:r>
        <w:rPr>
          <w:bCs/>
        </w:rPr>
        <w:t xml:space="preserve">, </w:t>
      </w:r>
      <w:r>
        <w:t>David Faulkner, Matthew Ford, Will Griffiths, Susan Reynolds,  Katie Millar (Youth Repre</w:t>
      </w:r>
      <w:r w:rsidR="00822A61">
        <w:t>sentative).</w:t>
      </w:r>
    </w:p>
    <w:p w:rsidR="008D3637" w:rsidRDefault="008D3637" w:rsidP="008D3637">
      <w:pPr>
        <w:pStyle w:val="BodyText2"/>
        <w:rPr>
          <w:b/>
          <w:bCs/>
        </w:rPr>
      </w:pPr>
    </w:p>
    <w:p w:rsidR="00234E14" w:rsidRDefault="00AA028B" w:rsidP="008D3637">
      <w:pPr>
        <w:pStyle w:val="BodyText2"/>
        <w:rPr>
          <w:b/>
          <w:bCs/>
          <w:color w:val="auto"/>
        </w:rPr>
      </w:pPr>
      <w:r>
        <w:rPr>
          <w:b/>
          <w:bCs/>
          <w:color w:val="auto"/>
        </w:rPr>
        <w:t>ADOPT MINUTES FROM PREVIOUS MEETING</w:t>
      </w:r>
    </w:p>
    <w:p w:rsidR="000D75E9" w:rsidRPr="007A3EEF" w:rsidRDefault="00234E14" w:rsidP="000D75E9">
      <w:pPr>
        <w:pStyle w:val="BodyText2"/>
        <w:jc w:val="both"/>
        <w:rPr>
          <w:color w:val="auto"/>
        </w:rPr>
      </w:pPr>
      <w:r w:rsidRPr="00EA1FC0">
        <w:rPr>
          <w:color w:val="auto"/>
        </w:rPr>
        <w:t>The minutes were s</w:t>
      </w:r>
      <w:r w:rsidR="00630CFE" w:rsidRPr="00EA1FC0">
        <w:rPr>
          <w:color w:val="auto"/>
        </w:rPr>
        <w:t xml:space="preserve">igned </w:t>
      </w:r>
      <w:r w:rsidR="00630CFE" w:rsidRPr="00DB05F6">
        <w:rPr>
          <w:color w:val="auto"/>
        </w:rPr>
        <w:t xml:space="preserve">by </w:t>
      </w:r>
      <w:r w:rsidR="008208AC" w:rsidRPr="00DB05F6">
        <w:rPr>
          <w:color w:val="auto"/>
        </w:rPr>
        <w:t>Cllr Ian Whitby</w:t>
      </w:r>
      <w:r w:rsidR="00D334AE" w:rsidRPr="00DB05F6">
        <w:rPr>
          <w:color w:val="auto"/>
        </w:rPr>
        <w:t xml:space="preserve"> (Chair),</w:t>
      </w:r>
      <w:r w:rsidR="00D334AE">
        <w:rPr>
          <w:color w:val="auto"/>
        </w:rPr>
        <w:t xml:space="preserve"> </w:t>
      </w:r>
      <w:r w:rsidR="000D75E9" w:rsidRPr="00EA1FC0">
        <w:rPr>
          <w:color w:val="auto"/>
        </w:rPr>
        <w:t xml:space="preserve">as a true record of the meeting held on the </w:t>
      </w:r>
      <w:r w:rsidR="00DB05F6" w:rsidRPr="00DB05F6">
        <w:rPr>
          <w:color w:val="auto"/>
        </w:rPr>
        <w:t>3 April</w:t>
      </w:r>
      <w:r w:rsidR="005C5E17" w:rsidRPr="00DB05F6">
        <w:rPr>
          <w:color w:val="auto"/>
        </w:rPr>
        <w:t xml:space="preserve"> </w:t>
      </w:r>
      <w:r w:rsidR="00F064BE" w:rsidRPr="00DB05F6">
        <w:rPr>
          <w:color w:val="auto"/>
        </w:rPr>
        <w:t>2</w:t>
      </w:r>
      <w:r w:rsidR="001C4DBA" w:rsidRPr="00DB05F6">
        <w:rPr>
          <w:color w:val="auto"/>
        </w:rPr>
        <w:t>018</w:t>
      </w:r>
      <w:r w:rsidR="00F064BE" w:rsidRPr="007A3EEF">
        <w:rPr>
          <w:color w:val="auto"/>
        </w:rPr>
        <w:t>.</w:t>
      </w:r>
    </w:p>
    <w:p w:rsidR="008D3637" w:rsidRDefault="008D3637" w:rsidP="008D3637">
      <w:pPr>
        <w:pStyle w:val="BodyText2"/>
        <w:rPr>
          <w:b/>
          <w:bCs/>
          <w:color w:val="auto"/>
        </w:rPr>
      </w:pPr>
    </w:p>
    <w:p w:rsidR="008D3637" w:rsidRDefault="00234E14" w:rsidP="008D3637">
      <w:pPr>
        <w:pStyle w:val="BodyText2"/>
        <w:rPr>
          <w:b/>
          <w:bCs/>
        </w:rPr>
      </w:pPr>
      <w:r>
        <w:rPr>
          <w:b/>
          <w:bCs/>
        </w:rPr>
        <w:t>DECLARATION OF INTEREST</w:t>
      </w:r>
      <w:r w:rsidR="008D3637" w:rsidRPr="00445E9C">
        <w:rPr>
          <w:bCs/>
          <w:color w:val="auto"/>
        </w:rPr>
        <w:tab/>
      </w:r>
      <w:r w:rsidR="008D3637" w:rsidRPr="00445E9C">
        <w:rPr>
          <w:bCs/>
          <w:color w:val="auto"/>
        </w:rPr>
        <w:tab/>
      </w:r>
      <w:r w:rsidR="008D3637" w:rsidRPr="00445E9C">
        <w:rPr>
          <w:bCs/>
          <w:color w:val="auto"/>
        </w:rPr>
        <w:tab/>
      </w:r>
    </w:p>
    <w:p w:rsidR="00234E14" w:rsidRPr="00DB05F6" w:rsidRDefault="00234E14" w:rsidP="008D3637">
      <w:pPr>
        <w:pStyle w:val="BodyText2"/>
        <w:rPr>
          <w:bCs/>
          <w:color w:val="auto"/>
        </w:rPr>
      </w:pPr>
      <w:r w:rsidRPr="00DB05F6">
        <w:rPr>
          <w:bCs/>
          <w:color w:val="auto"/>
        </w:rPr>
        <w:t>There were no declarations of interest declared.</w:t>
      </w:r>
    </w:p>
    <w:p w:rsidR="00234E14" w:rsidRDefault="00234E14" w:rsidP="008D3637">
      <w:pPr>
        <w:pStyle w:val="BodyText2"/>
        <w:rPr>
          <w:b/>
          <w:bCs/>
        </w:rPr>
      </w:pPr>
    </w:p>
    <w:p w:rsidR="00AA028B" w:rsidRDefault="00AA028B" w:rsidP="008D3637">
      <w:pPr>
        <w:pStyle w:val="BodyText2"/>
        <w:rPr>
          <w:b/>
          <w:bCs/>
        </w:rPr>
      </w:pPr>
      <w:r>
        <w:rPr>
          <w:b/>
          <w:bCs/>
        </w:rPr>
        <w:t>MATTERS ARISING</w:t>
      </w:r>
    </w:p>
    <w:p w:rsidR="00DB05F6" w:rsidRDefault="00DB05F6" w:rsidP="008D3637">
      <w:pPr>
        <w:pStyle w:val="BodyText2"/>
        <w:rPr>
          <w:b/>
          <w:bCs/>
        </w:rPr>
      </w:pPr>
    </w:p>
    <w:p w:rsidR="00DB05F6" w:rsidRPr="002A0722" w:rsidRDefault="002A0722" w:rsidP="001E4AB2">
      <w:pPr>
        <w:pStyle w:val="BodyText2"/>
        <w:rPr>
          <w:b/>
          <w:bCs/>
        </w:rPr>
      </w:pPr>
      <w:r w:rsidRPr="002A0722">
        <w:rPr>
          <w:b/>
          <w:bCs/>
        </w:rPr>
        <w:t>Tenders for French Drain and Footpath</w:t>
      </w:r>
    </w:p>
    <w:p w:rsidR="001E4AB2" w:rsidRDefault="001E4AB2" w:rsidP="001E4AB2">
      <w:pPr>
        <w:pStyle w:val="BodyText2"/>
        <w:rPr>
          <w:bCs/>
        </w:rPr>
      </w:pPr>
    </w:p>
    <w:p w:rsidR="002A0722" w:rsidRDefault="002A0722" w:rsidP="001E4AB2">
      <w:pPr>
        <w:pStyle w:val="BodyText2"/>
        <w:rPr>
          <w:bCs/>
        </w:rPr>
      </w:pPr>
      <w:r>
        <w:rPr>
          <w:bCs/>
        </w:rPr>
        <w:t>Three tenders were received for each of the above proposed projects.  These were opened by the Clerk and presented to the Chair for discussions.   Both tenders were awarded to Messrs G D Harries and the Clerk was asked to write to all other parties thanking them for their time.</w:t>
      </w:r>
    </w:p>
    <w:p w:rsidR="002A0722" w:rsidRDefault="002A0722" w:rsidP="001E4AB2">
      <w:pPr>
        <w:pStyle w:val="BodyText2"/>
        <w:rPr>
          <w:bCs/>
        </w:rPr>
      </w:pPr>
    </w:p>
    <w:p w:rsidR="00DB05F6" w:rsidRPr="002A0722" w:rsidRDefault="00DB05F6" w:rsidP="001E4AB2">
      <w:pPr>
        <w:pStyle w:val="BodyText2"/>
        <w:rPr>
          <w:b/>
          <w:bCs/>
        </w:rPr>
      </w:pPr>
      <w:r w:rsidRPr="002A0722">
        <w:rPr>
          <w:b/>
          <w:bCs/>
        </w:rPr>
        <w:t>Enhancing Pembrokeshire Fund Proposals</w:t>
      </w:r>
    </w:p>
    <w:p w:rsidR="002A0722" w:rsidRDefault="002A0722" w:rsidP="001E4AB2">
      <w:pPr>
        <w:pStyle w:val="BodyText2"/>
        <w:rPr>
          <w:bCs/>
        </w:rPr>
      </w:pPr>
    </w:p>
    <w:p w:rsidR="002A0722" w:rsidRDefault="002A0722" w:rsidP="001E4AB2">
      <w:pPr>
        <w:pStyle w:val="BodyText2"/>
        <w:rPr>
          <w:bCs/>
        </w:rPr>
      </w:pPr>
      <w:r>
        <w:rPr>
          <w:bCs/>
        </w:rPr>
        <w:t xml:space="preserve">The Council suggested that the Trafalgar Terrace Car Park could bring in additional funds for the Community if it were </w:t>
      </w:r>
      <w:r w:rsidR="00CA1600">
        <w:rPr>
          <w:bCs/>
        </w:rPr>
        <w:t>tarmac</w:t>
      </w:r>
      <w:r>
        <w:rPr>
          <w:bCs/>
        </w:rPr>
        <w:t xml:space="preserve"> and the Clerk was asked to look into whether this, together with the above two projects could be put forward for the Enhancing Pembrokeshire Fund.</w:t>
      </w:r>
    </w:p>
    <w:p w:rsidR="002A0722" w:rsidRDefault="002A0722" w:rsidP="001E4AB2">
      <w:pPr>
        <w:pStyle w:val="BodyText2"/>
        <w:rPr>
          <w:bCs/>
        </w:rPr>
      </w:pPr>
    </w:p>
    <w:p w:rsidR="002A0722" w:rsidRPr="0078045C" w:rsidRDefault="002A0722" w:rsidP="001E4AB2">
      <w:pPr>
        <w:pStyle w:val="BodyText2"/>
        <w:rPr>
          <w:b/>
          <w:bCs/>
        </w:rPr>
      </w:pPr>
      <w:r w:rsidRPr="0078045C">
        <w:rPr>
          <w:b/>
          <w:bCs/>
        </w:rPr>
        <w:t>All Wales Award / Tourism Grant</w:t>
      </w:r>
    </w:p>
    <w:p w:rsidR="002A0722" w:rsidRDefault="002A0722" w:rsidP="001E4AB2">
      <w:pPr>
        <w:pStyle w:val="BodyText2"/>
        <w:rPr>
          <w:bCs/>
        </w:rPr>
      </w:pPr>
    </w:p>
    <w:p w:rsidR="0078045C" w:rsidRDefault="002A0722" w:rsidP="001E4AB2">
      <w:pPr>
        <w:pStyle w:val="BodyText2"/>
        <w:rPr>
          <w:bCs/>
        </w:rPr>
      </w:pPr>
      <w:r>
        <w:rPr>
          <w:bCs/>
        </w:rPr>
        <w:t xml:space="preserve">The Clerk put forward two further grant opportunities that were available and asked Councillors to </w:t>
      </w:r>
      <w:r w:rsidR="0078045C">
        <w:rPr>
          <w:bCs/>
        </w:rPr>
        <w:t>look at the criteria and put forward some proposals.</w:t>
      </w:r>
    </w:p>
    <w:p w:rsidR="00DB05F6" w:rsidRPr="0078045C" w:rsidRDefault="00DB05F6" w:rsidP="001E4AB2">
      <w:pPr>
        <w:pStyle w:val="BodyText2"/>
        <w:rPr>
          <w:b/>
          <w:bCs/>
        </w:rPr>
      </w:pPr>
      <w:r w:rsidRPr="0078045C">
        <w:rPr>
          <w:b/>
          <w:bCs/>
        </w:rPr>
        <w:lastRenderedPageBreak/>
        <w:t>Football Club Terms and Conditions</w:t>
      </w:r>
    </w:p>
    <w:p w:rsidR="0078045C" w:rsidRDefault="0078045C" w:rsidP="001E4AB2">
      <w:pPr>
        <w:pStyle w:val="BodyText2"/>
        <w:rPr>
          <w:bCs/>
        </w:rPr>
      </w:pPr>
    </w:p>
    <w:p w:rsidR="0078045C" w:rsidRDefault="0078045C" w:rsidP="001E4AB2">
      <w:pPr>
        <w:pStyle w:val="BodyText2"/>
        <w:rPr>
          <w:bCs/>
        </w:rPr>
      </w:pPr>
      <w:r>
        <w:rPr>
          <w:bCs/>
        </w:rPr>
        <w:t>The Clerk was asked to make further enquiries as to who was organising the Football Club and write to advise them that the Council would not be renewing the lease on the field if the Club did not attend the June meeting.</w:t>
      </w:r>
    </w:p>
    <w:p w:rsidR="0078045C" w:rsidRDefault="0078045C" w:rsidP="001E4AB2">
      <w:pPr>
        <w:pStyle w:val="BodyText2"/>
        <w:rPr>
          <w:bCs/>
        </w:rPr>
      </w:pPr>
    </w:p>
    <w:p w:rsidR="00DB05F6" w:rsidRPr="0078045C" w:rsidRDefault="00DB05F6" w:rsidP="001E4AB2">
      <w:pPr>
        <w:pStyle w:val="BodyText2"/>
        <w:rPr>
          <w:b/>
          <w:bCs/>
        </w:rPr>
      </w:pPr>
      <w:r w:rsidRPr="0078045C">
        <w:rPr>
          <w:b/>
          <w:bCs/>
        </w:rPr>
        <w:t>Battle's Over - A Nation's Tribute 11 November 2018</w:t>
      </w:r>
    </w:p>
    <w:p w:rsidR="0078045C" w:rsidRDefault="0078045C" w:rsidP="001E4AB2">
      <w:pPr>
        <w:pStyle w:val="BodyText2"/>
        <w:rPr>
          <w:bCs/>
        </w:rPr>
      </w:pPr>
    </w:p>
    <w:p w:rsidR="0078045C" w:rsidRDefault="0078045C" w:rsidP="001E4AB2">
      <w:pPr>
        <w:pStyle w:val="BodyText2"/>
        <w:rPr>
          <w:bCs/>
        </w:rPr>
      </w:pPr>
      <w:r>
        <w:rPr>
          <w:bCs/>
        </w:rPr>
        <w:t>The Clerk advised that Haverfordwest Town Council had put together a full day of events to commemorate the end of World War I on the 11 November 2018 and that this would be advertised throughout Haverfordwest..</w:t>
      </w:r>
    </w:p>
    <w:p w:rsidR="0078045C" w:rsidRDefault="0078045C" w:rsidP="001E4AB2">
      <w:pPr>
        <w:pStyle w:val="BodyText2"/>
        <w:rPr>
          <w:bCs/>
        </w:rPr>
      </w:pPr>
    </w:p>
    <w:p w:rsidR="00DB05F6" w:rsidRPr="0078045C" w:rsidRDefault="00DB05F6" w:rsidP="001E4AB2">
      <w:pPr>
        <w:pStyle w:val="BodyText2"/>
        <w:rPr>
          <w:b/>
          <w:bCs/>
        </w:rPr>
      </w:pPr>
      <w:r w:rsidRPr="0078045C">
        <w:rPr>
          <w:b/>
          <w:bCs/>
        </w:rPr>
        <w:t>Walton Road Development Update</w:t>
      </w:r>
    </w:p>
    <w:p w:rsidR="0078045C" w:rsidRDefault="0078045C" w:rsidP="001E4AB2">
      <w:pPr>
        <w:pStyle w:val="BodyText2"/>
        <w:rPr>
          <w:bCs/>
        </w:rPr>
      </w:pPr>
    </w:p>
    <w:p w:rsidR="0078045C" w:rsidRDefault="0078045C" w:rsidP="001E4AB2">
      <w:pPr>
        <w:pStyle w:val="BodyText2"/>
        <w:rPr>
          <w:bCs/>
        </w:rPr>
      </w:pPr>
      <w:r>
        <w:rPr>
          <w:bCs/>
        </w:rPr>
        <w:t>Councillor Connie Stephens updated the meeting on the above project and advise that there had been some damage to a water pipe which has been leaking for some</w:t>
      </w:r>
      <w:r w:rsidR="00DC6D05">
        <w:rPr>
          <w:bCs/>
        </w:rPr>
        <w:t xml:space="preserve"> </w:t>
      </w:r>
      <w:r>
        <w:rPr>
          <w:bCs/>
        </w:rPr>
        <w:t>time.</w:t>
      </w:r>
    </w:p>
    <w:p w:rsidR="00DC6D05" w:rsidRDefault="00DC6D05" w:rsidP="001E4AB2">
      <w:pPr>
        <w:pStyle w:val="BodyText2"/>
        <w:rPr>
          <w:bCs/>
        </w:rPr>
      </w:pPr>
    </w:p>
    <w:p w:rsidR="00DC6D05" w:rsidRDefault="00DC6D05" w:rsidP="001E4AB2">
      <w:pPr>
        <w:pStyle w:val="BodyText2"/>
        <w:rPr>
          <w:bCs/>
        </w:rPr>
      </w:pPr>
      <w:r>
        <w:rPr>
          <w:bCs/>
        </w:rPr>
        <w:t>There has been no information through regarding a footpath which the Council understood was one of the conditions of the planning permission.   The Clerk was asked to make some enquiries regarding this.</w:t>
      </w:r>
    </w:p>
    <w:p w:rsidR="0078045C" w:rsidRDefault="0078045C" w:rsidP="001E4AB2">
      <w:pPr>
        <w:pStyle w:val="BodyText2"/>
        <w:rPr>
          <w:bCs/>
        </w:rPr>
      </w:pPr>
    </w:p>
    <w:p w:rsidR="0078045C" w:rsidRPr="00DC6D05" w:rsidRDefault="0078045C" w:rsidP="001E4AB2">
      <w:pPr>
        <w:pStyle w:val="BodyText2"/>
        <w:rPr>
          <w:b/>
          <w:bCs/>
        </w:rPr>
      </w:pPr>
      <w:r w:rsidRPr="00DC6D05">
        <w:rPr>
          <w:b/>
          <w:bCs/>
        </w:rPr>
        <w:t>Haven Fort Hotel</w:t>
      </w:r>
      <w:r w:rsidR="00DC6D05">
        <w:rPr>
          <w:b/>
          <w:bCs/>
        </w:rPr>
        <w:t>/106 Proposal</w:t>
      </w:r>
    </w:p>
    <w:p w:rsidR="0078045C" w:rsidRDefault="0078045C" w:rsidP="001E4AB2">
      <w:pPr>
        <w:pStyle w:val="BodyText2"/>
        <w:rPr>
          <w:bCs/>
        </w:rPr>
      </w:pPr>
    </w:p>
    <w:p w:rsidR="00DC6D05" w:rsidRDefault="0078045C" w:rsidP="001E4AB2">
      <w:pPr>
        <w:pStyle w:val="BodyText2"/>
        <w:rPr>
          <w:bCs/>
        </w:rPr>
      </w:pPr>
      <w:r>
        <w:rPr>
          <w:bCs/>
        </w:rPr>
        <w:t xml:space="preserve">A </w:t>
      </w:r>
      <w:r w:rsidR="00DC6D05">
        <w:rPr>
          <w:bCs/>
        </w:rPr>
        <w:t xml:space="preserve">pre application </w:t>
      </w:r>
      <w:r>
        <w:rPr>
          <w:bCs/>
        </w:rPr>
        <w:t xml:space="preserve">meeting was held with </w:t>
      </w:r>
      <w:r w:rsidR="00DC6D05">
        <w:rPr>
          <w:bCs/>
        </w:rPr>
        <w:t xml:space="preserve">Hayston Planning who outlined the proposed development plans for the Haven Fort Hotel.    This was attended by both Councillors and local residents.   The Council was advised that Hayston Planning </w:t>
      </w:r>
      <w:r w:rsidR="00CA1600">
        <w:rPr>
          <w:bCs/>
        </w:rPr>
        <w:t>has</w:t>
      </w:r>
      <w:r w:rsidR="00DC6D05">
        <w:rPr>
          <w:bCs/>
        </w:rPr>
        <w:t xml:space="preserve"> submitted a request for the Section 106 infrastructure payment to be waived in view of the fact that the purchasers were saving an old building.</w:t>
      </w:r>
    </w:p>
    <w:p w:rsidR="00DC6D05" w:rsidRDefault="00DC6D05" w:rsidP="001E4AB2">
      <w:pPr>
        <w:pStyle w:val="BodyText2"/>
        <w:rPr>
          <w:bCs/>
        </w:rPr>
      </w:pPr>
    </w:p>
    <w:p w:rsidR="00DC6D05" w:rsidRPr="00DC6D05" w:rsidRDefault="00DC6D05" w:rsidP="001E4AB2">
      <w:pPr>
        <w:pStyle w:val="BodyText2"/>
        <w:rPr>
          <w:b/>
          <w:bCs/>
        </w:rPr>
      </w:pPr>
      <w:r w:rsidRPr="00DC6D05">
        <w:rPr>
          <w:b/>
          <w:bCs/>
        </w:rPr>
        <w:t>AGENDA  ITEMS</w:t>
      </w:r>
    </w:p>
    <w:p w:rsidR="00DC6D05" w:rsidRDefault="00DC6D05" w:rsidP="001E4AB2">
      <w:pPr>
        <w:pStyle w:val="BodyText2"/>
        <w:rPr>
          <w:bCs/>
        </w:rPr>
      </w:pPr>
    </w:p>
    <w:p w:rsidR="00DC6D05" w:rsidRPr="00DC6D05" w:rsidRDefault="00DC6D05" w:rsidP="001E4AB2">
      <w:pPr>
        <w:pStyle w:val="BodyText2"/>
        <w:rPr>
          <w:b/>
          <w:bCs/>
        </w:rPr>
      </w:pPr>
      <w:r w:rsidRPr="00DC6D05">
        <w:rPr>
          <w:b/>
          <w:bCs/>
        </w:rPr>
        <w:t>Election of Chair and Vice Chair</w:t>
      </w:r>
    </w:p>
    <w:p w:rsidR="00DC6D05" w:rsidRDefault="00DC6D05" w:rsidP="001E4AB2">
      <w:pPr>
        <w:pStyle w:val="BodyText2"/>
        <w:rPr>
          <w:bCs/>
        </w:rPr>
      </w:pPr>
    </w:p>
    <w:p w:rsidR="00124B77" w:rsidRDefault="003660D0" w:rsidP="001E4AB2">
      <w:pPr>
        <w:pStyle w:val="BodyText2"/>
        <w:rPr>
          <w:bCs/>
        </w:rPr>
      </w:pPr>
      <w:r>
        <w:rPr>
          <w:bCs/>
        </w:rPr>
        <w:t>Cllr Joan Phillips propos</w:t>
      </w:r>
      <w:r w:rsidR="00124B77">
        <w:rPr>
          <w:bCs/>
        </w:rPr>
        <w:t xml:space="preserve">ed that Vice </w:t>
      </w:r>
      <w:r>
        <w:rPr>
          <w:bCs/>
        </w:rPr>
        <w:t>Chair, Mark Burc</w:t>
      </w:r>
      <w:r w:rsidR="00124B77">
        <w:rPr>
          <w:bCs/>
        </w:rPr>
        <w:t xml:space="preserve">h move to the office of Chair and Cllr Ian Whitby seconded.   </w:t>
      </w:r>
      <w:r>
        <w:rPr>
          <w:bCs/>
        </w:rPr>
        <w:t xml:space="preserve">Cllr Carys Spence proposed that Cllr Ian Whitby take up the office of Vice Chair and Connie Stephens seconded.    Both Mark and Ian accepted the posts.   Cllr Mark Burch chaired the remainder of the meeting. </w:t>
      </w:r>
    </w:p>
    <w:p w:rsidR="00124B77" w:rsidRDefault="00124B77" w:rsidP="001E4AB2">
      <w:pPr>
        <w:pStyle w:val="BodyText2"/>
        <w:rPr>
          <w:bCs/>
        </w:rPr>
      </w:pPr>
    </w:p>
    <w:p w:rsidR="00124B77" w:rsidRPr="00124B77" w:rsidRDefault="00124B77" w:rsidP="00124B77">
      <w:pPr>
        <w:pStyle w:val="BodyText2"/>
        <w:rPr>
          <w:b/>
          <w:bCs/>
        </w:rPr>
      </w:pPr>
      <w:r w:rsidRPr="00124B77">
        <w:rPr>
          <w:b/>
          <w:bCs/>
        </w:rPr>
        <w:t>Review of Standing Orders and Internal Controls</w:t>
      </w:r>
    </w:p>
    <w:p w:rsidR="00124B77" w:rsidRDefault="00124B77" w:rsidP="00124B77">
      <w:pPr>
        <w:pStyle w:val="BodyText2"/>
        <w:rPr>
          <w:bCs/>
        </w:rPr>
      </w:pPr>
    </w:p>
    <w:p w:rsidR="00124B77" w:rsidRDefault="00124B77" w:rsidP="00124B77">
      <w:pPr>
        <w:pStyle w:val="BodyText2"/>
        <w:rPr>
          <w:bCs/>
        </w:rPr>
      </w:pPr>
      <w:r>
        <w:rPr>
          <w:bCs/>
        </w:rPr>
        <w:t>The Clerk circulated the up to date Standing Orders and Internal Controls for comments and/or amendments.  No amendments were put forward and Cllr Ian Whitby proposed these were adopted and Cllr Mark Burch (Chair) seconded.</w:t>
      </w:r>
    </w:p>
    <w:p w:rsidR="00124B77" w:rsidRPr="000966C5" w:rsidRDefault="00124B77" w:rsidP="00124B77">
      <w:pPr>
        <w:pStyle w:val="BodyText2"/>
        <w:rPr>
          <w:bCs/>
        </w:rPr>
      </w:pPr>
    </w:p>
    <w:p w:rsidR="00124B77" w:rsidRPr="00124B77" w:rsidRDefault="00124B77" w:rsidP="00124B77">
      <w:pPr>
        <w:pStyle w:val="BodyText2"/>
        <w:rPr>
          <w:b/>
          <w:bCs/>
        </w:rPr>
      </w:pPr>
      <w:r w:rsidRPr="00124B77">
        <w:rPr>
          <w:b/>
          <w:bCs/>
        </w:rPr>
        <w:t>Annual Return for the Year End 31 March 2018</w:t>
      </w:r>
    </w:p>
    <w:p w:rsidR="00124B77" w:rsidRDefault="00124B77" w:rsidP="00124B77">
      <w:pPr>
        <w:pStyle w:val="BodyText2"/>
        <w:rPr>
          <w:bCs/>
        </w:rPr>
      </w:pPr>
    </w:p>
    <w:p w:rsidR="00124B77" w:rsidRDefault="00124B77" w:rsidP="00124B77">
      <w:pPr>
        <w:pStyle w:val="BodyText2"/>
        <w:rPr>
          <w:bCs/>
        </w:rPr>
      </w:pPr>
      <w:r>
        <w:rPr>
          <w:bCs/>
        </w:rPr>
        <w:t>The Clerk advised that the Annual Return had now been received.  It was agreed to appoint Joan Scarratt for the Internal Audit which will be held on the 19 May.</w:t>
      </w:r>
    </w:p>
    <w:p w:rsidR="00124B77" w:rsidRDefault="00124B77" w:rsidP="00124B77">
      <w:pPr>
        <w:pStyle w:val="BodyText2"/>
        <w:rPr>
          <w:bCs/>
        </w:rPr>
      </w:pPr>
    </w:p>
    <w:p w:rsidR="00124B77" w:rsidRDefault="00124B77" w:rsidP="00124B77">
      <w:pPr>
        <w:pStyle w:val="BodyText2"/>
        <w:rPr>
          <w:bCs/>
        </w:rPr>
      </w:pPr>
    </w:p>
    <w:p w:rsidR="00124B77" w:rsidRPr="0003684D" w:rsidRDefault="00124B77" w:rsidP="00124B77">
      <w:pPr>
        <w:pStyle w:val="BodyText2"/>
        <w:rPr>
          <w:b/>
          <w:bCs/>
        </w:rPr>
      </w:pPr>
      <w:r w:rsidRPr="0003684D">
        <w:rPr>
          <w:b/>
          <w:bCs/>
        </w:rPr>
        <w:t>IRP Councillor's Expenses</w:t>
      </w:r>
    </w:p>
    <w:p w:rsidR="00124B77" w:rsidRDefault="00124B77" w:rsidP="00124B77">
      <w:pPr>
        <w:pStyle w:val="BodyText2"/>
        <w:rPr>
          <w:bCs/>
        </w:rPr>
      </w:pPr>
    </w:p>
    <w:p w:rsidR="00124B77" w:rsidRDefault="00124B77" w:rsidP="00124B77">
      <w:pPr>
        <w:pStyle w:val="BodyText2"/>
        <w:rPr>
          <w:bCs/>
        </w:rPr>
      </w:pPr>
      <w:r>
        <w:rPr>
          <w:bCs/>
        </w:rPr>
        <w:t>The Clerk circulated a memorandum regarding the Independent Remuneration Panel's mandated and non mandated expenses.    Councillors were asked to advise the Clerk in writing whether they wished to apply for the mandated expenses at the end of the year.</w:t>
      </w:r>
    </w:p>
    <w:p w:rsidR="00124B77" w:rsidRDefault="00124B77" w:rsidP="00124B77">
      <w:pPr>
        <w:pStyle w:val="BodyText2"/>
        <w:rPr>
          <w:bCs/>
        </w:rPr>
      </w:pPr>
    </w:p>
    <w:p w:rsidR="00124B77" w:rsidRPr="0003684D" w:rsidRDefault="00124B77" w:rsidP="00124B77">
      <w:pPr>
        <w:pStyle w:val="BodyText2"/>
        <w:rPr>
          <w:b/>
          <w:bCs/>
        </w:rPr>
      </w:pPr>
      <w:r w:rsidRPr="0003684D">
        <w:rPr>
          <w:b/>
          <w:bCs/>
        </w:rPr>
        <w:t>Boardwalk/Slashpond Bins</w:t>
      </w:r>
    </w:p>
    <w:p w:rsidR="00124B77" w:rsidRDefault="00124B77" w:rsidP="00124B77">
      <w:pPr>
        <w:pStyle w:val="BodyText2"/>
        <w:rPr>
          <w:bCs/>
        </w:rPr>
      </w:pPr>
    </w:p>
    <w:p w:rsidR="0003684D" w:rsidRDefault="00124B77" w:rsidP="00124B77">
      <w:pPr>
        <w:pStyle w:val="BodyText2"/>
        <w:rPr>
          <w:bCs/>
        </w:rPr>
      </w:pPr>
      <w:r>
        <w:rPr>
          <w:bCs/>
        </w:rPr>
        <w:t xml:space="preserve">The Council was advised that Pembrokeshire County Council would no longer be arranging to empty the bins situated </w:t>
      </w:r>
      <w:r w:rsidR="0003684D">
        <w:rPr>
          <w:bCs/>
        </w:rPr>
        <w:t>at the Picnic Area on the Boardwalk.   It was agreed that as the Community Council were unable to take on this service the Clerk should contact the STB Group to see if they can arrange for the bins to be emptied.  If they are also unable to take on the service it was proposed that the bins should be removed and a sign displayed asking visitors to take their rubbish home and recycle it.</w:t>
      </w:r>
    </w:p>
    <w:p w:rsidR="0003684D" w:rsidRDefault="0003684D" w:rsidP="00124B77">
      <w:pPr>
        <w:pStyle w:val="BodyText2"/>
        <w:rPr>
          <w:bCs/>
        </w:rPr>
      </w:pPr>
    </w:p>
    <w:p w:rsidR="00124B77" w:rsidRPr="00880C9A" w:rsidRDefault="00124B77" w:rsidP="00124B77">
      <w:pPr>
        <w:pStyle w:val="BodyText2"/>
        <w:rPr>
          <w:b/>
          <w:bCs/>
        </w:rPr>
      </w:pPr>
      <w:r w:rsidRPr="00880C9A">
        <w:rPr>
          <w:b/>
          <w:bCs/>
        </w:rPr>
        <w:t>GDPR Data Audit</w:t>
      </w:r>
    </w:p>
    <w:p w:rsidR="0003684D" w:rsidRDefault="0003684D" w:rsidP="00124B77">
      <w:pPr>
        <w:pStyle w:val="BodyText2"/>
        <w:rPr>
          <w:bCs/>
        </w:rPr>
      </w:pPr>
    </w:p>
    <w:p w:rsidR="00880C9A" w:rsidRDefault="0003684D" w:rsidP="00124B77">
      <w:pPr>
        <w:pStyle w:val="BodyText2"/>
        <w:rPr>
          <w:bCs/>
        </w:rPr>
      </w:pPr>
      <w:r>
        <w:rPr>
          <w:bCs/>
        </w:rPr>
        <w:t>The Clerk advised Councillors that the new General Data Protection Regulations come into effect on the 25 May 2018.   To meet the legal requirements The Havens have now been registered with the ICO and Councillors were asked to</w:t>
      </w:r>
      <w:r w:rsidR="00880C9A">
        <w:rPr>
          <w:bCs/>
        </w:rPr>
        <w:t xml:space="preserve"> make a list of any personal data held on their computer, together with the date is was obtained.   They were also asked to sign a form confirming that the data was stored in a </w:t>
      </w:r>
      <w:r w:rsidR="00CA1600">
        <w:rPr>
          <w:bCs/>
        </w:rPr>
        <w:t>safe</w:t>
      </w:r>
      <w:r w:rsidR="00880C9A">
        <w:rPr>
          <w:bCs/>
        </w:rPr>
        <w:t xml:space="preserve"> and secure manner, had been checked for accuracy, will not be shared with a third party and will be deleted as soon as no longer required.</w:t>
      </w:r>
    </w:p>
    <w:p w:rsidR="00880C9A" w:rsidRDefault="00880C9A" w:rsidP="00124B77">
      <w:pPr>
        <w:pStyle w:val="BodyText2"/>
        <w:rPr>
          <w:bCs/>
        </w:rPr>
      </w:pPr>
    </w:p>
    <w:p w:rsidR="00124B77" w:rsidRPr="00880C9A" w:rsidRDefault="00124B77" w:rsidP="00124B77">
      <w:pPr>
        <w:pStyle w:val="BodyText2"/>
        <w:rPr>
          <w:b/>
          <w:bCs/>
        </w:rPr>
      </w:pPr>
      <w:r w:rsidRPr="00880C9A">
        <w:rPr>
          <w:b/>
          <w:bCs/>
        </w:rPr>
        <w:t>One Voice Wales Area Committee Member</w:t>
      </w:r>
    </w:p>
    <w:p w:rsidR="00880C9A" w:rsidRDefault="00880C9A" w:rsidP="00124B77">
      <w:pPr>
        <w:pStyle w:val="BodyText2"/>
        <w:rPr>
          <w:bCs/>
        </w:rPr>
      </w:pPr>
    </w:p>
    <w:p w:rsidR="00880C9A" w:rsidRDefault="00880C9A" w:rsidP="00124B77">
      <w:pPr>
        <w:pStyle w:val="BodyText2"/>
        <w:rPr>
          <w:bCs/>
        </w:rPr>
      </w:pPr>
      <w:r>
        <w:rPr>
          <w:bCs/>
        </w:rPr>
        <w:t>As members of One Voice Wales Councillors are entitled to name up to two Councillors to represent the Council at regional committee meetings.   The Clerk asked those interested to advise her in due course.</w:t>
      </w:r>
    </w:p>
    <w:p w:rsidR="00880C9A" w:rsidRDefault="00880C9A" w:rsidP="00124B77">
      <w:pPr>
        <w:pStyle w:val="BodyText2"/>
        <w:rPr>
          <w:bCs/>
        </w:rPr>
      </w:pPr>
    </w:p>
    <w:p w:rsidR="00124B77" w:rsidRPr="00880C9A" w:rsidRDefault="00124B77" w:rsidP="00124B77">
      <w:pPr>
        <w:pStyle w:val="BodyText2"/>
        <w:rPr>
          <w:b/>
          <w:bCs/>
        </w:rPr>
      </w:pPr>
      <w:r w:rsidRPr="00880C9A">
        <w:rPr>
          <w:b/>
          <w:bCs/>
        </w:rPr>
        <w:t>Parking on The Point pavement</w:t>
      </w:r>
    </w:p>
    <w:p w:rsidR="00880C9A" w:rsidRDefault="00880C9A" w:rsidP="00124B77">
      <w:pPr>
        <w:pStyle w:val="BodyText2"/>
        <w:rPr>
          <w:bCs/>
        </w:rPr>
      </w:pPr>
    </w:p>
    <w:p w:rsidR="00880C9A" w:rsidRDefault="00880C9A" w:rsidP="00124B77">
      <w:pPr>
        <w:pStyle w:val="BodyText2"/>
        <w:rPr>
          <w:bCs/>
        </w:rPr>
      </w:pPr>
      <w:r>
        <w:rPr>
          <w:bCs/>
        </w:rPr>
        <w:t xml:space="preserve">There </w:t>
      </w:r>
      <w:r w:rsidR="005B7E6A">
        <w:rPr>
          <w:bCs/>
        </w:rPr>
        <w:t xml:space="preserve">have been a number of complaints with photographs showing up to three cars at a time </w:t>
      </w:r>
      <w:r>
        <w:rPr>
          <w:bCs/>
        </w:rPr>
        <w:t xml:space="preserve"> parked on the access </w:t>
      </w:r>
      <w:r w:rsidR="005B7E6A">
        <w:rPr>
          <w:bCs/>
        </w:rPr>
        <w:t xml:space="preserve">area </w:t>
      </w:r>
      <w:r>
        <w:rPr>
          <w:bCs/>
        </w:rPr>
        <w:t>to the Point</w:t>
      </w:r>
      <w:r w:rsidR="005B7E6A">
        <w:rPr>
          <w:bCs/>
        </w:rPr>
        <w:t xml:space="preserve">.    This area has traditionally been a no parking area with Loading Only limited to 10 minutes.   The Clerk passed these on to Pembrokeshire County Council who advised that a bollard would again be installed to ensure safe access for visitors to the area.    </w:t>
      </w:r>
    </w:p>
    <w:p w:rsidR="005B7E6A" w:rsidRDefault="005B7E6A" w:rsidP="00124B77">
      <w:pPr>
        <w:pStyle w:val="BodyText2"/>
        <w:rPr>
          <w:bCs/>
        </w:rPr>
      </w:pPr>
    </w:p>
    <w:p w:rsidR="00124B77" w:rsidRPr="005B7E6A" w:rsidRDefault="00124B77" w:rsidP="00124B77">
      <w:pPr>
        <w:pStyle w:val="BodyText2"/>
        <w:rPr>
          <w:b/>
          <w:bCs/>
        </w:rPr>
      </w:pPr>
      <w:r w:rsidRPr="005B7E6A">
        <w:rPr>
          <w:b/>
          <w:bCs/>
        </w:rPr>
        <w:t>Storm Gate Operating Procedures</w:t>
      </w:r>
    </w:p>
    <w:p w:rsidR="005B7E6A" w:rsidRDefault="005B7E6A" w:rsidP="00124B77">
      <w:pPr>
        <w:pStyle w:val="BodyText2"/>
        <w:rPr>
          <w:bCs/>
        </w:rPr>
      </w:pPr>
    </w:p>
    <w:p w:rsidR="005B7E6A" w:rsidRDefault="005B7E6A" w:rsidP="00124B77">
      <w:pPr>
        <w:pStyle w:val="BodyText2"/>
        <w:rPr>
          <w:bCs/>
        </w:rPr>
      </w:pPr>
      <w:r>
        <w:rPr>
          <w:bCs/>
        </w:rPr>
        <w:t>The Operating Procedures were reviewed and discussed by Councillors present and it was agreed that in the event of storms being predicted, particularly during periods of high tide, the gates would remain closed until the bad weather subsided.</w:t>
      </w:r>
    </w:p>
    <w:p w:rsidR="005B7E6A" w:rsidRDefault="005B7E6A" w:rsidP="00124B77">
      <w:pPr>
        <w:pStyle w:val="BodyText2"/>
        <w:rPr>
          <w:bCs/>
        </w:rPr>
      </w:pPr>
    </w:p>
    <w:p w:rsidR="00124B77" w:rsidRDefault="00124B77" w:rsidP="00124B77">
      <w:pPr>
        <w:pStyle w:val="BodyText2"/>
        <w:rPr>
          <w:bCs/>
        </w:rPr>
      </w:pPr>
      <w:r>
        <w:rPr>
          <w:bCs/>
        </w:rPr>
        <w:t>Clerk/RFO Updated Contract of Employment</w:t>
      </w:r>
    </w:p>
    <w:p w:rsidR="005B7E6A" w:rsidRDefault="005B7E6A" w:rsidP="00124B77">
      <w:pPr>
        <w:pStyle w:val="BodyText2"/>
        <w:rPr>
          <w:bCs/>
        </w:rPr>
      </w:pPr>
    </w:p>
    <w:p w:rsidR="00124B77" w:rsidRDefault="005B7E6A" w:rsidP="00124B77">
      <w:pPr>
        <w:pStyle w:val="BodyText2"/>
        <w:rPr>
          <w:bCs/>
        </w:rPr>
      </w:pPr>
      <w:r>
        <w:rPr>
          <w:bCs/>
        </w:rPr>
        <w:lastRenderedPageBreak/>
        <w:t>NALC (National Association of Local Councils) circulated an Employment Briefing giving details of the 2018/20</w:t>
      </w:r>
      <w:r w:rsidR="00014461">
        <w:rPr>
          <w:bCs/>
        </w:rPr>
        <w:t>19 National Salary Awards to be implemented from 1 April 2018.  They also advised that details of a further award for 2019/2020 will be issued later this year.  The Clerks Contract of Employment was amended to reflect these changes.</w:t>
      </w:r>
    </w:p>
    <w:p w:rsidR="00014461" w:rsidRDefault="00014461" w:rsidP="00124B77">
      <w:pPr>
        <w:pStyle w:val="BodyText2"/>
        <w:rPr>
          <w:bCs/>
        </w:rPr>
      </w:pPr>
    </w:p>
    <w:p w:rsidR="00014461" w:rsidRPr="00014461" w:rsidRDefault="00014461" w:rsidP="00124B77">
      <w:pPr>
        <w:pStyle w:val="BodyText2"/>
        <w:rPr>
          <w:b/>
          <w:bCs/>
        </w:rPr>
      </w:pPr>
      <w:r w:rsidRPr="00014461">
        <w:rPr>
          <w:b/>
          <w:bCs/>
        </w:rPr>
        <w:t>Beach Check</w:t>
      </w:r>
    </w:p>
    <w:p w:rsidR="003660D0" w:rsidRDefault="003660D0" w:rsidP="001E4AB2">
      <w:pPr>
        <w:pStyle w:val="BodyText2"/>
        <w:rPr>
          <w:bCs/>
        </w:rPr>
      </w:pPr>
    </w:p>
    <w:p w:rsidR="00014461" w:rsidRDefault="00014461" w:rsidP="001E4AB2">
      <w:pPr>
        <w:pStyle w:val="BodyText2"/>
        <w:rPr>
          <w:bCs/>
        </w:rPr>
      </w:pPr>
      <w:r>
        <w:rPr>
          <w:bCs/>
        </w:rPr>
        <w:t xml:space="preserve">Cllrs Joan Phillips and Connie Stephens joined Nathan Miles, Natural Resources Wales, for this year's beach check.   Cllr Connie Stephens reported that during the check </w:t>
      </w:r>
      <w:r w:rsidR="00822A61">
        <w:rPr>
          <w:bCs/>
        </w:rPr>
        <w:t>treated</w:t>
      </w:r>
      <w:r w:rsidR="004F49CA">
        <w:rPr>
          <w:bCs/>
        </w:rPr>
        <w:t xml:space="preserve"> sewage was pouring at Walton Road plant.</w:t>
      </w:r>
    </w:p>
    <w:p w:rsidR="00CA1600" w:rsidRDefault="00CA1600" w:rsidP="00EA1FC0">
      <w:pPr>
        <w:pStyle w:val="BodyText2"/>
        <w:spacing w:after="120"/>
        <w:rPr>
          <w:bCs/>
        </w:rPr>
      </w:pPr>
    </w:p>
    <w:p w:rsidR="007A3EEF" w:rsidRPr="000B5EE9" w:rsidRDefault="00EA1FC0" w:rsidP="00EA1FC0">
      <w:pPr>
        <w:pStyle w:val="BodyText2"/>
        <w:spacing w:after="120"/>
        <w:rPr>
          <w:b/>
          <w:bCs/>
        </w:rPr>
      </w:pPr>
      <w:r w:rsidRPr="000B5EE9">
        <w:rPr>
          <w:b/>
          <w:bCs/>
        </w:rPr>
        <w:t>Planning Applications</w:t>
      </w:r>
    </w:p>
    <w:p w:rsidR="00D334AE" w:rsidRDefault="00CA1600" w:rsidP="00EA1FC0">
      <w:pPr>
        <w:pStyle w:val="BodyText2"/>
        <w:spacing w:before="120"/>
        <w:rPr>
          <w:bCs/>
        </w:rPr>
      </w:pPr>
      <w:r>
        <w:rPr>
          <w:bCs/>
        </w:rPr>
        <w:t>There were no planning application consultancies this month.</w:t>
      </w:r>
    </w:p>
    <w:p w:rsidR="00CA1600" w:rsidRPr="00FD2A7D" w:rsidRDefault="00CA1600" w:rsidP="00CA1600">
      <w:pPr>
        <w:pStyle w:val="BodyText2"/>
        <w:spacing w:after="120"/>
        <w:rPr>
          <w:b/>
          <w:bCs/>
        </w:rPr>
      </w:pPr>
      <w:r w:rsidRPr="00F871E9">
        <w:rPr>
          <w:b/>
          <w:bCs/>
        </w:rPr>
        <w:t>Finance</w:t>
      </w:r>
      <w:r>
        <w:rPr>
          <w:b/>
          <w:bCs/>
        </w:rPr>
        <w:t xml:space="preserve"> Expenditure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CA1600" w:rsidTr="006035C1">
        <w:tc>
          <w:tcPr>
            <w:tcW w:w="6662" w:type="dxa"/>
          </w:tcPr>
          <w:p w:rsidR="00CA1600" w:rsidRDefault="00CA1600" w:rsidP="006035C1">
            <w:pPr>
              <w:pStyle w:val="BodyText2"/>
              <w:spacing w:after="120"/>
            </w:pPr>
            <w:r>
              <w:t>Clerks' April Salary £430.58  plus Expenses</w:t>
            </w:r>
          </w:p>
        </w:tc>
        <w:tc>
          <w:tcPr>
            <w:tcW w:w="1560" w:type="dxa"/>
          </w:tcPr>
          <w:p w:rsidR="00CA1600" w:rsidRDefault="00CA1600" w:rsidP="006035C1">
            <w:pPr>
              <w:pStyle w:val="BodyText2"/>
              <w:spacing w:after="120"/>
            </w:pPr>
            <w:r>
              <w:t xml:space="preserve">    489.08</w:t>
            </w:r>
          </w:p>
        </w:tc>
        <w:tc>
          <w:tcPr>
            <w:tcW w:w="1275" w:type="dxa"/>
          </w:tcPr>
          <w:p w:rsidR="00CA1600" w:rsidRDefault="00CA1600" w:rsidP="006035C1">
            <w:pPr>
              <w:pStyle w:val="BodyText2"/>
              <w:spacing w:after="120"/>
            </w:pPr>
          </w:p>
        </w:tc>
      </w:tr>
      <w:tr w:rsidR="00CA1600" w:rsidTr="006035C1">
        <w:tc>
          <w:tcPr>
            <w:tcW w:w="6662" w:type="dxa"/>
          </w:tcPr>
          <w:p w:rsidR="00CA1600" w:rsidRDefault="00CA1600" w:rsidP="006035C1">
            <w:pPr>
              <w:pStyle w:val="BodyText2"/>
              <w:spacing w:after="120"/>
            </w:pPr>
            <w:r>
              <w:t>Cleddau Press May Issue</w:t>
            </w:r>
          </w:p>
        </w:tc>
        <w:tc>
          <w:tcPr>
            <w:tcW w:w="1560" w:type="dxa"/>
          </w:tcPr>
          <w:p w:rsidR="00CA1600" w:rsidRDefault="00CA1600" w:rsidP="006035C1">
            <w:pPr>
              <w:pStyle w:val="BodyText2"/>
              <w:spacing w:after="120"/>
            </w:pPr>
            <w:r>
              <w:t xml:space="preserve">    227.00</w:t>
            </w:r>
          </w:p>
        </w:tc>
        <w:tc>
          <w:tcPr>
            <w:tcW w:w="1275" w:type="dxa"/>
          </w:tcPr>
          <w:p w:rsidR="00CA1600" w:rsidRDefault="00CA1600" w:rsidP="006035C1">
            <w:pPr>
              <w:pStyle w:val="BodyText2"/>
              <w:spacing w:after="120"/>
            </w:pPr>
          </w:p>
        </w:tc>
      </w:tr>
      <w:tr w:rsidR="00CA1600" w:rsidTr="006035C1">
        <w:tc>
          <w:tcPr>
            <w:tcW w:w="6662" w:type="dxa"/>
          </w:tcPr>
          <w:p w:rsidR="00CA1600" w:rsidRDefault="00CA1600" w:rsidP="006035C1">
            <w:pPr>
              <w:pStyle w:val="BodyText2"/>
              <w:spacing w:after="120"/>
            </w:pPr>
            <w:r>
              <w:t>Down to Earth STB Project Invoice DTE 527</w:t>
            </w:r>
          </w:p>
        </w:tc>
        <w:tc>
          <w:tcPr>
            <w:tcW w:w="1560" w:type="dxa"/>
          </w:tcPr>
          <w:p w:rsidR="00CA1600" w:rsidRDefault="00CA1600" w:rsidP="006035C1">
            <w:pPr>
              <w:pStyle w:val="BodyText2"/>
              <w:spacing w:after="120"/>
            </w:pPr>
            <w:r>
              <w:t xml:space="preserve">  2577.00</w:t>
            </w:r>
          </w:p>
        </w:tc>
        <w:tc>
          <w:tcPr>
            <w:tcW w:w="1275" w:type="dxa"/>
          </w:tcPr>
          <w:p w:rsidR="00CA1600" w:rsidRDefault="00CA1600" w:rsidP="006035C1">
            <w:pPr>
              <w:pStyle w:val="BodyText2"/>
              <w:spacing w:after="120"/>
            </w:pPr>
          </w:p>
        </w:tc>
      </w:tr>
      <w:tr w:rsidR="00CA1600" w:rsidTr="006035C1">
        <w:tc>
          <w:tcPr>
            <w:tcW w:w="6662" w:type="dxa"/>
          </w:tcPr>
          <w:p w:rsidR="00CA1600" w:rsidRDefault="00CA1600" w:rsidP="006035C1">
            <w:pPr>
              <w:pStyle w:val="BodyText2"/>
              <w:spacing w:after="120"/>
            </w:pPr>
            <w:r>
              <w:t>Zurich Insurance</w:t>
            </w:r>
          </w:p>
        </w:tc>
        <w:tc>
          <w:tcPr>
            <w:tcW w:w="1560" w:type="dxa"/>
          </w:tcPr>
          <w:p w:rsidR="00CA1600" w:rsidRDefault="00CA1600" w:rsidP="006035C1">
            <w:pPr>
              <w:pStyle w:val="BodyText2"/>
              <w:spacing w:after="120"/>
            </w:pPr>
            <w:r>
              <w:t xml:space="preserve">    422.02</w:t>
            </w:r>
          </w:p>
        </w:tc>
        <w:tc>
          <w:tcPr>
            <w:tcW w:w="1275" w:type="dxa"/>
          </w:tcPr>
          <w:p w:rsidR="00CA1600" w:rsidRDefault="00CA1600" w:rsidP="006035C1">
            <w:pPr>
              <w:pStyle w:val="BodyText2"/>
              <w:spacing w:after="120"/>
            </w:pPr>
          </w:p>
        </w:tc>
      </w:tr>
      <w:tr w:rsidR="00CA1600" w:rsidTr="006035C1">
        <w:tc>
          <w:tcPr>
            <w:tcW w:w="6662" w:type="dxa"/>
          </w:tcPr>
          <w:p w:rsidR="00CA1600" w:rsidRDefault="00CA1600" w:rsidP="006035C1">
            <w:pPr>
              <w:pStyle w:val="BodyText2"/>
              <w:spacing w:after="120"/>
            </w:pPr>
            <w:r>
              <w:t>MPH Hire Measuring Wheel</w:t>
            </w:r>
          </w:p>
        </w:tc>
        <w:tc>
          <w:tcPr>
            <w:tcW w:w="1560" w:type="dxa"/>
          </w:tcPr>
          <w:p w:rsidR="00CA1600" w:rsidRDefault="00CA1600" w:rsidP="006035C1">
            <w:pPr>
              <w:pStyle w:val="BodyText2"/>
              <w:spacing w:after="120"/>
            </w:pPr>
            <w:r>
              <w:t xml:space="preserve">        6.00</w:t>
            </w:r>
          </w:p>
        </w:tc>
        <w:tc>
          <w:tcPr>
            <w:tcW w:w="1275" w:type="dxa"/>
          </w:tcPr>
          <w:p w:rsidR="00CA1600" w:rsidRDefault="00CA1600" w:rsidP="006035C1">
            <w:pPr>
              <w:pStyle w:val="BodyText2"/>
              <w:spacing w:after="120"/>
            </w:pPr>
          </w:p>
        </w:tc>
      </w:tr>
      <w:tr w:rsidR="00CA1600" w:rsidTr="006035C1">
        <w:tc>
          <w:tcPr>
            <w:tcW w:w="6662" w:type="dxa"/>
          </w:tcPr>
          <w:p w:rsidR="00CA1600" w:rsidRDefault="00CA1600" w:rsidP="006035C1">
            <w:pPr>
              <w:pStyle w:val="BodyText2"/>
              <w:spacing w:after="120"/>
            </w:pPr>
            <w:r>
              <w:t xml:space="preserve">Bowen Memorial Hall </w:t>
            </w:r>
          </w:p>
        </w:tc>
        <w:tc>
          <w:tcPr>
            <w:tcW w:w="1560" w:type="dxa"/>
          </w:tcPr>
          <w:p w:rsidR="00CA1600" w:rsidRDefault="00CA1600" w:rsidP="006035C1">
            <w:pPr>
              <w:pStyle w:val="BodyText2"/>
              <w:spacing w:after="120"/>
            </w:pPr>
            <w:r>
              <w:t xml:space="preserve">  1000.00</w:t>
            </w:r>
          </w:p>
        </w:tc>
        <w:tc>
          <w:tcPr>
            <w:tcW w:w="1275" w:type="dxa"/>
          </w:tcPr>
          <w:p w:rsidR="00CA1600" w:rsidRDefault="00CA1600" w:rsidP="006035C1">
            <w:pPr>
              <w:pStyle w:val="BodyText2"/>
              <w:spacing w:after="120"/>
            </w:pPr>
          </w:p>
        </w:tc>
      </w:tr>
      <w:tr w:rsidR="00CA1600" w:rsidTr="006035C1">
        <w:tc>
          <w:tcPr>
            <w:tcW w:w="6662" w:type="dxa"/>
          </w:tcPr>
          <w:p w:rsidR="00CA1600" w:rsidRDefault="00CA1600" w:rsidP="006035C1">
            <w:pPr>
              <w:pStyle w:val="BodyText2"/>
              <w:spacing w:after="120"/>
            </w:pPr>
            <w:proofErr w:type="spellStart"/>
            <w:r>
              <w:t>Fasthosts</w:t>
            </w:r>
            <w:proofErr w:type="spellEnd"/>
            <w:r>
              <w:t xml:space="preserve"> Email </w:t>
            </w:r>
          </w:p>
        </w:tc>
        <w:tc>
          <w:tcPr>
            <w:tcW w:w="1560" w:type="dxa"/>
          </w:tcPr>
          <w:p w:rsidR="00CA1600" w:rsidRDefault="00CA1600" w:rsidP="006035C1">
            <w:pPr>
              <w:pStyle w:val="BodyText2"/>
              <w:spacing w:after="120"/>
            </w:pPr>
            <w:r>
              <w:t xml:space="preserve">      12.00</w:t>
            </w:r>
          </w:p>
        </w:tc>
        <w:tc>
          <w:tcPr>
            <w:tcW w:w="1275" w:type="dxa"/>
          </w:tcPr>
          <w:p w:rsidR="00CA1600" w:rsidRDefault="00CA1600" w:rsidP="006035C1">
            <w:pPr>
              <w:pStyle w:val="BodyText2"/>
              <w:spacing w:after="120"/>
            </w:pPr>
          </w:p>
        </w:tc>
      </w:tr>
      <w:tr w:rsidR="00CA1600" w:rsidTr="006035C1">
        <w:tc>
          <w:tcPr>
            <w:tcW w:w="6662" w:type="dxa"/>
          </w:tcPr>
          <w:p w:rsidR="00CA1600" w:rsidRDefault="00CA1600" w:rsidP="006035C1">
            <w:pPr>
              <w:pStyle w:val="BodyText2"/>
              <w:spacing w:after="120"/>
            </w:pPr>
            <w:r>
              <w:t>HMRC (Jan-Mar)</w:t>
            </w:r>
          </w:p>
        </w:tc>
        <w:tc>
          <w:tcPr>
            <w:tcW w:w="1560" w:type="dxa"/>
          </w:tcPr>
          <w:p w:rsidR="00CA1600" w:rsidRDefault="00CA1600" w:rsidP="006035C1">
            <w:pPr>
              <w:pStyle w:val="BodyText2"/>
              <w:spacing w:after="120"/>
            </w:pPr>
            <w:r>
              <w:t xml:space="preserve">    163.90</w:t>
            </w:r>
          </w:p>
        </w:tc>
        <w:tc>
          <w:tcPr>
            <w:tcW w:w="1275" w:type="dxa"/>
          </w:tcPr>
          <w:p w:rsidR="00CA1600" w:rsidRDefault="00CA1600" w:rsidP="006035C1">
            <w:pPr>
              <w:pStyle w:val="BodyText2"/>
              <w:spacing w:after="120"/>
            </w:pPr>
          </w:p>
        </w:tc>
      </w:tr>
      <w:tr w:rsidR="00CA1600" w:rsidTr="006035C1">
        <w:tc>
          <w:tcPr>
            <w:tcW w:w="6662" w:type="dxa"/>
          </w:tcPr>
          <w:p w:rsidR="00CA1600" w:rsidRDefault="00CA1600" w:rsidP="006035C1">
            <w:pPr>
              <w:pStyle w:val="BodyText2"/>
              <w:spacing w:after="120"/>
            </w:pPr>
            <w:r>
              <w:t>Office Furniture Online - Notice Board</w:t>
            </w:r>
          </w:p>
        </w:tc>
        <w:tc>
          <w:tcPr>
            <w:tcW w:w="1560" w:type="dxa"/>
          </w:tcPr>
          <w:p w:rsidR="00CA1600" w:rsidRDefault="00CA1600" w:rsidP="006035C1">
            <w:pPr>
              <w:pStyle w:val="BodyText2"/>
              <w:spacing w:after="120"/>
            </w:pPr>
            <w:r>
              <w:t xml:space="preserve">    184.80</w:t>
            </w:r>
          </w:p>
        </w:tc>
        <w:tc>
          <w:tcPr>
            <w:tcW w:w="1275" w:type="dxa"/>
          </w:tcPr>
          <w:p w:rsidR="00CA1600" w:rsidRDefault="00CA1600" w:rsidP="006035C1">
            <w:pPr>
              <w:pStyle w:val="BodyText2"/>
              <w:spacing w:after="120"/>
            </w:pPr>
          </w:p>
        </w:tc>
      </w:tr>
      <w:tr w:rsidR="00CA1600" w:rsidTr="006035C1">
        <w:tc>
          <w:tcPr>
            <w:tcW w:w="6662" w:type="dxa"/>
          </w:tcPr>
          <w:p w:rsidR="00CA1600" w:rsidRPr="007D7BA4" w:rsidRDefault="00CA1600" w:rsidP="006035C1">
            <w:pPr>
              <w:pStyle w:val="BodyText2"/>
              <w:spacing w:after="120"/>
              <w:rPr>
                <w:b/>
              </w:rPr>
            </w:pPr>
            <w:r w:rsidRPr="007D7BA4">
              <w:rPr>
                <w:b/>
              </w:rPr>
              <w:t>TOTAL</w:t>
            </w:r>
          </w:p>
        </w:tc>
        <w:tc>
          <w:tcPr>
            <w:tcW w:w="1560" w:type="dxa"/>
          </w:tcPr>
          <w:p w:rsidR="00CA1600" w:rsidRPr="007D7BA4" w:rsidRDefault="00CA1600" w:rsidP="006035C1">
            <w:pPr>
              <w:pStyle w:val="BodyText2"/>
              <w:spacing w:after="120"/>
              <w:rPr>
                <w:b/>
              </w:rPr>
            </w:pPr>
            <w:r w:rsidRPr="007D7BA4">
              <w:rPr>
                <w:b/>
              </w:rPr>
              <w:t xml:space="preserve"> £5081.80</w:t>
            </w:r>
          </w:p>
        </w:tc>
        <w:tc>
          <w:tcPr>
            <w:tcW w:w="1275" w:type="dxa"/>
          </w:tcPr>
          <w:p w:rsidR="00CA1600" w:rsidRDefault="00CA1600" w:rsidP="006035C1">
            <w:pPr>
              <w:pStyle w:val="BodyText2"/>
              <w:spacing w:after="120"/>
            </w:pPr>
          </w:p>
        </w:tc>
      </w:tr>
    </w:tbl>
    <w:p w:rsidR="00EA1FC0" w:rsidRPr="000B5EE9" w:rsidRDefault="00EA1FC0" w:rsidP="00EA1FC0">
      <w:pPr>
        <w:pStyle w:val="BodyText2"/>
        <w:rPr>
          <w:iCs/>
        </w:rPr>
      </w:pPr>
    </w:p>
    <w:p w:rsidR="00EA1FC0" w:rsidRPr="000B5EE9" w:rsidRDefault="00EA1FC0" w:rsidP="00EA1FC0">
      <w:pPr>
        <w:pStyle w:val="BodyText2"/>
        <w:spacing w:before="120"/>
        <w:rPr>
          <w:b/>
          <w:bCs/>
        </w:rPr>
      </w:pPr>
      <w:r w:rsidRPr="000B5EE9">
        <w:rPr>
          <w:b/>
          <w:bCs/>
        </w:rPr>
        <w:t>Finance Income</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62"/>
        <w:gridCol w:w="1560"/>
        <w:gridCol w:w="1275"/>
      </w:tblGrid>
      <w:tr w:rsidR="00EA1FC0" w:rsidRPr="000B5EE9" w:rsidTr="00761339">
        <w:tc>
          <w:tcPr>
            <w:tcW w:w="6662" w:type="dxa"/>
          </w:tcPr>
          <w:p w:rsidR="00EA1FC0" w:rsidRPr="000B5EE9" w:rsidRDefault="00CA1600" w:rsidP="00761339">
            <w:pPr>
              <w:pStyle w:val="BodyText2"/>
              <w:spacing w:after="120"/>
            </w:pPr>
            <w:r>
              <w:t>April Precept Payment</w:t>
            </w:r>
          </w:p>
        </w:tc>
        <w:tc>
          <w:tcPr>
            <w:tcW w:w="1560" w:type="dxa"/>
          </w:tcPr>
          <w:p w:rsidR="00EA1FC0" w:rsidRPr="000B5EE9" w:rsidRDefault="00CA1600" w:rsidP="00761339">
            <w:pPr>
              <w:pStyle w:val="BodyText2"/>
              <w:spacing w:after="120"/>
            </w:pPr>
            <w:r>
              <w:t>9750</w:t>
            </w:r>
          </w:p>
        </w:tc>
        <w:tc>
          <w:tcPr>
            <w:tcW w:w="1275" w:type="dxa"/>
          </w:tcPr>
          <w:p w:rsidR="00EA1FC0" w:rsidRPr="000B5EE9" w:rsidRDefault="00EA1FC0" w:rsidP="00761339">
            <w:pPr>
              <w:pStyle w:val="BodyText2"/>
              <w:spacing w:after="120"/>
            </w:pPr>
          </w:p>
        </w:tc>
      </w:tr>
    </w:tbl>
    <w:p w:rsidR="00EA1FC0" w:rsidRDefault="00EA1FC0" w:rsidP="00EA1FC0">
      <w:pPr>
        <w:pStyle w:val="BodyText2"/>
        <w:rPr>
          <w:iCs/>
        </w:rPr>
      </w:pPr>
    </w:p>
    <w:p w:rsidR="00996E0F" w:rsidRPr="00D9530F" w:rsidRDefault="00D9530F" w:rsidP="00D9530F">
      <w:pPr>
        <w:pStyle w:val="BodyText2"/>
        <w:spacing w:before="120"/>
        <w:rPr>
          <w:b/>
          <w:bCs/>
        </w:rPr>
      </w:pPr>
      <w:r>
        <w:rPr>
          <w:sz w:val="22"/>
          <w:szCs w:val="22"/>
        </w:rPr>
        <w:t>Payments authorised by Cllrs Phillips an</w:t>
      </w:r>
      <w:r w:rsidR="00D334AE">
        <w:rPr>
          <w:sz w:val="22"/>
          <w:szCs w:val="22"/>
        </w:rPr>
        <w:t>d RFO C Lewis</w:t>
      </w:r>
    </w:p>
    <w:p w:rsidR="00D9530F" w:rsidRDefault="00D9530F" w:rsidP="00604F06">
      <w:pPr>
        <w:pStyle w:val="BodyText2"/>
        <w:jc w:val="both"/>
        <w:rPr>
          <w:b/>
          <w:iCs/>
        </w:rPr>
      </w:pPr>
    </w:p>
    <w:p w:rsidR="007C0E2B" w:rsidRPr="00FC370A" w:rsidRDefault="007C0E2B" w:rsidP="00604F06">
      <w:pPr>
        <w:pStyle w:val="BodyText2"/>
        <w:jc w:val="both"/>
        <w:rPr>
          <w:b/>
          <w:iCs/>
        </w:rPr>
      </w:pPr>
      <w:r w:rsidRPr="00FC370A">
        <w:rPr>
          <w:b/>
          <w:iCs/>
        </w:rPr>
        <w:t>END OF MEETING</w:t>
      </w:r>
    </w:p>
    <w:p w:rsidR="007C0E2B" w:rsidRDefault="007C0E2B" w:rsidP="00604F06">
      <w:pPr>
        <w:pStyle w:val="BodyText2"/>
        <w:jc w:val="both"/>
        <w:rPr>
          <w:iCs/>
        </w:rPr>
      </w:pPr>
    </w:p>
    <w:p w:rsidR="007C0E2B" w:rsidRDefault="007C0E2B" w:rsidP="00604F06">
      <w:pPr>
        <w:pStyle w:val="BodyText2"/>
        <w:jc w:val="both"/>
        <w:rPr>
          <w:iCs/>
        </w:rPr>
      </w:pPr>
      <w:r>
        <w:rPr>
          <w:iCs/>
        </w:rPr>
        <w:t>There being no further business to</w:t>
      </w:r>
      <w:r w:rsidR="00604F06">
        <w:rPr>
          <w:iCs/>
        </w:rPr>
        <w:t xml:space="preserve"> </w:t>
      </w:r>
      <w:r w:rsidR="00604F06" w:rsidRPr="00CA1600">
        <w:rPr>
          <w:iCs/>
          <w:color w:val="auto"/>
        </w:rPr>
        <w:t xml:space="preserve">discuss the meeting closed at </w:t>
      </w:r>
      <w:r w:rsidR="00CA1600" w:rsidRPr="00CA1600">
        <w:rPr>
          <w:iCs/>
          <w:color w:val="auto"/>
        </w:rPr>
        <w:t>8</w:t>
      </w:r>
      <w:r w:rsidRPr="00CA1600">
        <w:rPr>
          <w:iCs/>
          <w:color w:val="auto"/>
        </w:rPr>
        <w:t>.30 pm.</w:t>
      </w:r>
    </w:p>
    <w:p w:rsidR="00665E3E" w:rsidRDefault="00665E3E" w:rsidP="00604F06">
      <w:pPr>
        <w:pStyle w:val="BodyText2"/>
        <w:jc w:val="both"/>
        <w:rPr>
          <w:b/>
          <w:iCs/>
        </w:rPr>
      </w:pPr>
    </w:p>
    <w:p w:rsidR="003D50CB" w:rsidRPr="00CA1600" w:rsidRDefault="00FC370A" w:rsidP="00604F06">
      <w:pPr>
        <w:pStyle w:val="BodyText2"/>
        <w:jc w:val="both"/>
        <w:rPr>
          <w:b/>
          <w:iCs/>
          <w:color w:val="auto"/>
        </w:rPr>
      </w:pPr>
      <w:r>
        <w:rPr>
          <w:b/>
          <w:iCs/>
        </w:rPr>
        <w:t>THE</w:t>
      </w:r>
      <w:r w:rsidR="00287570">
        <w:rPr>
          <w:b/>
          <w:iCs/>
        </w:rPr>
        <w:t>SE</w:t>
      </w:r>
      <w:r>
        <w:rPr>
          <w:b/>
          <w:iCs/>
        </w:rPr>
        <w:t xml:space="preserve"> </w:t>
      </w:r>
      <w:r w:rsidR="007C0E2B" w:rsidRPr="005305CC">
        <w:rPr>
          <w:b/>
          <w:iCs/>
          <w:color w:val="auto"/>
        </w:rPr>
        <w:t>MINUTES ARE SUBJECT TO CONFIRMATION A</w:t>
      </w:r>
      <w:r w:rsidR="00287570">
        <w:rPr>
          <w:b/>
          <w:iCs/>
          <w:color w:val="auto"/>
        </w:rPr>
        <w:t xml:space="preserve">T THE MEETING TO BE HELD </w:t>
      </w:r>
      <w:r w:rsidR="00287570" w:rsidRPr="00CA1600">
        <w:rPr>
          <w:b/>
          <w:iCs/>
          <w:color w:val="auto"/>
        </w:rPr>
        <w:t xml:space="preserve">ON </w:t>
      </w:r>
      <w:r w:rsidR="00CA1600" w:rsidRPr="00CA1600">
        <w:rPr>
          <w:b/>
          <w:iCs/>
          <w:color w:val="auto"/>
        </w:rPr>
        <w:t>5 JUNE</w:t>
      </w:r>
      <w:r w:rsidR="00287570" w:rsidRPr="00CA1600">
        <w:rPr>
          <w:b/>
          <w:iCs/>
          <w:color w:val="auto"/>
        </w:rPr>
        <w:t xml:space="preserve"> IN </w:t>
      </w:r>
      <w:r w:rsidR="0022728C" w:rsidRPr="00CA1600">
        <w:rPr>
          <w:b/>
          <w:iCs/>
          <w:color w:val="auto"/>
        </w:rPr>
        <w:t xml:space="preserve">THE </w:t>
      </w:r>
      <w:r w:rsidR="00CA1600" w:rsidRPr="00CA1600">
        <w:rPr>
          <w:b/>
          <w:iCs/>
          <w:color w:val="auto"/>
        </w:rPr>
        <w:t>BROAD HAVEN VILLAGE</w:t>
      </w:r>
      <w:r w:rsidR="00F064BE" w:rsidRPr="00CA1600">
        <w:rPr>
          <w:b/>
          <w:iCs/>
          <w:color w:val="auto"/>
        </w:rPr>
        <w:t xml:space="preserve"> HALL.</w:t>
      </w:r>
    </w:p>
    <w:p w:rsidR="001C4DBA" w:rsidRDefault="001C4DBA" w:rsidP="00604F06">
      <w:pPr>
        <w:pStyle w:val="BodyText2"/>
        <w:jc w:val="both"/>
        <w:rPr>
          <w:b/>
          <w:iCs/>
          <w:color w:val="auto"/>
        </w:rPr>
      </w:pPr>
    </w:p>
    <w:p w:rsidR="001C4DBA" w:rsidRDefault="001C4DBA" w:rsidP="001C4DBA">
      <w:pPr>
        <w:pStyle w:val="BodyText2"/>
        <w:jc w:val="both"/>
        <w:rPr>
          <w:b/>
          <w:iCs/>
        </w:rPr>
      </w:pPr>
    </w:p>
    <w:p w:rsidR="001C4DBA" w:rsidRPr="006427A8" w:rsidRDefault="001C4DBA" w:rsidP="00604F06">
      <w:pPr>
        <w:pStyle w:val="BodyText2"/>
        <w:jc w:val="both"/>
        <w:rPr>
          <w:b/>
          <w:iCs/>
          <w:color w:val="auto"/>
        </w:rPr>
      </w:pPr>
    </w:p>
    <w:sectPr w:rsidR="001C4DBA" w:rsidRPr="006427A8" w:rsidSect="00FA3ECE">
      <w:headerReference w:type="default" r:id="rId7"/>
      <w:footerReference w:type="default" r:id="rId8"/>
      <w:pgSz w:w="11906" w:h="16838"/>
      <w:pgMar w:top="1418" w:right="1134" w:bottom="1134" w:left="1134" w:header="708" w:footer="11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C20" w:rsidRDefault="00790C20" w:rsidP="00F277D9">
      <w:r>
        <w:separator/>
      </w:r>
    </w:p>
  </w:endnote>
  <w:endnote w:type="continuationSeparator" w:id="0">
    <w:p w:rsidR="00790C20" w:rsidRDefault="00790C20" w:rsidP="00F277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01" w:rsidRPr="004B4A01" w:rsidRDefault="004B4A01" w:rsidP="004B4A01">
    <w:pPr>
      <w:pStyle w:val="Footer"/>
      <w:tabs>
        <w:tab w:val="clear" w:pos="9026"/>
        <w:tab w:val="right" w:pos="9781"/>
      </w:tabs>
      <w:rPr>
        <w:rFonts w:ascii="Cambria" w:hAnsi="Cambria"/>
      </w:rPr>
    </w:pPr>
    <w:r>
      <w:rPr>
        <w:rFonts w:ascii="Cambria" w:hAnsi="Cambria"/>
      </w:rPr>
      <w:tab/>
    </w:r>
    <w:r>
      <w:rPr>
        <w:rFonts w:ascii="Cambria" w:hAnsi="Cambria"/>
      </w:rPr>
      <w:tab/>
      <w:t>.............</w:t>
    </w:r>
    <w:r w:rsidR="00D43224">
      <w:rPr>
        <w:rFonts w:ascii="Cambria" w:hAnsi="Cambria"/>
      </w:rPr>
      <w:t>.....</w:t>
    </w:r>
    <w:r>
      <w:rPr>
        <w:rFonts w:ascii="Cambria" w:hAnsi="Cambria"/>
      </w:rPr>
      <w:t>....</w:t>
    </w:r>
    <w:r w:rsidR="00FA3ECE">
      <w:rPr>
        <w:rFonts w:ascii="Cambria" w:hAnsi="Cambria"/>
      </w:rPr>
      <w:t>.............</w:t>
    </w:r>
    <w:r>
      <w:rPr>
        <w:rFonts w:ascii="Cambria" w:hAnsi="Cambria"/>
      </w:rPr>
      <w:t>..</w:t>
    </w:r>
    <w:r w:rsidR="009C48BA">
      <w:rPr>
        <w:rFonts w:ascii="Cambria" w:hAnsi="Cambria"/>
      </w:rPr>
      <w:t>........</w:t>
    </w:r>
    <w:r>
      <w:rPr>
        <w:rFonts w:ascii="Cambria" w:hAnsi="Cambria"/>
      </w:rPr>
      <w:t>...................</w:t>
    </w:r>
  </w:p>
  <w:p w:rsidR="004B4A01" w:rsidRPr="004D5077" w:rsidRDefault="004B4A01" w:rsidP="004B4A01">
    <w:pPr>
      <w:pStyle w:val="Footer"/>
      <w:tabs>
        <w:tab w:val="clear" w:pos="9026"/>
        <w:tab w:val="right" w:pos="9639"/>
      </w:tabs>
    </w:pPr>
    <w:r>
      <w:tab/>
    </w:r>
    <w:r>
      <w:tab/>
    </w:r>
    <w:r w:rsidRPr="004D5077">
      <w:t xml:space="preserve">   </w:t>
    </w:r>
    <w:r w:rsidR="00CA1600">
      <w:t>Cllr Mark Burch</w:t>
    </w:r>
    <w:r w:rsidR="00945D95" w:rsidRPr="004D5077">
      <w:t xml:space="preserve"> </w:t>
    </w:r>
    <w:r w:rsidR="009C48BA" w:rsidRPr="004D5077">
      <w:t>[Chair]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C20" w:rsidRDefault="00790C20" w:rsidP="00F277D9">
      <w:r>
        <w:separator/>
      </w:r>
    </w:p>
  </w:footnote>
  <w:footnote w:type="continuationSeparator" w:id="0">
    <w:p w:rsidR="00790C20" w:rsidRDefault="00790C20" w:rsidP="00F27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9E" w:rsidRDefault="00671F8A">
    <w:pPr>
      <w:pStyle w:val="Header"/>
      <w:jc w:val="right"/>
    </w:pPr>
    <w:fldSimple w:instr=" PAGE   \* MERGEFORMAT ">
      <w:r w:rsidR="00822A61">
        <w:rPr>
          <w:noProof/>
        </w:rPr>
        <w:t>4</w:t>
      </w:r>
    </w:fldSimple>
  </w:p>
  <w:p w:rsidR="0026189E" w:rsidRDefault="002618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DDC"/>
    <w:multiLevelType w:val="hybridMultilevel"/>
    <w:tmpl w:val="AB48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D2F68"/>
    <w:multiLevelType w:val="hybridMultilevel"/>
    <w:tmpl w:val="A6D83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E31C1"/>
    <w:multiLevelType w:val="hybridMultilevel"/>
    <w:tmpl w:val="DA5A2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6780B"/>
    <w:multiLevelType w:val="hybridMultilevel"/>
    <w:tmpl w:val="0132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A77EDB"/>
    <w:multiLevelType w:val="hybridMultilevel"/>
    <w:tmpl w:val="C5EC6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FC7043"/>
    <w:multiLevelType w:val="hybridMultilevel"/>
    <w:tmpl w:val="263E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0D5929"/>
    <w:multiLevelType w:val="hybridMultilevel"/>
    <w:tmpl w:val="5FCA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553AEF"/>
    <w:multiLevelType w:val="hybridMultilevel"/>
    <w:tmpl w:val="4B7EB6B8"/>
    <w:lvl w:ilvl="0" w:tplc="11FE86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7A6961"/>
    <w:multiLevelType w:val="hybridMultilevel"/>
    <w:tmpl w:val="E7F64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4F79E1"/>
    <w:multiLevelType w:val="hybridMultilevel"/>
    <w:tmpl w:val="242E855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0">
    <w:nsid w:val="610F5739"/>
    <w:multiLevelType w:val="hybridMultilevel"/>
    <w:tmpl w:val="D2B2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687285"/>
    <w:multiLevelType w:val="hybridMultilevel"/>
    <w:tmpl w:val="7468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B851EE"/>
    <w:multiLevelType w:val="hybridMultilevel"/>
    <w:tmpl w:val="A8B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012B7B"/>
    <w:multiLevelType w:val="hybridMultilevel"/>
    <w:tmpl w:val="8F54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13"/>
  </w:num>
  <w:num w:numId="5">
    <w:abstractNumId w:val="9"/>
  </w:num>
  <w:num w:numId="6">
    <w:abstractNumId w:val="0"/>
  </w:num>
  <w:num w:numId="7">
    <w:abstractNumId w:val="12"/>
  </w:num>
  <w:num w:numId="8">
    <w:abstractNumId w:val="5"/>
  </w:num>
  <w:num w:numId="9">
    <w:abstractNumId w:val="1"/>
  </w:num>
  <w:num w:numId="10">
    <w:abstractNumId w:val="2"/>
  </w:num>
  <w:num w:numId="11">
    <w:abstractNumId w:val="4"/>
  </w:num>
  <w:num w:numId="12">
    <w:abstractNumId w:val="8"/>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F3621"/>
    <w:rsid w:val="000023B5"/>
    <w:rsid w:val="00005065"/>
    <w:rsid w:val="00005223"/>
    <w:rsid w:val="00006AAC"/>
    <w:rsid w:val="00006ABF"/>
    <w:rsid w:val="00011A19"/>
    <w:rsid w:val="00013560"/>
    <w:rsid w:val="00014461"/>
    <w:rsid w:val="00015D70"/>
    <w:rsid w:val="000165E6"/>
    <w:rsid w:val="00017393"/>
    <w:rsid w:val="0002599A"/>
    <w:rsid w:val="00027FA1"/>
    <w:rsid w:val="00031891"/>
    <w:rsid w:val="00032540"/>
    <w:rsid w:val="000336EE"/>
    <w:rsid w:val="00034582"/>
    <w:rsid w:val="00035490"/>
    <w:rsid w:val="00036437"/>
    <w:rsid w:val="00036753"/>
    <w:rsid w:val="0003684D"/>
    <w:rsid w:val="00037E31"/>
    <w:rsid w:val="00040C8A"/>
    <w:rsid w:val="00040FC5"/>
    <w:rsid w:val="00043A8C"/>
    <w:rsid w:val="0004442D"/>
    <w:rsid w:val="00045284"/>
    <w:rsid w:val="0004541C"/>
    <w:rsid w:val="00045C2E"/>
    <w:rsid w:val="00047A62"/>
    <w:rsid w:val="000507C1"/>
    <w:rsid w:val="00050FB3"/>
    <w:rsid w:val="00051376"/>
    <w:rsid w:val="00051B23"/>
    <w:rsid w:val="00054902"/>
    <w:rsid w:val="0005492D"/>
    <w:rsid w:val="000557A7"/>
    <w:rsid w:val="000578F1"/>
    <w:rsid w:val="0006009B"/>
    <w:rsid w:val="000613A2"/>
    <w:rsid w:val="000634F5"/>
    <w:rsid w:val="0006588C"/>
    <w:rsid w:val="0006652A"/>
    <w:rsid w:val="00070171"/>
    <w:rsid w:val="0007095D"/>
    <w:rsid w:val="0007159D"/>
    <w:rsid w:val="00072460"/>
    <w:rsid w:val="000750A4"/>
    <w:rsid w:val="000750D2"/>
    <w:rsid w:val="00075D45"/>
    <w:rsid w:val="00075F13"/>
    <w:rsid w:val="00077D2D"/>
    <w:rsid w:val="000820A3"/>
    <w:rsid w:val="00083471"/>
    <w:rsid w:val="00085555"/>
    <w:rsid w:val="0009089A"/>
    <w:rsid w:val="00091F00"/>
    <w:rsid w:val="00092483"/>
    <w:rsid w:val="00095510"/>
    <w:rsid w:val="00095E62"/>
    <w:rsid w:val="000969F9"/>
    <w:rsid w:val="00097F88"/>
    <w:rsid w:val="000A0F72"/>
    <w:rsid w:val="000A123A"/>
    <w:rsid w:val="000A609C"/>
    <w:rsid w:val="000B30BD"/>
    <w:rsid w:val="000B3397"/>
    <w:rsid w:val="000B5D28"/>
    <w:rsid w:val="000C02C1"/>
    <w:rsid w:val="000C12B4"/>
    <w:rsid w:val="000C3123"/>
    <w:rsid w:val="000C3378"/>
    <w:rsid w:val="000C4644"/>
    <w:rsid w:val="000C7F26"/>
    <w:rsid w:val="000D01E7"/>
    <w:rsid w:val="000D147E"/>
    <w:rsid w:val="000D1B97"/>
    <w:rsid w:val="000D219E"/>
    <w:rsid w:val="000D43B6"/>
    <w:rsid w:val="000D4551"/>
    <w:rsid w:val="000D4D89"/>
    <w:rsid w:val="000D75E9"/>
    <w:rsid w:val="000D7805"/>
    <w:rsid w:val="000E081F"/>
    <w:rsid w:val="000E0F15"/>
    <w:rsid w:val="000E2251"/>
    <w:rsid w:val="000E3020"/>
    <w:rsid w:val="000E337D"/>
    <w:rsid w:val="000E41EB"/>
    <w:rsid w:val="000E4C62"/>
    <w:rsid w:val="000E6717"/>
    <w:rsid w:val="000E7D5C"/>
    <w:rsid w:val="000F04C4"/>
    <w:rsid w:val="000F0D2C"/>
    <w:rsid w:val="000F0EE7"/>
    <w:rsid w:val="000F2E6D"/>
    <w:rsid w:val="000F3859"/>
    <w:rsid w:val="000F7726"/>
    <w:rsid w:val="0010005A"/>
    <w:rsid w:val="001000F3"/>
    <w:rsid w:val="00100A98"/>
    <w:rsid w:val="00101867"/>
    <w:rsid w:val="00101DBC"/>
    <w:rsid w:val="00106CA3"/>
    <w:rsid w:val="00112555"/>
    <w:rsid w:val="0011364C"/>
    <w:rsid w:val="00113C4F"/>
    <w:rsid w:val="00114480"/>
    <w:rsid w:val="00115C99"/>
    <w:rsid w:val="0011789C"/>
    <w:rsid w:val="00120D5F"/>
    <w:rsid w:val="00121890"/>
    <w:rsid w:val="00121D28"/>
    <w:rsid w:val="00121F18"/>
    <w:rsid w:val="00122EBB"/>
    <w:rsid w:val="001234FA"/>
    <w:rsid w:val="00124B77"/>
    <w:rsid w:val="00127477"/>
    <w:rsid w:val="001303E0"/>
    <w:rsid w:val="00130E2D"/>
    <w:rsid w:val="001318C5"/>
    <w:rsid w:val="001324A3"/>
    <w:rsid w:val="00132B12"/>
    <w:rsid w:val="001330C9"/>
    <w:rsid w:val="001337E8"/>
    <w:rsid w:val="0013414A"/>
    <w:rsid w:val="00134164"/>
    <w:rsid w:val="00134C20"/>
    <w:rsid w:val="001354E7"/>
    <w:rsid w:val="00135C3E"/>
    <w:rsid w:val="00136130"/>
    <w:rsid w:val="00136507"/>
    <w:rsid w:val="00136A25"/>
    <w:rsid w:val="00137106"/>
    <w:rsid w:val="00137DEC"/>
    <w:rsid w:val="00140708"/>
    <w:rsid w:val="00141232"/>
    <w:rsid w:val="00141558"/>
    <w:rsid w:val="00142188"/>
    <w:rsid w:val="00142EB3"/>
    <w:rsid w:val="001435FA"/>
    <w:rsid w:val="00144F2E"/>
    <w:rsid w:val="001456C3"/>
    <w:rsid w:val="00147C4A"/>
    <w:rsid w:val="00152CC5"/>
    <w:rsid w:val="00153ECE"/>
    <w:rsid w:val="00154D5B"/>
    <w:rsid w:val="00155838"/>
    <w:rsid w:val="00156821"/>
    <w:rsid w:val="00157199"/>
    <w:rsid w:val="001642AD"/>
    <w:rsid w:val="001643E0"/>
    <w:rsid w:val="001657F4"/>
    <w:rsid w:val="00167218"/>
    <w:rsid w:val="00172EEE"/>
    <w:rsid w:val="00173A84"/>
    <w:rsid w:val="00175379"/>
    <w:rsid w:val="00176AD8"/>
    <w:rsid w:val="001813B2"/>
    <w:rsid w:val="0018360C"/>
    <w:rsid w:val="00183714"/>
    <w:rsid w:val="00184513"/>
    <w:rsid w:val="00187795"/>
    <w:rsid w:val="00190D94"/>
    <w:rsid w:val="001919B4"/>
    <w:rsid w:val="00193B77"/>
    <w:rsid w:val="00196283"/>
    <w:rsid w:val="001968F6"/>
    <w:rsid w:val="00197C21"/>
    <w:rsid w:val="001A01BD"/>
    <w:rsid w:val="001A1464"/>
    <w:rsid w:val="001A52D5"/>
    <w:rsid w:val="001A7283"/>
    <w:rsid w:val="001A7670"/>
    <w:rsid w:val="001B0744"/>
    <w:rsid w:val="001B1ED8"/>
    <w:rsid w:val="001B546D"/>
    <w:rsid w:val="001B55EA"/>
    <w:rsid w:val="001B5E47"/>
    <w:rsid w:val="001B6F22"/>
    <w:rsid w:val="001C0B51"/>
    <w:rsid w:val="001C1732"/>
    <w:rsid w:val="001C2F2E"/>
    <w:rsid w:val="001C468F"/>
    <w:rsid w:val="001C4D5B"/>
    <w:rsid w:val="001C4DBA"/>
    <w:rsid w:val="001C6A52"/>
    <w:rsid w:val="001D021A"/>
    <w:rsid w:val="001D078B"/>
    <w:rsid w:val="001D092D"/>
    <w:rsid w:val="001D27BD"/>
    <w:rsid w:val="001D27C9"/>
    <w:rsid w:val="001D33E6"/>
    <w:rsid w:val="001D45E4"/>
    <w:rsid w:val="001D590D"/>
    <w:rsid w:val="001E0DFF"/>
    <w:rsid w:val="001E155F"/>
    <w:rsid w:val="001E30AF"/>
    <w:rsid w:val="001E3A70"/>
    <w:rsid w:val="001E3EF8"/>
    <w:rsid w:val="001E4AB2"/>
    <w:rsid w:val="001E4EDA"/>
    <w:rsid w:val="001E5C6B"/>
    <w:rsid w:val="001E626F"/>
    <w:rsid w:val="001E6BBB"/>
    <w:rsid w:val="001E6F21"/>
    <w:rsid w:val="001E7D46"/>
    <w:rsid w:val="001F00EE"/>
    <w:rsid w:val="001F12F4"/>
    <w:rsid w:val="001F148A"/>
    <w:rsid w:val="001F4DAA"/>
    <w:rsid w:val="001F68E6"/>
    <w:rsid w:val="001F7CA2"/>
    <w:rsid w:val="0020062E"/>
    <w:rsid w:val="00200C95"/>
    <w:rsid w:val="00201291"/>
    <w:rsid w:val="00203D99"/>
    <w:rsid w:val="00204C9A"/>
    <w:rsid w:val="00205103"/>
    <w:rsid w:val="00205265"/>
    <w:rsid w:val="002066E6"/>
    <w:rsid w:val="002115E7"/>
    <w:rsid w:val="00211CEC"/>
    <w:rsid w:val="00211FAE"/>
    <w:rsid w:val="00213940"/>
    <w:rsid w:val="00213D02"/>
    <w:rsid w:val="002140B1"/>
    <w:rsid w:val="0021573D"/>
    <w:rsid w:val="00216C16"/>
    <w:rsid w:val="00217337"/>
    <w:rsid w:val="00217986"/>
    <w:rsid w:val="002213B3"/>
    <w:rsid w:val="00223033"/>
    <w:rsid w:val="002230E3"/>
    <w:rsid w:val="00225B3A"/>
    <w:rsid w:val="00226457"/>
    <w:rsid w:val="0022728C"/>
    <w:rsid w:val="00230B61"/>
    <w:rsid w:val="00232458"/>
    <w:rsid w:val="00232B16"/>
    <w:rsid w:val="00234E14"/>
    <w:rsid w:val="00235D44"/>
    <w:rsid w:val="00240066"/>
    <w:rsid w:val="00241CA0"/>
    <w:rsid w:val="00241F36"/>
    <w:rsid w:val="002461FE"/>
    <w:rsid w:val="002467CD"/>
    <w:rsid w:val="00247395"/>
    <w:rsid w:val="002508BE"/>
    <w:rsid w:val="002519FF"/>
    <w:rsid w:val="002526C1"/>
    <w:rsid w:val="00253273"/>
    <w:rsid w:val="00253F1C"/>
    <w:rsid w:val="00254A38"/>
    <w:rsid w:val="00255EE9"/>
    <w:rsid w:val="00256CE9"/>
    <w:rsid w:val="00257389"/>
    <w:rsid w:val="00257898"/>
    <w:rsid w:val="00257D2E"/>
    <w:rsid w:val="0026085E"/>
    <w:rsid w:val="002608E3"/>
    <w:rsid w:val="0026127B"/>
    <w:rsid w:val="002613BE"/>
    <w:rsid w:val="0026189E"/>
    <w:rsid w:val="00261EA7"/>
    <w:rsid w:val="0026397A"/>
    <w:rsid w:val="002648FD"/>
    <w:rsid w:val="00265AF2"/>
    <w:rsid w:val="00266826"/>
    <w:rsid w:val="002735D4"/>
    <w:rsid w:val="00273A05"/>
    <w:rsid w:val="0027523F"/>
    <w:rsid w:val="00277C25"/>
    <w:rsid w:val="0028204A"/>
    <w:rsid w:val="002836E2"/>
    <w:rsid w:val="00284064"/>
    <w:rsid w:val="002861D0"/>
    <w:rsid w:val="002866D7"/>
    <w:rsid w:val="00287570"/>
    <w:rsid w:val="00291001"/>
    <w:rsid w:val="00291C94"/>
    <w:rsid w:val="00292B3D"/>
    <w:rsid w:val="00293F11"/>
    <w:rsid w:val="00296FE4"/>
    <w:rsid w:val="00297227"/>
    <w:rsid w:val="002A0722"/>
    <w:rsid w:val="002A3146"/>
    <w:rsid w:val="002A3805"/>
    <w:rsid w:val="002A3E36"/>
    <w:rsid w:val="002A4AE8"/>
    <w:rsid w:val="002A4C04"/>
    <w:rsid w:val="002A5F3E"/>
    <w:rsid w:val="002A6079"/>
    <w:rsid w:val="002A667D"/>
    <w:rsid w:val="002A6CF9"/>
    <w:rsid w:val="002A6DDB"/>
    <w:rsid w:val="002B3560"/>
    <w:rsid w:val="002B4917"/>
    <w:rsid w:val="002B6365"/>
    <w:rsid w:val="002B6972"/>
    <w:rsid w:val="002B7203"/>
    <w:rsid w:val="002B7976"/>
    <w:rsid w:val="002B7C78"/>
    <w:rsid w:val="002C0AFA"/>
    <w:rsid w:val="002D06D0"/>
    <w:rsid w:val="002D0775"/>
    <w:rsid w:val="002D1AF7"/>
    <w:rsid w:val="002D1FC1"/>
    <w:rsid w:val="002D2EA7"/>
    <w:rsid w:val="002D38C8"/>
    <w:rsid w:val="002D3A26"/>
    <w:rsid w:val="002D5681"/>
    <w:rsid w:val="002D60F0"/>
    <w:rsid w:val="002E2A79"/>
    <w:rsid w:val="002E3F3E"/>
    <w:rsid w:val="002E6946"/>
    <w:rsid w:val="002E6A5E"/>
    <w:rsid w:val="002F0974"/>
    <w:rsid w:val="002F10D5"/>
    <w:rsid w:val="002F2CE1"/>
    <w:rsid w:val="002F3673"/>
    <w:rsid w:val="002F36AD"/>
    <w:rsid w:val="002F5AFB"/>
    <w:rsid w:val="002F634F"/>
    <w:rsid w:val="002F6FCE"/>
    <w:rsid w:val="002F70FB"/>
    <w:rsid w:val="002F7591"/>
    <w:rsid w:val="00300128"/>
    <w:rsid w:val="00300E07"/>
    <w:rsid w:val="003034D7"/>
    <w:rsid w:val="00304815"/>
    <w:rsid w:val="003111FC"/>
    <w:rsid w:val="00312B7C"/>
    <w:rsid w:val="003130F3"/>
    <w:rsid w:val="00313C2C"/>
    <w:rsid w:val="00315D55"/>
    <w:rsid w:val="003167EF"/>
    <w:rsid w:val="003171F7"/>
    <w:rsid w:val="003176D7"/>
    <w:rsid w:val="003201EE"/>
    <w:rsid w:val="00323CBE"/>
    <w:rsid w:val="0032730F"/>
    <w:rsid w:val="00327491"/>
    <w:rsid w:val="003306DF"/>
    <w:rsid w:val="00330959"/>
    <w:rsid w:val="003362E6"/>
    <w:rsid w:val="00336A07"/>
    <w:rsid w:val="00337560"/>
    <w:rsid w:val="00340026"/>
    <w:rsid w:val="003404D2"/>
    <w:rsid w:val="0034082E"/>
    <w:rsid w:val="003417A2"/>
    <w:rsid w:val="00344116"/>
    <w:rsid w:val="0034468A"/>
    <w:rsid w:val="0034579A"/>
    <w:rsid w:val="00347FE0"/>
    <w:rsid w:val="003516ED"/>
    <w:rsid w:val="00351EBD"/>
    <w:rsid w:val="00352FE9"/>
    <w:rsid w:val="0035379C"/>
    <w:rsid w:val="003543DE"/>
    <w:rsid w:val="00354465"/>
    <w:rsid w:val="00357973"/>
    <w:rsid w:val="003606AB"/>
    <w:rsid w:val="00361EEE"/>
    <w:rsid w:val="00365A13"/>
    <w:rsid w:val="003660D0"/>
    <w:rsid w:val="003676D3"/>
    <w:rsid w:val="00372B79"/>
    <w:rsid w:val="00373042"/>
    <w:rsid w:val="00374B6F"/>
    <w:rsid w:val="00377B97"/>
    <w:rsid w:val="003819FC"/>
    <w:rsid w:val="00382785"/>
    <w:rsid w:val="00383460"/>
    <w:rsid w:val="003844BE"/>
    <w:rsid w:val="00390F45"/>
    <w:rsid w:val="0039254B"/>
    <w:rsid w:val="00396967"/>
    <w:rsid w:val="00396BF0"/>
    <w:rsid w:val="003974D7"/>
    <w:rsid w:val="00397FAB"/>
    <w:rsid w:val="003A1163"/>
    <w:rsid w:val="003A4F9D"/>
    <w:rsid w:val="003A581F"/>
    <w:rsid w:val="003A66C1"/>
    <w:rsid w:val="003A7AAE"/>
    <w:rsid w:val="003B07BB"/>
    <w:rsid w:val="003B2D79"/>
    <w:rsid w:val="003B3403"/>
    <w:rsid w:val="003B51C3"/>
    <w:rsid w:val="003B59A9"/>
    <w:rsid w:val="003B5FD7"/>
    <w:rsid w:val="003B6F7C"/>
    <w:rsid w:val="003C0F5B"/>
    <w:rsid w:val="003C21A5"/>
    <w:rsid w:val="003C315E"/>
    <w:rsid w:val="003C36CB"/>
    <w:rsid w:val="003C40E0"/>
    <w:rsid w:val="003C7573"/>
    <w:rsid w:val="003C7A6B"/>
    <w:rsid w:val="003D25BC"/>
    <w:rsid w:val="003D2F2F"/>
    <w:rsid w:val="003D3A39"/>
    <w:rsid w:val="003D3D04"/>
    <w:rsid w:val="003D4660"/>
    <w:rsid w:val="003D50CB"/>
    <w:rsid w:val="003D5735"/>
    <w:rsid w:val="003D66D6"/>
    <w:rsid w:val="003D680B"/>
    <w:rsid w:val="003E014D"/>
    <w:rsid w:val="003E05F3"/>
    <w:rsid w:val="003E29C2"/>
    <w:rsid w:val="003E3883"/>
    <w:rsid w:val="003E4456"/>
    <w:rsid w:val="003F1262"/>
    <w:rsid w:val="003F163C"/>
    <w:rsid w:val="003F3B01"/>
    <w:rsid w:val="003F736B"/>
    <w:rsid w:val="003F7B27"/>
    <w:rsid w:val="004012A7"/>
    <w:rsid w:val="00402D1E"/>
    <w:rsid w:val="00402FA3"/>
    <w:rsid w:val="0040460F"/>
    <w:rsid w:val="00404B2C"/>
    <w:rsid w:val="00405A7D"/>
    <w:rsid w:val="00405F53"/>
    <w:rsid w:val="00407F21"/>
    <w:rsid w:val="00416C6F"/>
    <w:rsid w:val="00416E9B"/>
    <w:rsid w:val="00417A3B"/>
    <w:rsid w:val="00421347"/>
    <w:rsid w:val="004231A2"/>
    <w:rsid w:val="00426122"/>
    <w:rsid w:val="0042683E"/>
    <w:rsid w:val="00426EFA"/>
    <w:rsid w:val="00427D3D"/>
    <w:rsid w:val="004333EE"/>
    <w:rsid w:val="0043544F"/>
    <w:rsid w:val="004356A4"/>
    <w:rsid w:val="00437340"/>
    <w:rsid w:val="00441212"/>
    <w:rsid w:val="00442431"/>
    <w:rsid w:val="00443A09"/>
    <w:rsid w:val="00446492"/>
    <w:rsid w:val="00447FEA"/>
    <w:rsid w:val="0045146A"/>
    <w:rsid w:val="004514F9"/>
    <w:rsid w:val="004523D5"/>
    <w:rsid w:val="004534C7"/>
    <w:rsid w:val="00454393"/>
    <w:rsid w:val="00454561"/>
    <w:rsid w:val="00454955"/>
    <w:rsid w:val="0045503F"/>
    <w:rsid w:val="004558D1"/>
    <w:rsid w:val="00455FAD"/>
    <w:rsid w:val="004561FE"/>
    <w:rsid w:val="00457A0D"/>
    <w:rsid w:val="0046182F"/>
    <w:rsid w:val="00462E35"/>
    <w:rsid w:val="00470852"/>
    <w:rsid w:val="0047132E"/>
    <w:rsid w:val="00473930"/>
    <w:rsid w:val="00474F57"/>
    <w:rsid w:val="004815A7"/>
    <w:rsid w:val="004815F0"/>
    <w:rsid w:val="00481601"/>
    <w:rsid w:val="00482E89"/>
    <w:rsid w:val="0048689F"/>
    <w:rsid w:val="00487555"/>
    <w:rsid w:val="00491FBC"/>
    <w:rsid w:val="00493135"/>
    <w:rsid w:val="004933B3"/>
    <w:rsid w:val="00494095"/>
    <w:rsid w:val="00494CA4"/>
    <w:rsid w:val="0049542F"/>
    <w:rsid w:val="00495FA5"/>
    <w:rsid w:val="00496708"/>
    <w:rsid w:val="004973F5"/>
    <w:rsid w:val="00497E00"/>
    <w:rsid w:val="004A069B"/>
    <w:rsid w:val="004A0E91"/>
    <w:rsid w:val="004A1034"/>
    <w:rsid w:val="004A3517"/>
    <w:rsid w:val="004A3FC2"/>
    <w:rsid w:val="004A47E2"/>
    <w:rsid w:val="004A7239"/>
    <w:rsid w:val="004A725F"/>
    <w:rsid w:val="004B2C52"/>
    <w:rsid w:val="004B2FA3"/>
    <w:rsid w:val="004B383F"/>
    <w:rsid w:val="004B40E4"/>
    <w:rsid w:val="004B447E"/>
    <w:rsid w:val="004B4A01"/>
    <w:rsid w:val="004B5430"/>
    <w:rsid w:val="004B5921"/>
    <w:rsid w:val="004B60EE"/>
    <w:rsid w:val="004B6F42"/>
    <w:rsid w:val="004C0F79"/>
    <w:rsid w:val="004C2343"/>
    <w:rsid w:val="004C24EF"/>
    <w:rsid w:val="004C2DD4"/>
    <w:rsid w:val="004C4C19"/>
    <w:rsid w:val="004C5436"/>
    <w:rsid w:val="004C7190"/>
    <w:rsid w:val="004C71DE"/>
    <w:rsid w:val="004C7AF5"/>
    <w:rsid w:val="004D151A"/>
    <w:rsid w:val="004D1C9E"/>
    <w:rsid w:val="004D2296"/>
    <w:rsid w:val="004D29A5"/>
    <w:rsid w:val="004D311D"/>
    <w:rsid w:val="004D458A"/>
    <w:rsid w:val="004D5077"/>
    <w:rsid w:val="004D6674"/>
    <w:rsid w:val="004D69AA"/>
    <w:rsid w:val="004E0CD4"/>
    <w:rsid w:val="004E207C"/>
    <w:rsid w:val="004E2DF6"/>
    <w:rsid w:val="004E3B7A"/>
    <w:rsid w:val="004E5337"/>
    <w:rsid w:val="004E68AB"/>
    <w:rsid w:val="004F0493"/>
    <w:rsid w:val="004F164A"/>
    <w:rsid w:val="004F2C7A"/>
    <w:rsid w:val="004F33FB"/>
    <w:rsid w:val="004F49CA"/>
    <w:rsid w:val="004F5B7E"/>
    <w:rsid w:val="004F68AD"/>
    <w:rsid w:val="004F7776"/>
    <w:rsid w:val="00500164"/>
    <w:rsid w:val="00500F9E"/>
    <w:rsid w:val="00501999"/>
    <w:rsid w:val="00503CDA"/>
    <w:rsid w:val="00503D56"/>
    <w:rsid w:val="00505241"/>
    <w:rsid w:val="00505C19"/>
    <w:rsid w:val="0051097C"/>
    <w:rsid w:val="00511774"/>
    <w:rsid w:val="00513DE8"/>
    <w:rsid w:val="00516F4B"/>
    <w:rsid w:val="00516FE1"/>
    <w:rsid w:val="005212AF"/>
    <w:rsid w:val="005228CF"/>
    <w:rsid w:val="00523BAA"/>
    <w:rsid w:val="00524285"/>
    <w:rsid w:val="005305CC"/>
    <w:rsid w:val="00532F0B"/>
    <w:rsid w:val="00540C33"/>
    <w:rsid w:val="00541ABF"/>
    <w:rsid w:val="00542394"/>
    <w:rsid w:val="0054428A"/>
    <w:rsid w:val="00547995"/>
    <w:rsid w:val="00547E65"/>
    <w:rsid w:val="00550F80"/>
    <w:rsid w:val="005516FC"/>
    <w:rsid w:val="00552EEB"/>
    <w:rsid w:val="005537D5"/>
    <w:rsid w:val="00553C4C"/>
    <w:rsid w:val="00553D20"/>
    <w:rsid w:val="0055417F"/>
    <w:rsid w:val="00554673"/>
    <w:rsid w:val="0055527A"/>
    <w:rsid w:val="00556F25"/>
    <w:rsid w:val="00557DC0"/>
    <w:rsid w:val="00560F17"/>
    <w:rsid w:val="00564432"/>
    <w:rsid w:val="00565D14"/>
    <w:rsid w:val="00565E0F"/>
    <w:rsid w:val="005748E5"/>
    <w:rsid w:val="00577A66"/>
    <w:rsid w:val="0058063E"/>
    <w:rsid w:val="00580BDA"/>
    <w:rsid w:val="00580D34"/>
    <w:rsid w:val="005816A6"/>
    <w:rsid w:val="005840B3"/>
    <w:rsid w:val="005850CA"/>
    <w:rsid w:val="00585316"/>
    <w:rsid w:val="00585F26"/>
    <w:rsid w:val="0058647F"/>
    <w:rsid w:val="00590D74"/>
    <w:rsid w:val="00590DBA"/>
    <w:rsid w:val="00594B7E"/>
    <w:rsid w:val="00595474"/>
    <w:rsid w:val="005969F1"/>
    <w:rsid w:val="0059798D"/>
    <w:rsid w:val="005A0333"/>
    <w:rsid w:val="005A41C2"/>
    <w:rsid w:val="005A4F53"/>
    <w:rsid w:val="005A4F58"/>
    <w:rsid w:val="005A5549"/>
    <w:rsid w:val="005A6BE3"/>
    <w:rsid w:val="005A7675"/>
    <w:rsid w:val="005A788C"/>
    <w:rsid w:val="005B3DF7"/>
    <w:rsid w:val="005B69A7"/>
    <w:rsid w:val="005B71A4"/>
    <w:rsid w:val="005B7E6A"/>
    <w:rsid w:val="005C0050"/>
    <w:rsid w:val="005C1F8F"/>
    <w:rsid w:val="005C2E35"/>
    <w:rsid w:val="005C317F"/>
    <w:rsid w:val="005C43B7"/>
    <w:rsid w:val="005C43C7"/>
    <w:rsid w:val="005C5179"/>
    <w:rsid w:val="005C5321"/>
    <w:rsid w:val="005C5E17"/>
    <w:rsid w:val="005C7207"/>
    <w:rsid w:val="005D1B4E"/>
    <w:rsid w:val="005D2C63"/>
    <w:rsid w:val="005D3B2D"/>
    <w:rsid w:val="005D47DC"/>
    <w:rsid w:val="005D505F"/>
    <w:rsid w:val="005D66CE"/>
    <w:rsid w:val="005D6750"/>
    <w:rsid w:val="005D6A86"/>
    <w:rsid w:val="005E027F"/>
    <w:rsid w:val="005E0353"/>
    <w:rsid w:val="005E12DF"/>
    <w:rsid w:val="005E1573"/>
    <w:rsid w:val="005E432B"/>
    <w:rsid w:val="005E4D0C"/>
    <w:rsid w:val="005E6CBB"/>
    <w:rsid w:val="005F16E2"/>
    <w:rsid w:val="005F2C0F"/>
    <w:rsid w:val="005F3F1A"/>
    <w:rsid w:val="005F5682"/>
    <w:rsid w:val="005F5DFE"/>
    <w:rsid w:val="0060306F"/>
    <w:rsid w:val="006030A4"/>
    <w:rsid w:val="006040A9"/>
    <w:rsid w:val="0060435A"/>
    <w:rsid w:val="00604560"/>
    <w:rsid w:val="00604B14"/>
    <w:rsid w:val="00604F06"/>
    <w:rsid w:val="00611BC8"/>
    <w:rsid w:val="00611E31"/>
    <w:rsid w:val="006128DD"/>
    <w:rsid w:val="00613741"/>
    <w:rsid w:val="006164F6"/>
    <w:rsid w:val="006166E7"/>
    <w:rsid w:val="00616BFD"/>
    <w:rsid w:val="00616DDE"/>
    <w:rsid w:val="00617440"/>
    <w:rsid w:val="006207AD"/>
    <w:rsid w:val="006209C2"/>
    <w:rsid w:val="00621C33"/>
    <w:rsid w:val="00624A49"/>
    <w:rsid w:val="00625784"/>
    <w:rsid w:val="00630CFE"/>
    <w:rsid w:val="00632E77"/>
    <w:rsid w:val="00633C25"/>
    <w:rsid w:val="006345B6"/>
    <w:rsid w:val="00634B25"/>
    <w:rsid w:val="006359CE"/>
    <w:rsid w:val="0064068D"/>
    <w:rsid w:val="006427A8"/>
    <w:rsid w:val="00642C8D"/>
    <w:rsid w:val="00644C36"/>
    <w:rsid w:val="006468E2"/>
    <w:rsid w:val="00647729"/>
    <w:rsid w:val="006506A9"/>
    <w:rsid w:val="00651520"/>
    <w:rsid w:val="00651B12"/>
    <w:rsid w:val="00653ED2"/>
    <w:rsid w:val="00654CF1"/>
    <w:rsid w:val="006572E4"/>
    <w:rsid w:val="006609FA"/>
    <w:rsid w:val="00660CE8"/>
    <w:rsid w:val="00663115"/>
    <w:rsid w:val="00663915"/>
    <w:rsid w:val="006649C3"/>
    <w:rsid w:val="006649D3"/>
    <w:rsid w:val="00665E3E"/>
    <w:rsid w:val="00666097"/>
    <w:rsid w:val="006679FE"/>
    <w:rsid w:val="0067198E"/>
    <w:rsid w:val="00671F8A"/>
    <w:rsid w:val="006756DD"/>
    <w:rsid w:val="006763B1"/>
    <w:rsid w:val="00680E93"/>
    <w:rsid w:val="00680F87"/>
    <w:rsid w:val="00682EC4"/>
    <w:rsid w:val="00683BD1"/>
    <w:rsid w:val="006854E6"/>
    <w:rsid w:val="00686BEB"/>
    <w:rsid w:val="00686E63"/>
    <w:rsid w:val="00690056"/>
    <w:rsid w:val="00694699"/>
    <w:rsid w:val="006956FA"/>
    <w:rsid w:val="00697225"/>
    <w:rsid w:val="006977A3"/>
    <w:rsid w:val="006A0297"/>
    <w:rsid w:val="006A1110"/>
    <w:rsid w:val="006A13FC"/>
    <w:rsid w:val="006A67A5"/>
    <w:rsid w:val="006B0F87"/>
    <w:rsid w:val="006B282D"/>
    <w:rsid w:val="006B3508"/>
    <w:rsid w:val="006B4BC2"/>
    <w:rsid w:val="006B649B"/>
    <w:rsid w:val="006B743D"/>
    <w:rsid w:val="006B7B87"/>
    <w:rsid w:val="006C1C73"/>
    <w:rsid w:val="006C2EFF"/>
    <w:rsid w:val="006C55AA"/>
    <w:rsid w:val="006C57D4"/>
    <w:rsid w:val="006D1453"/>
    <w:rsid w:val="006D37DC"/>
    <w:rsid w:val="006D6A26"/>
    <w:rsid w:val="006D6E69"/>
    <w:rsid w:val="006D70EE"/>
    <w:rsid w:val="006D7AB2"/>
    <w:rsid w:val="006E18A0"/>
    <w:rsid w:val="006E55A5"/>
    <w:rsid w:val="006E6EEB"/>
    <w:rsid w:val="006F1B82"/>
    <w:rsid w:val="006F1FA0"/>
    <w:rsid w:val="006F2066"/>
    <w:rsid w:val="006F3621"/>
    <w:rsid w:val="006F429F"/>
    <w:rsid w:val="006F4C3F"/>
    <w:rsid w:val="0070083B"/>
    <w:rsid w:val="0070087A"/>
    <w:rsid w:val="007012E1"/>
    <w:rsid w:val="0070190C"/>
    <w:rsid w:val="00703B26"/>
    <w:rsid w:val="0070420F"/>
    <w:rsid w:val="007063CD"/>
    <w:rsid w:val="00706A7A"/>
    <w:rsid w:val="007103CE"/>
    <w:rsid w:val="00712D03"/>
    <w:rsid w:val="00713325"/>
    <w:rsid w:val="00713497"/>
    <w:rsid w:val="00715101"/>
    <w:rsid w:val="00724555"/>
    <w:rsid w:val="0072470F"/>
    <w:rsid w:val="0072529E"/>
    <w:rsid w:val="0072689B"/>
    <w:rsid w:val="00726DD0"/>
    <w:rsid w:val="0073054B"/>
    <w:rsid w:val="00730DE7"/>
    <w:rsid w:val="00731F45"/>
    <w:rsid w:val="007352D1"/>
    <w:rsid w:val="00735FDB"/>
    <w:rsid w:val="00736277"/>
    <w:rsid w:val="0074233B"/>
    <w:rsid w:val="00743136"/>
    <w:rsid w:val="007444FF"/>
    <w:rsid w:val="00744C25"/>
    <w:rsid w:val="00745E62"/>
    <w:rsid w:val="007524E3"/>
    <w:rsid w:val="007531D0"/>
    <w:rsid w:val="007555D0"/>
    <w:rsid w:val="00756431"/>
    <w:rsid w:val="00757987"/>
    <w:rsid w:val="00761339"/>
    <w:rsid w:val="0076220C"/>
    <w:rsid w:val="0076244D"/>
    <w:rsid w:val="00762AE6"/>
    <w:rsid w:val="00763BAB"/>
    <w:rsid w:val="00764C13"/>
    <w:rsid w:val="007669AF"/>
    <w:rsid w:val="00772623"/>
    <w:rsid w:val="007745FA"/>
    <w:rsid w:val="007757BA"/>
    <w:rsid w:val="0077705E"/>
    <w:rsid w:val="00777B8E"/>
    <w:rsid w:val="00777E18"/>
    <w:rsid w:val="0078045C"/>
    <w:rsid w:val="00780C54"/>
    <w:rsid w:val="00781221"/>
    <w:rsid w:val="007818AA"/>
    <w:rsid w:val="00784197"/>
    <w:rsid w:val="00784327"/>
    <w:rsid w:val="00784B58"/>
    <w:rsid w:val="00785BEB"/>
    <w:rsid w:val="00787499"/>
    <w:rsid w:val="00790B7D"/>
    <w:rsid w:val="00790C20"/>
    <w:rsid w:val="00792650"/>
    <w:rsid w:val="00793C0D"/>
    <w:rsid w:val="007943DA"/>
    <w:rsid w:val="00795CF6"/>
    <w:rsid w:val="00796B38"/>
    <w:rsid w:val="0079763A"/>
    <w:rsid w:val="007A0178"/>
    <w:rsid w:val="007A0E36"/>
    <w:rsid w:val="007A2347"/>
    <w:rsid w:val="007A3EEF"/>
    <w:rsid w:val="007A4D19"/>
    <w:rsid w:val="007A4D63"/>
    <w:rsid w:val="007A5788"/>
    <w:rsid w:val="007B07CE"/>
    <w:rsid w:val="007B12DF"/>
    <w:rsid w:val="007B6FFE"/>
    <w:rsid w:val="007C0E2B"/>
    <w:rsid w:val="007C2DA7"/>
    <w:rsid w:val="007C31C5"/>
    <w:rsid w:val="007C39A5"/>
    <w:rsid w:val="007C3B7E"/>
    <w:rsid w:val="007C45DD"/>
    <w:rsid w:val="007C5D3B"/>
    <w:rsid w:val="007C6508"/>
    <w:rsid w:val="007C786E"/>
    <w:rsid w:val="007D03BA"/>
    <w:rsid w:val="007D2ED9"/>
    <w:rsid w:val="007D3F80"/>
    <w:rsid w:val="007D49D8"/>
    <w:rsid w:val="007D6574"/>
    <w:rsid w:val="007E0B94"/>
    <w:rsid w:val="007E2F44"/>
    <w:rsid w:val="007E3861"/>
    <w:rsid w:val="007E3EF8"/>
    <w:rsid w:val="007E471B"/>
    <w:rsid w:val="007E4C87"/>
    <w:rsid w:val="007E4FBA"/>
    <w:rsid w:val="007E69C9"/>
    <w:rsid w:val="007F0BB4"/>
    <w:rsid w:val="007F29AF"/>
    <w:rsid w:val="007F345A"/>
    <w:rsid w:val="007F443E"/>
    <w:rsid w:val="007F58B6"/>
    <w:rsid w:val="007F7EC2"/>
    <w:rsid w:val="00800159"/>
    <w:rsid w:val="00801AEA"/>
    <w:rsid w:val="00801DF3"/>
    <w:rsid w:val="008026FD"/>
    <w:rsid w:val="00803B19"/>
    <w:rsid w:val="008041E1"/>
    <w:rsid w:val="00805DCF"/>
    <w:rsid w:val="0080697A"/>
    <w:rsid w:val="00807AE2"/>
    <w:rsid w:val="00811534"/>
    <w:rsid w:val="008126D6"/>
    <w:rsid w:val="0081353E"/>
    <w:rsid w:val="008136F8"/>
    <w:rsid w:val="00817E30"/>
    <w:rsid w:val="00820508"/>
    <w:rsid w:val="008208AC"/>
    <w:rsid w:val="00820C89"/>
    <w:rsid w:val="00821332"/>
    <w:rsid w:val="008218BE"/>
    <w:rsid w:val="0082247F"/>
    <w:rsid w:val="00822A61"/>
    <w:rsid w:val="0082335B"/>
    <w:rsid w:val="00824529"/>
    <w:rsid w:val="00824652"/>
    <w:rsid w:val="00825118"/>
    <w:rsid w:val="008266DE"/>
    <w:rsid w:val="008278ED"/>
    <w:rsid w:val="00830D2B"/>
    <w:rsid w:val="008315B1"/>
    <w:rsid w:val="0083455A"/>
    <w:rsid w:val="00834E0F"/>
    <w:rsid w:val="008355C2"/>
    <w:rsid w:val="00836F87"/>
    <w:rsid w:val="008401C4"/>
    <w:rsid w:val="00843F98"/>
    <w:rsid w:val="00844EFD"/>
    <w:rsid w:val="00845850"/>
    <w:rsid w:val="0084633E"/>
    <w:rsid w:val="00847F7F"/>
    <w:rsid w:val="0085025D"/>
    <w:rsid w:val="008517BE"/>
    <w:rsid w:val="00852AC0"/>
    <w:rsid w:val="00853D4A"/>
    <w:rsid w:val="00854DD7"/>
    <w:rsid w:val="0085627A"/>
    <w:rsid w:val="00856F45"/>
    <w:rsid w:val="00857A31"/>
    <w:rsid w:val="00860D98"/>
    <w:rsid w:val="00863E14"/>
    <w:rsid w:val="0086620E"/>
    <w:rsid w:val="00866413"/>
    <w:rsid w:val="008672AF"/>
    <w:rsid w:val="00871349"/>
    <w:rsid w:val="0087184C"/>
    <w:rsid w:val="008726BA"/>
    <w:rsid w:val="00872892"/>
    <w:rsid w:val="00872986"/>
    <w:rsid w:val="00873521"/>
    <w:rsid w:val="00874540"/>
    <w:rsid w:val="00874B3E"/>
    <w:rsid w:val="00877A4C"/>
    <w:rsid w:val="00880C9A"/>
    <w:rsid w:val="008828DD"/>
    <w:rsid w:val="0088518D"/>
    <w:rsid w:val="00885B62"/>
    <w:rsid w:val="00890654"/>
    <w:rsid w:val="0089083A"/>
    <w:rsid w:val="00890984"/>
    <w:rsid w:val="0089263D"/>
    <w:rsid w:val="00893F97"/>
    <w:rsid w:val="00894A84"/>
    <w:rsid w:val="00894BD8"/>
    <w:rsid w:val="00895526"/>
    <w:rsid w:val="008A175F"/>
    <w:rsid w:val="008A2AC5"/>
    <w:rsid w:val="008A65BA"/>
    <w:rsid w:val="008A6855"/>
    <w:rsid w:val="008A70C4"/>
    <w:rsid w:val="008B0953"/>
    <w:rsid w:val="008B0B49"/>
    <w:rsid w:val="008B1A3C"/>
    <w:rsid w:val="008B334A"/>
    <w:rsid w:val="008B454A"/>
    <w:rsid w:val="008B5F3A"/>
    <w:rsid w:val="008B6E58"/>
    <w:rsid w:val="008B7A16"/>
    <w:rsid w:val="008B7F6E"/>
    <w:rsid w:val="008C0782"/>
    <w:rsid w:val="008C0AB5"/>
    <w:rsid w:val="008C2097"/>
    <w:rsid w:val="008C269E"/>
    <w:rsid w:val="008C30AC"/>
    <w:rsid w:val="008C40A2"/>
    <w:rsid w:val="008C5F06"/>
    <w:rsid w:val="008C7D15"/>
    <w:rsid w:val="008C7DD6"/>
    <w:rsid w:val="008D0544"/>
    <w:rsid w:val="008D1A30"/>
    <w:rsid w:val="008D3637"/>
    <w:rsid w:val="008D53C7"/>
    <w:rsid w:val="008E0B72"/>
    <w:rsid w:val="008E0CF9"/>
    <w:rsid w:val="008E2DB4"/>
    <w:rsid w:val="008E3668"/>
    <w:rsid w:val="008E5773"/>
    <w:rsid w:val="008E65AE"/>
    <w:rsid w:val="008F030C"/>
    <w:rsid w:val="008F2834"/>
    <w:rsid w:val="008F3E3A"/>
    <w:rsid w:val="008F53FA"/>
    <w:rsid w:val="008F7920"/>
    <w:rsid w:val="009004FB"/>
    <w:rsid w:val="00901F21"/>
    <w:rsid w:val="00902E40"/>
    <w:rsid w:val="00905774"/>
    <w:rsid w:val="0090587A"/>
    <w:rsid w:val="0091106B"/>
    <w:rsid w:val="009116C3"/>
    <w:rsid w:val="00911BA8"/>
    <w:rsid w:val="009140A1"/>
    <w:rsid w:val="009148A1"/>
    <w:rsid w:val="00925D7C"/>
    <w:rsid w:val="00926EE4"/>
    <w:rsid w:val="009270A9"/>
    <w:rsid w:val="00927910"/>
    <w:rsid w:val="00930A0E"/>
    <w:rsid w:val="00933DEF"/>
    <w:rsid w:val="00935A4E"/>
    <w:rsid w:val="00936700"/>
    <w:rsid w:val="00936737"/>
    <w:rsid w:val="009448BF"/>
    <w:rsid w:val="00945D95"/>
    <w:rsid w:val="0094791D"/>
    <w:rsid w:val="00951438"/>
    <w:rsid w:val="00952C30"/>
    <w:rsid w:val="009537C3"/>
    <w:rsid w:val="00957EC7"/>
    <w:rsid w:val="00962E87"/>
    <w:rsid w:val="00965AE6"/>
    <w:rsid w:val="00965B6A"/>
    <w:rsid w:val="00965E7A"/>
    <w:rsid w:val="00970633"/>
    <w:rsid w:val="00970E3A"/>
    <w:rsid w:val="00971238"/>
    <w:rsid w:val="00971656"/>
    <w:rsid w:val="00973D0B"/>
    <w:rsid w:val="00974576"/>
    <w:rsid w:val="00974FF7"/>
    <w:rsid w:val="00976280"/>
    <w:rsid w:val="00976F70"/>
    <w:rsid w:val="00977DD2"/>
    <w:rsid w:val="00980E51"/>
    <w:rsid w:val="0098147C"/>
    <w:rsid w:val="009814ED"/>
    <w:rsid w:val="00985C3A"/>
    <w:rsid w:val="009903C9"/>
    <w:rsid w:val="00991330"/>
    <w:rsid w:val="00992B95"/>
    <w:rsid w:val="009942C9"/>
    <w:rsid w:val="00995F3D"/>
    <w:rsid w:val="00996796"/>
    <w:rsid w:val="00996E0F"/>
    <w:rsid w:val="009A04C7"/>
    <w:rsid w:val="009A1773"/>
    <w:rsid w:val="009A3076"/>
    <w:rsid w:val="009A3BFF"/>
    <w:rsid w:val="009A5F2E"/>
    <w:rsid w:val="009A6A73"/>
    <w:rsid w:val="009A710A"/>
    <w:rsid w:val="009B15F9"/>
    <w:rsid w:val="009B1F6D"/>
    <w:rsid w:val="009B2247"/>
    <w:rsid w:val="009B2A7A"/>
    <w:rsid w:val="009B3DE3"/>
    <w:rsid w:val="009B5B10"/>
    <w:rsid w:val="009B75E9"/>
    <w:rsid w:val="009B7907"/>
    <w:rsid w:val="009B7D04"/>
    <w:rsid w:val="009C07B9"/>
    <w:rsid w:val="009C1F53"/>
    <w:rsid w:val="009C3A13"/>
    <w:rsid w:val="009C3F51"/>
    <w:rsid w:val="009C48BA"/>
    <w:rsid w:val="009C4B55"/>
    <w:rsid w:val="009C5C8C"/>
    <w:rsid w:val="009C5ECF"/>
    <w:rsid w:val="009C700B"/>
    <w:rsid w:val="009D0232"/>
    <w:rsid w:val="009D140A"/>
    <w:rsid w:val="009D21ED"/>
    <w:rsid w:val="009D2514"/>
    <w:rsid w:val="009D2539"/>
    <w:rsid w:val="009D4D28"/>
    <w:rsid w:val="009D5A96"/>
    <w:rsid w:val="009D5FE9"/>
    <w:rsid w:val="009E06F6"/>
    <w:rsid w:val="009E0D07"/>
    <w:rsid w:val="009E2151"/>
    <w:rsid w:val="009E2675"/>
    <w:rsid w:val="009E3847"/>
    <w:rsid w:val="009E3C68"/>
    <w:rsid w:val="009E4418"/>
    <w:rsid w:val="009E7C6D"/>
    <w:rsid w:val="009E7C9A"/>
    <w:rsid w:val="009F095C"/>
    <w:rsid w:val="009F0A3A"/>
    <w:rsid w:val="009F4ED2"/>
    <w:rsid w:val="009F50D2"/>
    <w:rsid w:val="009F574E"/>
    <w:rsid w:val="009F6899"/>
    <w:rsid w:val="009F738A"/>
    <w:rsid w:val="00A0183B"/>
    <w:rsid w:val="00A051B2"/>
    <w:rsid w:val="00A13EF9"/>
    <w:rsid w:val="00A164DB"/>
    <w:rsid w:val="00A165BF"/>
    <w:rsid w:val="00A16EC7"/>
    <w:rsid w:val="00A17FD4"/>
    <w:rsid w:val="00A216E7"/>
    <w:rsid w:val="00A24D4D"/>
    <w:rsid w:val="00A25ED5"/>
    <w:rsid w:val="00A27A52"/>
    <w:rsid w:val="00A27D6B"/>
    <w:rsid w:val="00A30038"/>
    <w:rsid w:val="00A31B5D"/>
    <w:rsid w:val="00A3402F"/>
    <w:rsid w:val="00A35B4E"/>
    <w:rsid w:val="00A3617E"/>
    <w:rsid w:val="00A37CE8"/>
    <w:rsid w:val="00A40551"/>
    <w:rsid w:val="00A4266E"/>
    <w:rsid w:val="00A43121"/>
    <w:rsid w:val="00A45CFB"/>
    <w:rsid w:val="00A46CCB"/>
    <w:rsid w:val="00A46F97"/>
    <w:rsid w:val="00A501EB"/>
    <w:rsid w:val="00A5031D"/>
    <w:rsid w:val="00A54150"/>
    <w:rsid w:val="00A54497"/>
    <w:rsid w:val="00A5616E"/>
    <w:rsid w:val="00A57073"/>
    <w:rsid w:val="00A65B60"/>
    <w:rsid w:val="00A663D9"/>
    <w:rsid w:val="00A71513"/>
    <w:rsid w:val="00A71CAF"/>
    <w:rsid w:val="00A71D35"/>
    <w:rsid w:val="00A721BB"/>
    <w:rsid w:val="00A723E1"/>
    <w:rsid w:val="00A726E3"/>
    <w:rsid w:val="00A736F9"/>
    <w:rsid w:val="00A73808"/>
    <w:rsid w:val="00A749F9"/>
    <w:rsid w:val="00A75472"/>
    <w:rsid w:val="00A75CD7"/>
    <w:rsid w:val="00A8107A"/>
    <w:rsid w:val="00A8117D"/>
    <w:rsid w:val="00A8258C"/>
    <w:rsid w:val="00A833B9"/>
    <w:rsid w:val="00A835D1"/>
    <w:rsid w:val="00A836C3"/>
    <w:rsid w:val="00A86BB9"/>
    <w:rsid w:val="00A9060F"/>
    <w:rsid w:val="00A92B8E"/>
    <w:rsid w:val="00AA028B"/>
    <w:rsid w:val="00AA27F5"/>
    <w:rsid w:val="00AA290A"/>
    <w:rsid w:val="00AA3F3E"/>
    <w:rsid w:val="00AA4070"/>
    <w:rsid w:val="00AA4BCE"/>
    <w:rsid w:val="00AA6DBE"/>
    <w:rsid w:val="00AA7E44"/>
    <w:rsid w:val="00AB06DA"/>
    <w:rsid w:val="00AB2FD7"/>
    <w:rsid w:val="00AB353A"/>
    <w:rsid w:val="00AB3C96"/>
    <w:rsid w:val="00AB568B"/>
    <w:rsid w:val="00AB5955"/>
    <w:rsid w:val="00AB6A72"/>
    <w:rsid w:val="00AB750C"/>
    <w:rsid w:val="00AB7B92"/>
    <w:rsid w:val="00AC0D5B"/>
    <w:rsid w:val="00AC1B6B"/>
    <w:rsid w:val="00AC3234"/>
    <w:rsid w:val="00AC3893"/>
    <w:rsid w:val="00AC3FD0"/>
    <w:rsid w:val="00AC5761"/>
    <w:rsid w:val="00AC5CAE"/>
    <w:rsid w:val="00AC65BC"/>
    <w:rsid w:val="00AC6E4D"/>
    <w:rsid w:val="00AC7729"/>
    <w:rsid w:val="00AC774F"/>
    <w:rsid w:val="00AD196A"/>
    <w:rsid w:val="00AD2D73"/>
    <w:rsid w:val="00AD5352"/>
    <w:rsid w:val="00AD5715"/>
    <w:rsid w:val="00AE12B8"/>
    <w:rsid w:val="00AE2548"/>
    <w:rsid w:val="00AE3BCC"/>
    <w:rsid w:val="00AE4F19"/>
    <w:rsid w:val="00AE6AE1"/>
    <w:rsid w:val="00AE7664"/>
    <w:rsid w:val="00AE7863"/>
    <w:rsid w:val="00AF0C6D"/>
    <w:rsid w:val="00AF363C"/>
    <w:rsid w:val="00AF3D5A"/>
    <w:rsid w:val="00AF5471"/>
    <w:rsid w:val="00AF7ABF"/>
    <w:rsid w:val="00B02DE8"/>
    <w:rsid w:val="00B03AF3"/>
    <w:rsid w:val="00B0496E"/>
    <w:rsid w:val="00B049DC"/>
    <w:rsid w:val="00B04EF5"/>
    <w:rsid w:val="00B05847"/>
    <w:rsid w:val="00B06403"/>
    <w:rsid w:val="00B07148"/>
    <w:rsid w:val="00B102D2"/>
    <w:rsid w:val="00B115FC"/>
    <w:rsid w:val="00B12C30"/>
    <w:rsid w:val="00B14C1B"/>
    <w:rsid w:val="00B168B2"/>
    <w:rsid w:val="00B200B8"/>
    <w:rsid w:val="00B23A4E"/>
    <w:rsid w:val="00B24236"/>
    <w:rsid w:val="00B268C5"/>
    <w:rsid w:val="00B30954"/>
    <w:rsid w:val="00B30AD1"/>
    <w:rsid w:val="00B30B46"/>
    <w:rsid w:val="00B3120E"/>
    <w:rsid w:val="00B31828"/>
    <w:rsid w:val="00B3198C"/>
    <w:rsid w:val="00B34A77"/>
    <w:rsid w:val="00B34C2C"/>
    <w:rsid w:val="00B35C2F"/>
    <w:rsid w:val="00B35EC2"/>
    <w:rsid w:val="00B363C0"/>
    <w:rsid w:val="00B364DF"/>
    <w:rsid w:val="00B36D22"/>
    <w:rsid w:val="00B370B4"/>
    <w:rsid w:val="00B41D5D"/>
    <w:rsid w:val="00B451F5"/>
    <w:rsid w:val="00B468B3"/>
    <w:rsid w:val="00B46F57"/>
    <w:rsid w:val="00B47D76"/>
    <w:rsid w:val="00B55319"/>
    <w:rsid w:val="00B557E6"/>
    <w:rsid w:val="00B55C89"/>
    <w:rsid w:val="00B57553"/>
    <w:rsid w:val="00B57ADE"/>
    <w:rsid w:val="00B6047F"/>
    <w:rsid w:val="00B61039"/>
    <w:rsid w:val="00B6256E"/>
    <w:rsid w:val="00B6430D"/>
    <w:rsid w:val="00B66366"/>
    <w:rsid w:val="00B66815"/>
    <w:rsid w:val="00B67742"/>
    <w:rsid w:val="00B70698"/>
    <w:rsid w:val="00B71462"/>
    <w:rsid w:val="00B73077"/>
    <w:rsid w:val="00B7530E"/>
    <w:rsid w:val="00B76AAF"/>
    <w:rsid w:val="00B82B29"/>
    <w:rsid w:val="00B84B80"/>
    <w:rsid w:val="00B87AD8"/>
    <w:rsid w:val="00B9050C"/>
    <w:rsid w:val="00B90794"/>
    <w:rsid w:val="00B911FD"/>
    <w:rsid w:val="00B92B12"/>
    <w:rsid w:val="00B92FD8"/>
    <w:rsid w:val="00B96295"/>
    <w:rsid w:val="00BA1AEE"/>
    <w:rsid w:val="00BA2F31"/>
    <w:rsid w:val="00BA4B03"/>
    <w:rsid w:val="00BA53AB"/>
    <w:rsid w:val="00BB0790"/>
    <w:rsid w:val="00BB0F3E"/>
    <w:rsid w:val="00BB1098"/>
    <w:rsid w:val="00BB1272"/>
    <w:rsid w:val="00BB1440"/>
    <w:rsid w:val="00BB21ED"/>
    <w:rsid w:val="00BB2FF9"/>
    <w:rsid w:val="00BB488C"/>
    <w:rsid w:val="00BB6E3D"/>
    <w:rsid w:val="00BC0C9C"/>
    <w:rsid w:val="00BC1069"/>
    <w:rsid w:val="00BC2F12"/>
    <w:rsid w:val="00BC34A3"/>
    <w:rsid w:val="00BC54AC"/>
    <w:rsid w:val="00BC6696"/>
    <w:rsid w:val="00BC7834"/>
    <w:rsid w:val="00BD0120"/>
    <w:rsid w:val="00BD0C59"/>
    <w:rsid w:val="00BD35E8"/>
    <w:rsid w:val="00BD3805"/>
    <w:rsid w:val="00BD4336"/>
    <w:rsid w:val="00BD43AE"/>
    <w:rsid w:val="00BD5291"/>
    <w:rsid w:val="00BD7C7F"/>
    <w:rsid w:val="00BE1162"/>
    <w:rsid w:val="00BE155F"/>
    <w:rsid w:val="00BE4971"/>
    <w:rsid w:val="00BE5FFD"/>
    <w:rsid w:val="00BE60BE"/>
    <w:rsid w:val="00BE7119"/>
    <w:rsid w:val="00BF0379"/>
    <w:rsid w:val="00BF153F"/>
    <w:rsid w:val="00BF21FF"/>
    <w:rsid w:val="00BF2235"/>
    <w:rsid w:val="00BF286A"/>
    <w:rsid w:val="00BF3336"/>
    <w:rsid w:val="00BF492A"/>
    <w:rsid w:val="00BF4B16"/>
    <w:rsid w:val="00BF72B0"/>
    <w:rsid w:val="00BF7F28"/>
    <w:rsid w:val="00C005F3"/>
    <w:rsid w:val="00C032CF"/>
    <w:rsid w:val="00C034BD"/>
    <w:rsid w:val="00C051E0"/>
    <w:rsid w:val="00C05B68"/>
    <w:rsid w:val="00C06DE9"/>
    <w:rsid w:val="00C0788C"/>
    <w:rsid w:val="00C1129D"/>
    <w:rsid w:val="00C14472"/>
    <w:rsid w:val="00C1503C"/>
    <w:rsid w:val="00C17B7C"/>
    <w:rsid w:val="00C214E2"/>
    <w:rsid w:val="00C21899"/>
    <w:rsid w:val="00C22D01"/>
    <w:rsid w:val="00C235B1"/>
    <w:rsid w:val="00C25E09"/>
    <w:rsid w:val="00C27E46"/>
    <w:rsid w:val="00C304DB"/>
    <w:rsid w:val="00C309C6"/>
    <w:rsid w:val="00C35121"/>
    <w:rsid w:val="00C367BB"/>
    <w:rsid w:val="00C374B5"/>
    <w:rsid w:val="00C40ACD"/>
    <w:rsid w:val="00C43BEA"/>
    <w:rsid w:val="00C453E7"/>
    <w:rsid w:val="00C45700"/>
    <w:rsid w:val="00C46E70"/>
    <w:rsid w:val="00C50B54"/>
    <w:rsid w:val="00C51404"/>
    <w:rsid w:val="00C514B5"/>
    <w:rsid w:val="00C521B3"/>
    <w:rsid w:val="00C55C0D"/>
    <w:rsid w:val="00C55CEA"/>
    <w:rsid w:val="00C60F2D"/>
    <w:rsid w:val="00C641C7"/>
    <w:rsid w:val="00C70AD2"/>
    <w:rsid w:val="00C73A4D"/>
    <w:rsid w:val="00C74881"/>
    <w:rsid w:val="00C768F5"/>
    <w:rsid w:val="00C8466F"/>
    <w:rsid w:val="00C84890"/>
    <w:rsid w:val="00C85443"/>
    <w:rsid w:val="00C91D66"/>
    <w:rsid w:val="00C9298F"/>
    <w:rsid w:val="00CA1600"/>
    <w:rsid w:val="00CA1D50"/>
    <w:rsid w:val="00CA5097"/>
    <w:rsid w:val="00CA6A87"/>
    <w:rsid w:val="00CB198F"/>
    <w:rsid w:val="00CB1CE8"/>
    <w:rsid w:val="00CB23F7"/>
    <w:rsid w:val="00CB5B5E"/>
    <w:rsid w:val="00CB6ECD"/>
    <w:rsid w:val="00CB781E"/>
    <w:rsid w:val="00CB7B73"/>
    <w:rsid w:val="00CB7C56"/>
    <w:rsid w:val="00CC5719"/>
    <w:rsid w:val="00CC66C3"/>
    <w:rsid w:val="00CC6DDB"/>
    <w:rsid w:val="00CD6CF0"/>
    <w:rsid w:val="00CD76C7"/>
    <w:rsid w:val="00CD7E96"/>
    <w:rsid w:val="00CE3FD3"/>
    <w:rsid w:val="00CE61D0"/>
    <w:rsid w:val="00CE62CB"/>
    <w:rsid w:val="00CE7913"/>
    <w:rsid w:val="00CE7A47"/>
    <w:rsid w:val="00CF14FA"/>
    <w:rsid w:val="00CF3922"/>
    <w:rsid w:val="00CF7659"/>
    <w:rsid w:val="00D002DC"/>
    <w:rsid w:val="00D00A3B"/>
    <w:rsid w:val="00D010E3"/>
    <w:rsid w:val="00D01794"/>
    <w:rsid w:val="00D035D2"/>
    <w:rsid w:val="00D0416B"/>
    <w:rsid w:val="00D057AE"/>
    <w:rsid w:val="00D05EAC"/>
    <w:rsid w:val="00D07339"/>
    <w:rsid w:val="00D07762"/>
    <w:rsid w:val="00D07B71"/>
    <w:rsid w:val="00D1081F"/>
    <w:rsid w:val="00D129F5"/>
    <w:rsid w:val="00D1563C"/>
    <w:rsid w:val="00D22C2E"/>
    <w:rsid w:val="00D23793"/>
    <w:rsid w:val="00D2447D"/>
    <w:rsid w:val="00D25F34"/>
    <w:rsid w:val="00D26525"/>
    <w:rsid w:val="00D26CDA"/>
    <w:rsid w:val="00D3035D"/>
    <w:rsid w:val="00D30AAB"/>
    <w:rsid w:val="00D31605"/>
    <w:rsid w:val="00D328A0"/>
    <w:rsid w:val="00D32B65"/>
    <w:rsid w:val="00D32F54"/>
    <w:rsid w:val="00D334AE"/>
    <w:rsid w:val="00D3452A"/>
    <w:rsid w:val="00D36A2F"/>
    <w:rsid w:val="00D3714B"/>
    <w:rsid w:val="00D412BD"/>
    <w:rsid w:val="00D415C8"/>
    <w:rsid w:val="00D43224"/>
    <w:rsid w:val="00D43A29"/>
    <w:rsid w:val="00D44293"/>
    <w:rsid w:val="00D4501F"/>
    <w:rsid w:val="00D4640A"/>
    <w:rsid w:val="00D47087"/>
    <w:rsid w:val="00D476ED"/>
    <w:rsid w:val="00D5054D"/>
    <w:rsid w:val="00D527D0"/>
    <w:rsid w:val="00D53155"/>
    <w:rsid w:val="00D54C4D"/>
    <w:rsid w:val="00D55AA1"/>
    <w:rsid w:val="00D5657F"/>
    <w:rsid w:val="00D624A1"/>
    <w:rsid w:val="00D627F5"/>
    <w:rsid w:val="00D641EA"/>
    <w:rsid w:val="00D64ACD"/>
    <w:rsid w:val="00D65C6A"/>
    <w:rsid w:val="00D678F3"/>
    <w:rsid w:val="00D701FB"/>
    <w:rsid w:val="00D71D96"/>
    <w:rsid w:val="00D73594"/>
    <w:rsid w:val="00D7537F"/>
    <w:rsid w:val="00D77594"/>
    <w:rsid w:val="00D7790B"/>
    <w:rsid w:val="00D81AAA"/>
    <w:rsid w:val="00D84B58"/>
    <w:rsid w:val="00D84EB7"/>
    <w:rsid w:val="00D85554"/>
    <w:rsid w:val="00D858F7"/>
    <w:rsid w:val="00D91921"/>
    <w:rsid w:val="00D9217B"/>
    <w:rsid w:val="00D9530F"/>
    <w:rsid w:val="00D9671D"/>
    <w:rsid w:val="00DA0BB3"/>
    <w:rsid w:val="00DA0DB5"/>
    <w:rsid w:val="00DA1CCB"/>
    <w:rsid w:val="00DA26E9"/>
    <w:rsid w:val="00DA398E"/>
    <w:rsid w:val="00DA4832"/>
    <w:rsid w:val="00DA5D1C"/>
    <w:rsid w:val="00DB05F6"/>
    <w:rsid w:val="00DB27B5"/>
    <w:rsid w:val="00DB32F4"/>
    <w:rsid w:val="00DB5172"/>
    <w:rsid w:val="00DB6766"/>
    <w:rsid w:val="00DB7B5F"/>
    <w:rsid w:val="00DB7FDC"/>
    <w:rsid w:val="00DC32E6"/>
    <w:rsid w:val="00DC4625"/>
    <w:rsid w:val="00DC46E0"/>
    <w:rsid w:val="00DC59A4"/>
    <w:rsid w:val="00DC5D8C"/>
    <w:rsid w:val="00DC6C97"/>
    <w:rsid w:val="00DC6D05"/>
    <w:rsid w:val="00DD0216"/>
    <w:rsid w:val="00DD0906"/>
    <w:rsid w:val="00DD0E9D"/>
    <w:rsid w:val="00DD2072"/>
    <w:rsid w:val="00DD70C0"/>
    <w:rsid w:val="00DD78F3"/>
    <w:rsid w:val="00DD7919"/>
    <w:rsid w:val="00DD7E92"/>
    <w:rsid w:val="00DE1AF3"/>
    <w:rsid w:val="00DE2992"/>
    <w:rsid w:val="00DE5485"/>
    <w:rsid w:val="00DE6E1E"/>
    <w:rsid w:val="00DE7CF7"/>
    <w:rsid w:val="00DF0C25"/>
    <w:rsid w:val="00DF2074"/>
    <w:rsid w:val="00DF26FD"/>
    <w:rsid w:val="00DF2A0C"/>
    <w:rsid w:val="00DF3B70"/>
    <w:rsid w:val="00DF519B"/>
    <w:rsid w:val="00DF5764"/>
    <w:rsid w:val="00DF5B93"/>
    <w:rsid w:val="00DF670B"/>
    <w:rsid w:val="00DF753B"/>
    <w:rsid w:val="00E0083A"/>
    <w:rsid w:val="00E00A16"/>
    <w:rsid w:val="00E0160C"/>
    <w:rsid w:val="00E01688"/>
    <w:rsid w:val="00E0182E"/>
    <w:rsid w:val="00E018E2"/>
    <w:rsid w:val="00E035A4"/>
    <w:rsid w:val="00E03980"/>
    <w:rsid w:val="00E04C14"/>
    <w:rsid w:val="00E04F47"/>
    <w:rsid w:val="00E05B15"/>
    <w:rsid w:val="00E1085D"/>
    <w:rsid w:val="00E10D87"/>
    <w:rsid w:val="00E12667"/>
    <w:rsid w:val="00E163CC"/>
    <w:rsid w:val="00E163F2"/>
    <w:rsid w:val="00E16948"/>
    <w:rsid w:val="00E1714A"/>
    <w:rsid w:val="00E20FE2"/>
    <w:rsid w:val="00E21C1F"/>
    <w:rsid w:val="00E239FD"/>
    <w:rsid w:val="00E23FA7"/>
    <w:rsid w:val="00E245B5"/>
    <w:rsid w:val="00E24906"/>
    <w:rsid w:val="00E27F04"/>
    <w:rsid w:val="00E3007E"/>
    <w:rsid w:val="00E314E0"/>
    <w:rsid w:val="00E31D66"/>
    <w:rsid w:val="00E346F7"/>
    <w:rsid w:val="00E36C25"/>
    <w:rsid w:val="00E37682"/>
    <w:rsid w:val="00E40395"/>
    <w:rsid w:val="00E403C1"/>
    <w:rsid w:val="00E407E1"/>
    <w:rsid w:val="00E4107B"/>
    <w:rsid w:val="00E4151C"/>
    <w:rsid w:val="00E42C25"/>
    <w:rsid w:val="00E463B1"/>
    <w:rsid w:val="00E5206A"/>
    <w:rsid w:val="00E5395E"/>
    <w:rsid w:val="00E54F45"/>
    <w:rsid w:val="00E554F7"/>
    <w:rsid w:val="00E5621C"/>
    <w:rsid w:val="00E570C7"/>
    <w:rsid w:val="00E61AD3"/>
    <w:rsid w:val="00E61C47"/>
    <w:rsid w:val="00E6202D"/>
    <w:rsid w:val="00E64C8B"/>
    <w:rsid w:val="00E64FCD"/>
    <w:rsid w:val="00E66393"/>
    <w:rsid w:val="00E7120F"/>
    <w:rsid w:val="00E71856"/>
    <w:rsid w:val="00E71B88"/>
    <w:rsid w:val="00E71CDD"/>
    <w:rsid w:val="00E72785"/>
    <w:rsid w:val="00E73906"/>
    <w:rsid w:val="00E742B4"/>
    <w:rsid w:val="00E758DC"/>
    <w:rsid w:val="00E76F52"/>
    <w:rsid w:val="00E778F8"/>
    <w:rsid w:val="00E77E56"/>
    <w:rsid w:val="00E8150B"/>
    <w:rsid w:val="00E84D75"/>
    <w:rsid w:val="00E8525E"/>
    <w:rsid w:val="00E86434"/>
    <w:rsid w:val="00E86AE0"/>
    <w:rsid w:val="00E93B1C"/>
    <w:rsid w:val="00E93D03"/>
    <w:rsid w:val="00E9441B"/>
    <w:rsid w:val="00E95B17"/>
    <w:rsid w:val="00E96E93"/>
    <w:rsid w:val="00EA0A7C"/>
    <w:rsid w:val="00EA1FC0"/>
    <w:rsid w:val="00EA2121"/>
    <w:rsid w:val="00EA3A94"/>
    <w:rsid w:val="00EA4E17"/>
    <w:rsid w:val="00EA59A8"/>
    <w:rsid w:val="00EA6811"/>
    <w:rsid w:val="00EB2D2B"/>
    <w:rsid w:val="00EB31A4"/>
    <w:rsid w:val="00EB335F"/>
    <w:rsid w:val="00EB5CFA"/>
    <w:rsid w:val="00EB6B75"/>
    <w:rsid w:val="00EC3368"/>
    <w:rsid w:val="00EC6551"/>
    <w:rsid w:val="00EC6D92"/>
    <w:rsid w:val="00EC7DCD"/>
    <w:rsid w:val="00ED0CAD"/>
    <w:rsid w:val="00ED0E0F"/>
    <w:rsid w:val="00ED20CE"/>
    <w:rsid w:val="00ED3648"/>
    <w:rsid w:val="00ED41DE"/>
    <w:rsid w:val="00ED6101"/>
    <w:rsid w:val="00EE088A"/>
    <w:rsid w:val="00EE0D24"/>
    <w:rsid w:val="00EE0F98"/>
    <w:rsid w:val="00EE352D"/>
    <w:rsid w:val="00EE6B58"/>
    <w:rsid w:val="00EF0A23"/>
    <w:rsid w:val="00EF2327"/>
    <w:rsid w:val="00EF3B7E"/>
    <w:rsid w:val="00EF3DBA"/>
    <w:rsid w:val="00EF4685"/>
    <w:rsid w:val="00EF4730"/>
    <w:rsid w:val="00EF6A35"/>
    <w:rsid w:val="00F006EC"/>
    <w:rsid w:val="00F012CF"/>
    <w:rsid w:val="00F02059"/>
    <w:rsid w:val="00F02A3F"/>
    <w:rsid w:val="00F0423F"/>
    <w:rsid w:val="00F048D7"/>
    <w:rsid w:val="00F05467"/>
    <w:rsid w:val="00F064BE"/>
    <w:rsid w:val="00F072F8"/>
    <w:rsid w:val="00F1213A"/>
    <w:rsid w:val="00F1314A"/>
    <w:rsid w:val="00F138D3"/>
    <w:rsid w:val="00F13E41"/>
    <w:rsid w:val="00F13F94"/>
    <w:rsid w:val="00F148D8"/>
    <w:rsid w:val="00F168D4"/>
    <w:rsid w:val="00F170B5"/>
    <w:rsid w:val="00F1715C"/>
    <w:rsid w:val="00F17E28"/>
    <w:rsid w:val="00F218D5"/>
    <w:rsid w:val="00F250DA"/>
    <w:rsid w:val="00F255FC"/>
    <w:rsid w:val="00F26D68"/>
    <w:rsid w:val="00F277D9"/>
    <w:rsid w:val="00F33528"/>
    <w:rsid w:val="00F34429"/>
    <w:rsid w:val="00F371F5"/>
    <w:rsid w:val="00F40A71"/>
    <w:rsid w:val="00F43399"/>
    <w:rsid w:val="00F44855"/>
    <w:rsid w:val="00F45FDF"/>
    <w:rsid w:val="00F4653E"/>
    <w:rsid w:val="00F47DE4"/>
    <w:rsid w:val="00F513ED"/>
    <w:rsid w:val="00F52A4C"/>
    <w:rsid w:val="00F539B0"/>
    <w:rsid w:val="00F53A91"/>
    <w:rsid w:val="00F53DA0"/>
    <w:rsid w:val="00F540A5"/>
    <w:rsid w:val="00F56473"/>
    <w:rsid w:val="00F60F52"/>
    <w:rsid w:val="00F64A3D"/>
    <w:rsid w:val="00F64AB5"/>
    <w:rsid w:val="00F64BD9"/>
    <w:rsid w:val="00F6567E"/>
    <w:rsid w:val="00F662DD"/>
    <w:rsid w:val="00F67C15"/>
    <w:rsid w:val="00F67F3D"/>
    <w:rsid w:val="00F70200"/>
    <w:rsid w:val="00F70307"/>
    <w:rsid w:val="00F71612"/>
    <w:rsid w:val="00F7209F"/>
    <w:rsid w:val="00F72C8C"/>
    <w:rsid w:val="00F74EE9"/>
    <w:rsid w:val="00F75763"/>
    <w:rsid w:val="00F76E2E"/>
    <w:rsid w:val="00F77EF9"/>
    <w:rsid w:val="00F80277"/>
    <w:rsid w:val="00F81239"/>
    <w:rsid w:val="00F81A7D"/>
    <w:rsid w:val="00F868CE"/>
    <w:rsid w:val="00F869C5"/>
    <w:rsid w:val="00F87155"/>
    <w:rsid w:val="00F90B15"/>
    <w:rsid w:val="00F90BF2"/>
    <w:rsid w:val="00F91646"/>
    <w:rsid w:val="00F9373A"/>
    <w:rsid w:val="00F94297"/>
    <w:rsid w:val="00F94868"/>
    <w:rsid w:val="00F94E5E"/>
    <w:rsid w:val="00F96494"/>
    <w:rsid w:val="00F967F4"/>
    <w:rsid w:val="00F96EE9"/>
    <w:rsid w:val="00F976F5"/>
    <w:rsid w:val="00FA3ECE"/>
    <w:rsid w:val="00FA42FE"/>
    <w:rsid w:val="00FA4C29"/>
    <w:rsid w:val="00FA6DC4"/>
    <w:rsid w:val="00FB05F4"/>
    <w:rsid w:val="00FB1575"/>
    <w:rsid w:val="00FB1634"/>
    <w:rsid w:val="00FB276B"/>
    <w:rsid w:val="00FB56E8"/>
    <w:rsid w:val="00FB7665"/>
    <w:rsid w:val="00FB7921"/>
    <w:rsid w:val="00FC05B3"/>
    <w:rsid w:val="00FC0A33"/>
    <w:rsid w:val="00FC1E3F"/>
    <w:rsid w:val="00FC370A"/>
    <w:rsid w:val="00FC46F6"/>
    <w:rsid w:val="00FC5118"/>
    <w:rsid w:val="00FC5850"/>
    <w:rsid w:val="00FC69A5"/>
    <w:rsid w:val="00FC751C"/>
    <w:rsid w:val="00FD01FA"/>
    <w:rsid w:val="00FD1CBA"/>
    <w:rsid w:val="00FD2F58"/>
    <w:rsid w:val="00FD51CA"/>
    <w:rsid w:val="00FD6377"/>
    <w:rsid w:val="00FE281C"/>
    <w:rsid w:val="00FE293F"/>
    <w:rsid w:val="00FE35D3"/>
    <w:rsid w:val="00FE44B1"/>
    <w:rsid w:val="00FE7887"/>
    <w:rsid w:val="00FF1D82"/>
    <w:rsid w:val="00FF4C39"/>
    <w:rsid w:val="00FF6F8A"/>
    <w:rsid w:val="00FF735C"/>
    <w:rsid w:val="00FF786C"/>
    <w:rsid w:val="00FF7977"/>
    <w:rsid w:val="00FF7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21"/>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F3621"/>
    <w:pPr>
      <w:jc w:val="center"/>
    </w:pPr>
    <w:rPr>
      <w:rFonts w:ascii="Arial" w:hAnsi="Arial" w:cs="Arial"/>
      <w:b/>
      <w:bCs/>
      <w:sz w:val="32"/>
    </w:rPr>
  </w:style>
  <w:style w:type="character" w:customStyle="1" w:styleId="TitleChar">
    <w:name w:val="Title Char"/>
    <w:basedOn w:val="DefaultParagraphFont"/>
    <w:link w:val="Title"/>
    <w:rsid w:val="006F3621"/>
    <w:rPr>
      <w:rFonts w:ascii="Arial" w:eastAsia="Times New Roman" w:hAnsi="Arial" w:cs="Arial"/>
      <w:b/>
      <w:bCs/>
      <w:sz w:val="32"/>
      <w:szCs w:val="24"/>
    </w:rPr>
  </w:style>
  <w:style w:type="paragraph" w:styleId="BodyText2">
    <w:name w:val="Body Text 2"/>
    <w:basedOn w:val="Normal"/>
    <w:link w:val="BodyText2Char"/>
    <w:unhideWhenUsed/>
    <w:rsid w:val="006F3621"/>
    <w:rPr>
      <w:rFonts w:ascii="Arial" w:hAnsi="Arial" w:cs="Arial"/>
      <w:color w:val="000000"/>
    </w:rPr>
  </w:style>
  <w:style w:type="character" w:customStyle="1" w:styleId="BodyText2Char">
    <w:name w:val="Body Text 2 Char"/>
    <w:basedOn w:val="DefaultParagraphFont"/>
    <w:link w:val="BodyText2"/>
    <w:rsid w:val="006F3621"/>
    <w:rPr>
      <w:rFonts w:ascii="Arial" w:eastAsia="Times New Roman" w:hAnsi="Arial" w:cs="Arial"/>
      <w:color w:val="000000"/>
      <w:sz w:val="24"/>
      <w:szCs w:val="24"/>
    </w:rPr>
  </w:style>
  <w:style w:type="paragraph" w:styleId="Header">
    <w:name w:val="header"/>
    <w:basedOn w:val="Normal"/>
    <w:link w:val="HeaderChar"/>
    <w:uiPriority w:val="99"/>
    <w:unhideWhenUsed/>
    <w:rsid w:val="00F277D9"/>
    <w:pPr>
      <w:tabs>
        <w:tab w:val="center" w:pos="4513"/>
        <w:tab w:val="right" w:pos="9026"/>
      </w:tabs>
    </w:pPr>
  </w:style>
  <w:style w:type="character" w:customStyle="1" w:styleId="HeaderChar">
    <w:name w:val="Header Char"/>
    <w:basedOn w:val="DefaultParagraphFont"/>
    <w:link w:val="Header"/>
    <w:uiPriority w:val="99"/>
    <w:rsid w:val="00F277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7D9"/>
    <w:pPr>
      <w:tabs>
        <w:tab w:val="center" w:pos="4513"/>
        <w:tab w:val="right" w:pos="9026"/>
      </w:tabs>
    </w:pPr>
  </w:style>
  <w:style w:type="character" w:customStyle="1" w:styleId="FooterChar">
    <w:name w:val="Footer Char"/>
    <w:basedOn w:val="DefaultParagraphFont"/>
    <w:link w:val="Footer"/>
    <w:uiPriority w:val="99"/>
    <w:rsid w:val="00F277D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77D9"/>
    <w:rPr>
      <w:rFonts w:ascii="Tahoma" w:hAnsi="Tahoma" w:cs="Tahoma"/>
      <w:sz w:val="16"/>
      <w:szCs w:val="16"/>
    </w:rPr>
  </w:style>
  <w:style w:type="character" w:customStyle="1" w:styleId="BalloonTextChar">
    <w:name w:val="Balloon Text Char"/>
    <w:basedOn w:val="DefaultParagraphFont"/>
    <w:link w:val="BalloonText"/>
    <w:uiPriority w:val="99"/>
    <w:semiHidden/>
    <w:rsid w:val="00F277D9"/>
    <w:rPr>
      <w:rFonts w:ascii="Tahoma" w:eastAsia="Times New Roman" w:hAnsi="Tahoma" w:cs="Tahoma"/>
      <w:sz w:val="16"/>
      <w:szCs w:val="16"/>
    </w:rPr>
  </w:style>
  <w:style w:type="paragraph" w:styleId="EndnoteText">
    <w:name w:val="endnote text"/>
    <w:basedOn w:val="Normal"/>
    <w:link w:val="EndnoteTextChar"/>
    <w:uiPriority w:val="99"/>
    <w:unhideWhenUsed/>
    <w:rsid w:val="005305CC"/>
    <w:rPr>
      <w:sz w:val="20"/>
      <w:szCs w:val="20"/>
    </w:rPr>
  </w:style>
  <w:style w:type="character" w:customStyle="1" w:styleId="EndnoteTextChar">
    <w:name w:val="Endnote Text Char"/>
    <w:basedOn w:val="DefaultParagraphFont"/>
    <w:link w:val="EndnoteText"/>
    <w:uiPriority w:val="99"/>
    <w:rsid w:val="005305CC"/>
    <w:rPr>
      <w:rFonts w:ascii="Times New Roman" w:eastAsia="Times New Roman" w:hAnsi="Times New Roman"/>
      <w:lang w:eastAsia="en-US"/>
    </w:rPr>
  </w:style>
  <w:style w:type="character" w:styleId="EndnoteReference">
    <w:name w:val="endnote reference"/>
    <w:basedOn w:val="DefaultParagraphFont"/>
    <w:uiPriority w:val="99"/>
    <w:semiHidden/>
    <w:unhideWhenUsed/>
    <w:rsid w:val="005305CC"/>
    <w:rPr>
      <w:vertAlign w:val="superscript"/>
    </w:rPr>
  </w:style>
  <w:style w:type="paragraph" w:styleId="ListParagraph">
    <w:name w:val="List Paragraph"/>
    <w:basedOn w:val="Normal"/>
    <w:uiPriority w:val="34"/>
    <w:qFormat/>
    <w:rsid w:val="002230E3"/>
    <w:pPr>
      <w:spacing w:before="120"/>
      <w:ind w:left="720" w:hanging="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00034829">
      <w:bodyDiv w:val="1"/>
      <w:marLeft w:val="0"/>
      <w:marRight w:val="0"/>
      <w:marTop w:val="0"/>
      <w:marBottom w:val="0"/>
      <w:divBdr>
        <w:top w:val="none" w:sz="0" w:space="0" w:color="auto"/>
        <w:left w:val="none" w:sz="0" w:space="0" w:color="auto"/>
        <w:bottom w:val="none" w:sz="0" w:space="0" w:color="auto"/>
        <w:right w:val="none" w:sz="0" w:space="0" w:color="auto"/>
      </w:divBdr>
    </w:div>
    <w:div w:id="79305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4</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Pembrokeshire College</Company>
  <LinksUpToDate>false</LinksUpToDate>
  <CharactersWithSpaces>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Mum</cp:lastModifiedBy>
  <cp:revision>5</cp:revision>
  <cp:lastPrinted>2014-07-04T18:51:00Z</cp:lastPrinted>
  <dcterms:created xsi:type="dcterms:W3CDTF">2018-05-09T14:45:00Z</dcterms:created>
  <dcterms:modified xsi:type="dcterms:W3CDTF">2018-05-13T15:23:00Z</dcterms:modified>
</cp:coreProperties>
</file>