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216" w:rsidRPr="002B4216" w:rsidRDefault="00695F27" w:rsidP="002B4216">
      <w:pPr>
        <w:jc w:val="center"/>
        <w:rPr>
          <w:b/>
          <w:sz w:val="32"/>
          <w:szCs w:val="32"/>
          <w:u w:val="single"/>
        </w:rPr>
      </w:pPr>
      <w:bookmarkStart w:id="0" w:name="_GoBack"/>
      <w:bookmarkEnd w:id="0"/>
      <w:r>
        <w:rPr>
          <w:b/>
          <w:sz w:val="32"/>
          <w:szCs w:val="32"/>
          <w:u w:val="single"/>
        </w:rPr>
        <w:t xml:space="preserve">Minutes of the </w:t>
      </w:r>
      <w:r w:rsidR="00B018DC">
        <w:rPr>
          <w:b/>
          <w:sz w:val="32"/>
          <w:szCs w:val="32"/>
          <w:u w:val="single"/>
        </w:rPr>
        <w:t>M</w:t>
      </w:r>
      <w:r>
        <w:rPr>
          <w:b/>
          <w:sz w:val="32"/>
          <w:szCs w:val="32"/>
          <w:u w:val="single"/>
        </w:rPr>
        <w:t xml:space="preserve">eeting of </w:t>
      </w:r>
    </w:p>
    <w:p w:rsidR="002B4216" w:rsidRPr="002B4216" w:rsidRDefault="002B4216" w:rsidP="002B4216">
      <w:pPr>
        <w:jc w:val="center"/>
        <w:rPr>
          <w:b/>
          <w:sz w:val="32"/>
          <w:szCs w:val="32"/>
          <w:u w:val="single"/>
        </w:rPr>
      </w:pPr>
      <w:r w:rsidRPr="002B4216">
        <w:rPr>
          <w:b/>
          <w:sz w:val="32"/>
          <w:szCs w:val="32"/>
          <w:u w:val="single"/>
        </w:rPr>
        <w:t>Uzmaston,Boulston and Slebech Community Council</w:t>
      </w:r>
    </w:p>
    <w:p w:rsidR="002B4216" w:rsidRPr="002B4216" w:rsidRDefault="002B4216" w:rsidP="002B4216">
      <w:pPr>
        <w:jc w:val="center"/>
        <w:rPr>
          <w:b/>
          <w:sz w:val="32"/>
          <w:szCs w:val="32"/>
          <w:u w:val="single"/>
        </w:rPr>
      </w:pPr>
      <w:r w:rsidRPr="002B4216">
        <w:rPr>
          <w:b/>
          <w:sz w:val="32"/>
          <w:szCs w:val="32"/>
          <w:u w:val="single"/>
        </w:rPr>
        <w:t xml:space="preserve">Held at </w:t>
      </w:r>
      <w:r w:rsidR="002A13B3">
        <w:rPr>
          <w:b/>
          <w:sz w:val="32"/>
          <w:szCs w:val="32"/>
          <w:u w:val="single"/>
        </w:rPr>
        <w:t>Uzmaston</w:t>
      </w:r>
      <w:r w:rsidR="004424E0">
        <w:rPr>
          <w:b/>
          <w:sz w:val="32"/>
          <w:szCs w:val="32"/>
          <w:u w:val="single"/>
        </w:rPr>
        <w:t xml:space="preserve"> </w:t>
      </w:r>
      <w:r w:rsidRPr="002B4216">
        <w:rPr>
          <w:b/>
          <w:sz w:val="32"/>
          <w:szCs w:val="32"/>
          <w:u w:val="single"/>
        </w:rPr>
        <w:t xml:space="preserve"> Village Hall</w:t>
      </w:r>
    </w:p>
    <w:p w:rsidR="002B4216" w:rsidRPr="002B4216" w:rsidRDefault="002B4216" w:rsidP="002B4216">
      <w:pPr>
        <w:jc w:val="center"/>
        <w:rPr>
          <w:b/>
          <w:sz w:val="32"/>
          <w:szCs w:val="32"/>
          <w:u w:val="single"/>
        </w:rPr>
      </w:pPr>
      <w:r w:rsidRPr="002B4216">
        <w:rPr>
          <w:b/>
          <w:sz w:val="32"/>
          <w:szCs w:val="32"/>
          <w:u w:val="single"/>
        </w:rPr>
        <w:t xml:space="preserve">On Thursday </w:t>
      </w:r>
      <w:r w:rsidR="002A13B3">
        <w:rPr>
          <w:b/>
          <w:sz w:val="32"/>
          <w:szCs w:val="32"/>
          <w:u w:val="single"/>
        </w:rPr>
        <w:t>9</w:t>
      </w:r>
      <w:r w:rsidR="002A13B3" w:rsidRPr="002A13B3">
        <w:rPr>
          <w:b/>
          <w:sz w:val="32"/>
          <w:szCs w:val="32"/>
          <w:u w:val="single"/>
          <w:vertAlign w:val="superscript"/>
        </w:rPr>
        <w:t>th</w:t>
      </w:r>
      <w:r w:rsidR="002A13B3">
        <w:rPr>
          <w:b/>
          <w:sz w:val="32"/>
          <w:szCs w:val="32"/>
          <w:u w:val="single"/>
        </w:rPr>
        <w:t xml:space="preserve"> November </w:t>
      </w:r>
      <w:r w:rsidRPr="002B4216">
        <w:rPr>
          <w:b/>
          <w:sz w:val="32"/>
          <w:szCs w:val="32"/>
          <w:u w:val="single"/>
        </w:rPr>
        <w:t xml:space="preserve"> 2017 at 7:30 p.m.</w:t>
      </w:r>
    </w:p>
    <w:p w:rsidR="002B4216" w:rsidRPr="002B4216" w:rsidRDefault="002B4216" w:rsidP="002B4216">
      <w:pPr>
        <w:jc w:val="center"/>
        <w:rPr>
          <w:b/>
          <w:sz w:val="32"/>
          <w:szCs w:val="32"/>
          <w:u w:val="single"/>
        </w:rPr>
      </w:pPr>
    </w:p>
    <w:p w:rsidR="00037AD2" w:rsidRDefault="00695F27" w:rsidP="002B4216">
      <w:r w:rsidRPr="00EA5962">
        <w:rPr>
          <w:b/>
        </w:rPr>
        <w:t>Present</w:t>
      </w:r>
      <w:r w:rsidRPr="00EA5962">
        <w:t xml:space="preserve"> </w:t>
      </w:r>
      <w:r w:rsidR="00876B03" w:rsidRPr="00EA5962">
        <w:t xml:space="preserve">Mrs D Campbell, </w:t>
      </w:r>
      <w:r w:rsidR="002A13B3" w:rsidRPr="00EA5962">
        <w:t xml:space="preserve">Mr R Hancock </w:t>
      </w:r>
      <w:r w:rsidR="002A13B3">
        <w:t>,</w:t>
      </w:r>
      <w:r w:rsidR="00281108" w:rsidRPr="00EA5962">
        <w:t xml:space="preserve">Mrs S Green </w:t>
      </w:r>
      <w:r w:rsidR="00281108">
        <w:t>,</w:t>
      </w:r>
      <w:r w:rsidR="00037AD2" w:rsidRPr="00037AD2">
        <w:t xml:space="preserve"> </w:t>
      </w:r>
      <w:r w:rsidR="004424E0">
        <w:t>Dr H Thomas</w:t>
      </w:r>
      <w:r w:rsidR="002A13B3">
        <w:t>,</w:t>
      </w:r>
      <w:r w:rsidR="004424E0" w:rsidRPr="00EA5962">
        <w:t xml:space="preserve"> </w:t>
      </w:r>
      <w:r w:rsidR="002A13B3" w:rsidRPr="00EA5962">
        <w:t>Mrs M Williams</w:t>
      </w:r>
      <w:r w:rsidR="00037AD2">
        <w:t>.</w:t>
      </w:r>
    </w:p>
    <w:p w:rsidR="004424E0" w:rsidRPr="00EA5962" w:rsidRDefault="00695F27" w:rsidP="002B4216">
      <w:r w:rsidRPr="00EA5962">
        <w:t xml:space="preserve"> </w:t>
      </w:r>
      <w:r w:rsidR="008C2D24" w:rsidRPr="00EA5962">
        <w:t xml:space="preserve"> </w:t>
      </w:r>
    </w:p>
    <w:p w:rsidR="00695F27" w:rsidRPr="00EA5962" w:rsidRDefault="008C2D24" w:rsidP="002B4216">
      <w:r w:rsidRPr="00EA5962">
        <w:rPr>
          <w:b/>
        </w:rPr>
        <w:t>I</w:t>
      </w:r>
      <w:r w:rsidR="00695F27" w:rsidRPr="00EA5962">
        <w:rPr>
          <w:b/>
        </w:rPr>
        <w:t>n attendance</w:t>
      </w:r>
      <w:r w:rsidR="00695F27" w:rsidRPr="00EA5962">
        <w:t xml:space="preserve"> </w:t>
      </w:r>
      <w:r w:rsidR="00AE55FB" w:rsidRPr="00EA5962">
        <w:t>Clerk to Community Council</w:t>
      </w:r>
    </w:p>
    <w:p w:rsidR="00695F27" w:rsidRPr="00EA5962" w:rsidRDefault="00695F27" w:rsidP="002B4216"/>
    <w:p w:rsidR="003B783A" w:rsidRPr="005D29E5" w:rsidRDefault="00876B03" w:rsidP="00876B03">
      <w:pPr>
        <w:rPr>
          <w:b/>
        </w:rPr>
      </w:pPr>
      <w:r w:rsidRPr="005D29E5">
        <w:rPr>
          <w:b/>
        </w:rPr>
        <w:t xml:space="preserve">1) </w:t>
      </w:r>
      <w:r w:rsidR="002C6C85" w:rsidRPr="005D29E5">
        <w:rPr>
          <w:b/>
        </w:rPr>
        <w:t>Chair’s</w:t>
      </w:r>
      <w:r w:rsidR="003B783A" w:rsidRPr="005D29E5">
        <w:rPr>
          <w:b/>
        </w:rPr>
        <w:t xml:space="preserve"> Welcome</w:t>
      </w:r>
    </w:p>
    <w:p w:rsidR="004424E0" w:rsidRDefault="002A13B3" w:rsidP="003B783A">
      <w:pPr>
        <w:ind w:left="180"/>
      </w:pPr>
      <w:r>
        <w:t>In the absence of the chair t</w:t>
      </w:r>
      <w:r w:rsidR="00037AD2">
        <w:t>he</w:t>
      </w:r>
      <w:r>
        <w:t xml:space="preserve"> Vice-</w:t>
      </w:r>
      <w:r w:rsidR="00037AD2">
        <w:t xml:space="preserve"> Chair</w:t>
      </w:r>
      <w:r w:rsidR="004424E0">
        <w:t xml:space="preserve"> welcomed all the councillors to the meeting</w:t>
      </w:r>
      <w:r>
        <w:t xml:space="preserve"> and introduced Mr Jim Dunckley , Pembrokeshire County Council’s Common land officer</w:t>
      </w:r>
      <w:r w:rsidR="004424E0">
        <w:t>.</w:t>
      </w:r>
    </w:p>
    <w:p w:rsidR="00345AC5" w:rsidRDefault="002A13B3" w:rsidP="002C288C">
      <w:pPr>
        <w:ind w:left="180"/>
      </w:pPr>
      <w:r>
        <w:t>Mr Dunckley spoke to the councillors and answered their questions regarding their concerns about the possible transfer of land from Pembrokeshire County Council to Uzmaston,</w:t>
      </w:r>
      <w:r w:rsidR="002C288C">
        <w:t xml:space="preserve"> </w:t>
      </w:r>
      <w:r>
        <w:t xml:space="preserve">Boulston and Slebech community council and </w:t>
      </w:r>
      <w:r w:rsidR="002C288C">
        <w:t>redesignation of</w:t>
      </w:r>
      <w:r>
        <w:t xml:space="preserve"> all the land as Uzmaston Village Green.</w:t>
      </w:r>
      <w:r w:rsidR="002C288C">
        <w:t xml:space="preserve"> Whilst all community councillors were in favour of the transfer, in principle, they were concerned about financial implications in the transfer and reregistering of the land plus future maintenance and insurance costs which could fall to the community council and community.</w:t>
      </w:r>
    </w:p>
    <w:p w:rsidR="002C288C" w:rsidRDefault="002C288C" w:rsidP="002C288C">
      <w:pPr>
        <w:ind w:left="180"/>
      </w:pPr>
      <w:r>
        <w:t xml:space="preserve">Mr Dunckley stated that the grass cutting costs figure he had been given for 2017/18 was £553.00 plus VAT for 14 cuts a year. Prices in 2018/19 were expected to rise slightly. Councillors stated that </w:t>
      </w:r>
    </w:p>
    <w:p w:rsidR="002C288C" w:rsidRDefault="002C288C" w:rsidP="002C288C">
      <w:pPr>
        <w:ind w:left="180"/>
      </w:pPr>
      <w:r>
        <w:t>i) The cuttings would need to be removed from the green and cutting would include the track out of the village.</w:t>
      </w:r>
    </w:p>
    <w:p w:rsidR="002C288C" w:rsidRDefault="002C288C" w:rsidP="002C288C">
      <w:pPr>
        <w:ind w:left="180"/>
      </w:pPr>
      <w:r>
        <w:t>ii) Assurances given that contractors would only charge for the number of cuts made,</w:t>
      </w:r>
      <w:r w:rsidR="00904D8C">
        <w:t xml:space="preserve"> </w:t>
      </w:r>
      <w:r>
        <w:t>a calendar of cuts agreed at the start of the season and the</w:t>
      </w:r>
      <w:r w:rsidR="00904D8C">
        <w:t xml:space="preserve"> contractor`s</w:t>
      </w:r>
      <w:r>
        <w:t xml:space="preserve"> work insured.</w:t>
      </w:r>
    </w:p>
    <w:p w:rsidR="002C288C" w:rsidRDefault="002C288C" w:rsidP="002C288C">
      <w:pPr>
        <w:ind w:left="180"/>
      </w:pPr>
      <w:r>
        <w:t>ii) Pembrokeshire County Council would meet transfer and registering costs of the Green</w:t>
      </w:r>
    </w:p>
    <w:p w:rsidR="002C288C" w:rsidRDefault="002C288C" w:rsidP="002C288C">
      <w:pPr>
        <w:ind w:left="180"/>
      </w:pPr>
      <w:r>
        <w:t>iv</w:t>
      </w:r>
      <w:r w:rsidR="00904D8C">
        <w:t>) That</w:t>
      </w:r>
      <w:r>
        <w:t xml:space="preserve"> agreement could be reached on the area of the Green being transferred</w:t>
      </w:r>
      <w:r w:rsidR="00904D8C">
        <w:t>.</w:t>
      </w:r>
    </w:p>
    <w:p w:rsidR="00904D8C" w:rsidRDefault="00904D8C" w:rsidP="002C288C">
      <w:pPr>
        <w:ind w:left="180"/>
      </w:pPr>
    </w:p>
    <w:p w:rsidR="00904D8C" w:rsidRDefault="00904D8C" w:rsidP="002C288C">
      <w:pPr>
        <w:ind w:left="180"/>
      </w:pPr>
      <w:r>
        <w:t>If all these conditions could be guaranteed and met the Community Council would agree in principle.</w:t>
      </w:r>
    </w:p>
    <w:p w:rsidR="00904D8C" w:rsidRPr="00904D8C" w:rsidRDefault="00904D8C" w:rsidP="002C288C">
      <w:pPr>
        <w:ind w:left="180"/>
        <w:rPr>
          <w:b/>
        </w:rPr>
      </w:pPr>
      <w:r w:rsidRPr="00904D8C">
        <w:rPr>
          <w:b/>
        </w:rPr>
        <w:t>Agreed</w:t>
      </w:r>
    </w:p>
    <w:p w:rsidR="00904D8C" w:rsidRDefault="00904D8C" w:rsidP="002C288C">
      <w:pPr>
        <w:ind w:left="180"/>
        <w:rPr>
          <w:b/>
        </w:rPr>
      </w:pPr>
      <w:r w:rsidRPr="00904D8C">
        <w:rPr>
          <w:b/>
        </w:rPr>
        <w:t>That the Clerk contact the Community Council`s insurance company and confirm that the policy covered Uzmaston Village Green.</w:t>
      </w:r>
    </w:p>
    <w:p w:rsidR="00904D8C" w:rsidRPr="00904D8C" w:rsidRDefault="00904D8C" w:rsidP="002C288C">
      <w:pPr>
        <w:ind w:left="180"/>
        <w:rPr>
          <w:b/>
        </w:rPr>
      </w:pPr>
      <w:r>
        <w:rPr>
          <w:b/>
        </w:rPr>
        <w:t>That Mr Dunckley report back to the Community Council with costs and time scale before the December meeting in order that the 2018/19 budget and precept could be set.</w:t>
      </w:r>
    </w:p>
    <w:p w:rsidR="00904D8C" w:rsidRDefault="00904D8C" w:rsidP="002C288C">
      <w:pPr>
        <w:ind w:left="180"/>
      </w:pPr>
    </w:p>
    <w:p w:rsidR="002B4216" w:rsidRPr="005D29E5" w:rsidRDefault="002B4216" w:rsidP="002B4216">
      <w:pPr>
        <w:rPr>
          <w:b/>
          <w:u w:val="single"/>
        </w:rPr>
      </w:pPr>
      <w:r w:rsidRPr="005D29E5">
        <w:rPr>
          <w:b/>
        </w:rPr>
        <w:t xml:space="preserve">2) </w:t>
      </w:r>
      <w:r w:rsidRPr="005D29E5">
        <w:rPr>
          <w:b/>
          <w:u w:val="single"/>
        </w:rPr>
        <w:t>Apologies</w:t>
      </w:r>
    </w:p>
    <w:p w:rsidR="00037AD2" w:rsidRDefault="00E16F5D" w:rsidP="00037AD2">
      <w:r w:rsidRPr="00EA5962">
        <w:t xml:space="preserve">  Apologies were received from </w:t>
      </w:r>
      <w:r w:rsidR="002A13B3" w:rsidRPr="00EA5962">
        <w:t>Mrs S Evans, Miss B Thomas</w:t>
      </w:r>
      <w:r w:rsidR="002A13B3">
        <w:t>.</w:t>
      </w:r>
      <w:r w:rsidR="00037AD2" w:rsidRPr="00037AD2">
        <w:t xml:space="preserve"> </w:t>
      </w:r>
    </w:p>
    <w:p w:rsidR="00E16F5D" w:rsidRPr="00EA5962" w:rsidRDefault="00E16F5D" w:rsidP="00E16F5D">
      <w:pPr>
        <w:ind w:left="180" w:hanging="180"/>
      </w:pPr>
    </w:p>
    <w:p w:rsidR="002B4216" w:rsidRPr="00EA5962" w:rsidRDefault="002B4216" w:rsidP="002B4216"/>
    <w:p w:rsidR="002B4216" w:rsidRPr="005D29E5" w:rsidRDefault="002B4216" w:rsidP="002B4216">
      <w:pPr>
        <w:rPr>
          <w:b/>
          <w:u w:val="single"/>
        </w:rPr>
      </w:pPr>
      <w:r w:rsidRPr="005D29E5">
        <w:rPr>
          <w:b/>
        </w:rPr>
        <w:t xml:space="preserve">3) </w:t>
      </w:r>
      <w:r w:rsidRPr="005D29E5">
        <w:rPr>
          <w:b/>
          <w:u w:val="single"/>
        </w:rPr>
        <w:t>Declaration of members` interests.</w:t>
      </w:r>
    </w:p>
    <w:p w:rsidR="00876B03" w:rsidRPr="00876B03" w:rsidRDefault="00E16F5D" w:rsidP="00876B03">
      <w:pPr>
        <w:ind w:left="180" w:hanging="180"/>
      </w:pPr>
      <w:r w:rsidRPr="00EA5962">
        <w:t xml:space="preserve">    </w:t>
      </w:r>
      <w:r w:rsidR="00607398">
        <w:t>There were none.</w:t>
      </w:r>
    </w:p>
    <w:p w:rsidR="00E16F5D" w:rsidRPr="005D29E5" w:rsidRDefault="00E16F5D" w:rsidP="002B4216">
      <w:pPr>
        <w:rPr>
          <w:b/>
        </w:rPr>
      </w:pPr>
    </w:p>
    <w:p w:rsidR="00876B03" w:rsidRPr="005D29E5" w:rsidRDefault="002B4216" w:rsidP="00876B03">
      <w:pPr>
        <w:rPr>
          <w:b/>
          <w:sz w:val="28"/>
          <w:szCs w:val="28"/>
        </w:rPr>
      </w:pPr>
      <w:r w:rsidRPr="005D29E5">
        <w:rPr>
          <w:b/>
        </w:rPr>
        <w:t xml:space="preserve">4) </w:t>
      </w:r>
      <w:r w:rsidRPr="005D29E5">
        <w:rPr>
          <w:b/>
          <w:u w:val="single"/>
        </w:rPr>
        <w:t xml:space="preserve">Minutes of the meeting </w:t>
      </w:r>
      <w:r w:rsidR="008F07F8" w:rsidRPr="005D29E5">
        <w:rPr>
          <w:b/>
          <w:u w:val="single"/>
        </w:rPr>
        <w:t xml:space="preserve">of </w:t>
      </w:r>
      <w:r w:rsidR="00B140E4" w:rsidRPr="005D29E5">
        <w:rPr>
          <w:b/>
          <w:u w:val="single"/>
        </w:rPr>
        <w:t>5</w:t>
      </w:r>
      <w:r w:rsidR="00B140E4" w:rsidRPr="005D29E5">
        <w:rPr>
          <w:b/>
          <w:u w:val="single"/>
          <w:vertAlign w:val="superscript"/>
        </w:rPr>
        <w:t>th</w:t>
      </w:r>
      <w:r w:rsidR="00B140E4" w:rsidRPr="005D29E5">
        <w:rPr>
          <w:b/>
          <w:u w:val="single"/>
        </w:rPr>
        <w:t xml:space="preserve"> October</w:t>
      </w:r>
      <w:r w:rsidR="00037AD2" w:rsidRPr="005D29E5">
        <w:rPr>
          <w:b/>
          <w:u w:val="single"/>
        </w:rPr>
        <w:t xml:space="preserve"> </w:t>
      </w:r>
      <w:r w:rsidR="00607398" w:rsidRPr="005D29E5">
        <w:rPr>
          <w:b/>
          <w:u w:val="single"/>
        </w:rPr>
        <w:t xml:space="preserve"> </w:t>
      </w:r>
      <w:r w:rsidR="00876B03" w:rsidRPr="005D29E5">
        <w:rPr>
          <w:b/>
          <w:u w:val="single"/>
        </w:rPr>
        <w:t>2017</w:t>
      </w:r>
    </w:p>
    <w:p w:rsidR="002B4216" w:rsidRDefault="008F07F8" w:rsidP="00E16F5D">
      <w:pPr>
        <w:ind w:left="360" w:hanging="360"/>
      </w:pPr>
      <w:r w:rsidRPr="00EA5962">
        <w:t xml:space="preserve">    Were</w:t>
      </w:r>
      <w:r w:rsidR="00E16F5D" w:rsidRPr="00EA5962">
        <w:t xml:space="preserve"> ratified as a true and accurate record of the </w:t>
      </w:r>
      <w:r w:rsidR="00FF4BA8" w:rsidRPr="00EA5962">
        <w:t>meeting</w:t>
      </w:r>
      <w:r w:rsidR="00037AD2">
        <w:t xml:space="preserve"> </w:t>
      </w:r>
      <w:r w:rsidR="00E16F5D" w:rsidRPr="00EA5962">
        <w:t>and signed by the chair</w:t>
      </w:r>
      <w:r w:rsidR="004424E0">
        <w:t>.</w:t>
      </w:r>
      <w:r w:rsidR="00607398">
        <w:t xml:space="preserve"> </w:t>
      </w:r>
    </w:p>
    <w:p w:rsidR="006A30B9" w:rsidRDefault="006A30B9" w:rsidP="00E16F5D">
      <w:pPr>
        <w:ind w:left="360" w:hanging="360"/>
      </w:pPr>
    </w:p>
    <w:p w:rsidR="006A30B9" w:rsidRDefault="006A30B9" w:rsidP="00E16F5D">
      <w:pPr>
        <w:ind w:left="360" w:hanging="360"/>
      </w:pPr>
    </w:p>
    <w:p w:rsidR="006A30B9" w:rsidRDefault="006A30B9" w:rsidP="00E16F5D">
      <w:pPr>
        <w:ind w:left="360" w:hanging="360"/>
      </w:pPr>
    </w:p>
    <w:p w:rsidR="006A30B9" w:rsidRDefault="006A30B9" w:rsidP="00E16F5D">
      <w:pPr>
        <w:ind w:left="360" w:hanging="360"/>
      </w:pPr>
    </w:p>
    <w:p w:rsidR="006A30B9" w:rsidRPr="00EA5962" w:rsidRDefault="006A30B9" w:rsidP="006A30B9">
      <w:pPr>
        <w:ind w:left="360" w:hanging="360"/>
      </w:pPr>
      <w:r w:rsidRPr="00EA5962">
        <w:t xml:space="preserve">Signed                                                          </w:t>
      </w:r>
      <w:r>
        <w:t xml:space="preserve">                    </w:t>
      </w:r>
      <w:r w:rsidRPr="00EA5962">
        <w:t>Date</w:t>
      </w:r>
    </w:p>
    <w:p w:rsidR="006A30B9" w:rsidRDefault="006A30B9" w:rsidP="006A30B9">
      <w:r>
        <w:t xml:space="preserve">                </w:t>
      </w:r>
    </w:p>
    <w:p w:rsidR="006A30B9" w:rsidRDefault="006A30B9" w:rsidP="006A30B9"/>
    <w:p w:rsidR="002B4216" w:rsidRPr="005D29E5" w:rsidRDefault="002B4216" w:rsidP="002B4216">
      <w:pPr>
        <w:rPr>
          <w:b/>
          <w:u w:val="single"/>
        </w:rPr>
      </w:pPr>
      <w:r w:rsidRPr="005D29E5">
        <w:rPr>
          <w:b/>
        </w:rPr>
        <w:t xml:space="preserve">5) </w:t>
      </w:r>
      <w:r w:rsidRPr="005D29E5">
        <w:rPr>
          <w:b/>
          <w:u w:val="single"/>
        </w:rPr>
        <w:t>Matters Arising</w:t>
      </w:r>
      <w:r w:rsidR="008F07F8" w:rsidRPr="005D29E5">
        <w:rPr>
          <w:b/>
          <w:u w:val="single"/>
        </w:rPr>
        <w:t xml:space="preserve"> not on the agenda</w:t>
      </w:r>
    </w:p>
    <w:p w:rsidR="00561950" w:rsidRDefault="00CE6759" w:rsidP="004424E0">
      <w:pPr>
        <w:ind w:left="180" w:hanging="360"/>
      </w:pPr>
      <w:r>
        <w:t xml:space="preserve">     </w:t>
      </w:r>
      <w:r w:rsidR="004424E0">
        <w:tab/>
      </w:r>
      <w:r w:rsidR="00561950">
        <w:t xml:space="preserve"> </w:t>
      </w:r>
      <w:r w:rsidR="00561950" w:rsidRPr="00561950">
        <w:rPr>
          <w:b/>
        </w:rPr>
        <w:t>Item 7 709</w:t>
      </w:r>
      <w:r w:rsidR="00561950">
        <w:t xml:space="preserve">  </w:t>
      </w:r>
      <w:r w:rsidR="00B140E4">
        <w:t xml:space="preserve">congratulations were given to </w:t>
      </w:r>
      <w:r w:rsidR="00561950">
        <w:t xml:space="preserve">Dr H Thomas and The Chair </w:t>
      </w:r>
      <w:r w:rsidR="00B140E4">
        <w:t xml:space="preserve">for their work in </w:t>
      </w:r>
      <w:r w:rsidR="00561950">
        <w:t>pursu</w:t>
      </w:r>
      <w:r w:rsidR="00B140E4">
        <w:t>ing</w:t>
      </w:r>
      <w:r w:rsidR="00561950">
        <w:t xml:space="preserve"> the matter of </w:t>
      </w:r>
      <w:r w:rsidR="0022344C">
        <w:t>Super-fast</w:t>
      </w:r>
      <w:r w:rsidR="00561950">
        <w:t xml:space="preserve"> broadband rollout with B T </w:t>
      </w:r>
      <w:r w:rsidR="00B140E4">
        <w:t>.All was still on track and improvement in speeds in Uzmaston Village and Boulston expected soon.</w:t>
      </w:r>
    </w:p>
    <w:p w:rsidR="00BE73A2" w:rsidRDefault="00BE73A2" w:rsidP="004424E0">
      <w:pPr>
        <w:ind w:left="180" w:hanging="360"/>
      </w:pPr>
    </w:p>
    <w:p w:rsidR="00561950" w:rsidRDefault="00561950" w:rsidP="004424E0">
      <w:pPr>
        <w:ind w:left="180" w:hanging="360"/>
      </w:pPr>
      <w:r>
        <w:t xml:space="preserve">      </w:t>
      </w:r>
      <w:r w:rsidRPr="00561950">
        <w:rPr>
          <w:b/>
        </w:rPr>
        <w:t>Item 7  711</w:t>
      </w:r>
      <w:r>
        <w:t xml:space="preserve"> Tenby Daffodil bulbs. </w:t>
      </w:r>
      <w:r w:rsidR="00E82422">
        <w:t>Mrs Campbell had purchased, received and been reimbursed for the</w:t>
      </w:r>
      <w:r>
        <w:t xml:space="preserve"> Tenby Daffodil bulbs </w:t>
      </w:r>
      <w:r w:rsidR="00E82422">
        <w:t>.She had contacted Mr Elliott and t</w:t>
      </w:r>
      <w:r w:rsidR="00BE73A2">
        <w:t>he daffodils would be planted in the bank near the Village Green at Uzmaston by Mr Elliott  and his youth group</w:t>
      </w:r>
      <w:r w:rsidR="00E82422">
        <w:t xml:space="preserve"> as soon as weather permitted.</w:t>
      </w:r>
      <w:r w:rsidRPr="00561950">
        <w:t xml:space="preserve"> </w:t>
      </w:r>
    </w:p>
    <w:p w:rsidR="00BE73A2" w:rsidRDefault="00BE73A2" w:rsidP="004424E0">
      <w:pPr>
        <w:ind w:left="180" w:hanging="360"/>
      </w:pPr>
    </w:p>
    <w:p w:rsidR="00E82422" w:rsidRDefault="00561950" w:rsidP="004424E0">
      <w:pPr>
        <w:ind w:left="180" w:hanging="360"/>
      </w:pPr>
      <w:r>
        <w:t xml:space="preserve">     </w:t>
      </w:r>
      <w:r w:rsidRPr="00BE73A2">
        <w:rPr>
          <w:b/>
        </w:rPr>
        <w:t>Item 7 717</w:t>
      </w:r>
      <w:r>
        <w:t xml:space="preserve"> The </w:t>
      </w:r>
      <w:r w:rsidR="00E82422">
        <w:t>Vice Chair</w:t>
      </w:r>
      <w:r>
        <w:t xml:space="preserve"> reported that the </w:t>
      </w:r>
      <w:r w:rsidR="00E82422">
        <w:t xml:space="preserve">two community councillors who had attended County Hall on 30/10/2017 to meet the </w:t>
      </w:r>
      <w:r>
        <w:t xml:space="preserve"> chair of Pembrokeshire County Council </w:t>
      </w:r>
      <w:r w:rsidR="00E82422">
        <w:t xml:space="preserve">were disappointed .They had expected more </w:t>
      </w:r>
      <w:r w:rsidR="0022344C">
        <w:t>feedback</w:t>
      </w:r>
      <w:r w:rsidR="00E82422">
        <w:t xml:space="preserve"> from the County Council on future programmes etc affecting the community and county. </w:t>
      </w:r>
      <w:smartTag w:uri="urn:schemas-microsoft-com:office:smarttags" w:element="place">
        <w:smartTag w:uri="urn:schemas-microsoft-com:office:smarttags" w:element="PlaceType">
          <w:r w:rsidR="00E82422">
            <w:t>County</w:t>
          </w:r>
        </w:smartTag>
        <w:r w:rsidR="00E82422">
          <w:t xml:space="preserve"> </w:t>
        </w:r>
        <w:smartTag w:uri="urn:schemas-microsoft-com:office:smarttags" w:element="PlaceName">
          <w:r w:rsidR="00E82422">
            <w:t>Councillor</w:t>
          </w:r>
        </w:smartTag>
      </w:smartTag>
      <w:r w:rsidR="00E82422">
        <w:t xml:space="preserve"> Di Clements had also been disappointed and would report back to Pembrokeshire County Council.</w:t>
      </w:r>
    </w:p>
    <w:p w:rsidR="00E82422" w:rsidRDefault="00E82422" w:rsidP="004424E0">
      <w:pPr>
        <w:ind w:left="180" w:hanging="360"/>
      </w:pPr>
    </w:p>
    <w:p w:rsidR="00A82D69" w:rsidRDefault="00561950" w:rsidP="00E82422">
      <w:r>
        <w:t>.</w:t>
      </w:r>
      <w:r w:rsidR="00E82422" w:rsidRPr="00E82422">
        <w:rPr>
          <w:b/>
        </w:rPr>
        <w:t>Item 702</w:t>
      </w:r>
      <w:r w:rsidR="00E82422">
        <w:rPr>
          <w:b/>
        </w:rPr>
        <w:t xml:space="preserve"> </w:t>
      </w:r>
      <w:r w:rsidR="00E82422" w:rsidRPr="00695665">
        <w:t>Speed Survey</w:t>
      </w:r>
      <w:r w:rsidR="00E82422">
        <w:t>.</w:t>
      </w:r>
      <w:r w:rsidR="00A82D69">
        <w:t xml:space="preserve"> </w:t>
      </w:r>
      <w:r w:rsidR="00E82422">
        <w:t xml:space="preserve">Mrs M Williams reported that residents of The Rhos were not satisfied with the results of the speed survey as </w:t>
      </w:r>
      <w:r w:rsidR="00A82D69">
        <w:t>residents,</w:t>
      </w:r>
      <w:r w:rsidR="00E82422">
        <w:t xml:space="preserve"> because it was such a quiet area found cars travelling even slightly over </w:t>
      </w:r>
      <w:r w:rsidR="00A82D69">
        <w:t>30 miles per hour, extremely frightening and dangerous. They considered 20 M.P.H. sufficient in the village.</w:t>
      </w:r>
    </w:p>
    <w:p w:rsidR="00A82D69" w:rsidRDefault="00A82D69" w:rsidP="00E82422">
      <w:r>
        <w:t xml:space="preserve">Concern was expressed over cars and vehicles parking in the new Road, restricting driver visibility; parking partly on pavements restricting pedestrian usage ; parking on a blind summit; parking on the </w:t>
      </w:r>
      <w:smartTag w:uri="urn:schemas-microsoft-com:office:smarttags" w:element="Street">
        <w:smartTag w:uri="urn:schemas-microsoft-com:office:smarttags" w:element="address">
          <w:r>
            <w:t>Dunsany Road</w:t>
          </w:r>
        </w:smartTag>
      </w:smartTag>
      <w:r>
        <w:t xml:space="preserve"> junction; construction vehicle and trailer parking intermittently and impeding traffic flow for best park of 12 months.</w:t>
      </w:r>
    </w:p>
    <w:p w:rsidR="00A82D69" w:rsidRPr="00A82D69" w:rsidRDefault="00A82D69" w:rsidP="00E82422">
      <w:pPr>
        <w:rPr>
          <w:b/>
        </w:rPr>
      </w:pPr>
      <w:r w:rsidRPr="00A82D69">
        <w:rPr>
          <w:b/>
        </w:rPr>
        <w:t>Resolved</w:t>
      </w:r>
    </w:p>
    <w:p w:rsidR="00A82D69" w:rsidRPr="00A82D69" w:rsidRDefault="00A82D69" w:rsidP="00E82422">
      <w:pPr>
        <w:rPr>
          <w:b/>
        </w:rPr>
      </w:pPr>
      <w:r w:rsidRPr="00A82D69">
        <w:rPr>
          <w:b/>
        </w:rPr>
        <w:t xml:space="preserve">That </w:t>
      </w:r>
      <w:smartTag w:uri="urn:schemas-microsoft-com:office:smarttags" w:element="place">
        <w:smartTag w:uri="urn:schemas-microsoft-com:office:smarttags" w:element="PlaceType">
          <w:r w:rsidRPr="00A82D69">
            <w:rPr>
              <w:b/>
            </w:rPr>
            <w:t>County</w:t>
          </w:r>
        </w:smartTag>
        <w:r w:rsidRPr="00A82D69">
          <w:rPr>
            <w:b/>
          </w:rPr>
          <w:t xml:space="preserve"> </w:t>
        </w:r>
        <w:smartTag w:uri="urn:schemas-microsoft-com:office:smarttags" w:element="PlaceName">
          <w:r w:rsidRPr="00A82D69">
            <w:rPr>
              <w:b/>
            </w:rPr>
            <w:t>Councillor</w:t>
          </w:r>
        </w:smartTag>
      </w:smartTag>
      <w:r w:rsidRPr="00A82D69">
        <w:rPr>
          <w:b/>
        </w:rPr>
        <w:t xml:space="preserve"> Di Clement mention these items in her forthcoming newsletter.</w:t>
      </w:r>
    </w:p>
    <w:p w:rsidR="00561950" w:rsidRDefault="00561950" w:rsidP="004424E0">
      <w:pPr>
        <w:ind w:left="180" w:hanging="360"/>
      </w:pPr>
    </w:p>
    <w:p w:rsidR="00A82D69" w:rsidRPr="005D29E5" w:rsidRDefault="00A82D69" w:rsidP="00A82D69">
      <w:pPr>
        <w:rPr>
          <w:b/>
        </w:rPr>
      </w:pPr>
      <w:r w:rsidRPr="005D29E5">
        <w:rPr>
          <w:b/>
        </w:rPr>
        <w:t>6) Planning</w:t>
      </w:r>
    </w:p>
    <w:p w:rsidR="00A82D69" w:rsidRPr="00A82D69" w:rsidRDefault="00A82D69" w:rsidP="00A82D69">
      <w:r w:rsidRPr="00A82D69">
        <w:t xml:space="preserve">    601 Planning notices</w:t>
      </w:r>
    </w:p>
    <w:p w:rsidR="00A82D69" w:rsidRPr="00A82D69" w:rsidRDefault="00A82D69" w:rsidP="00A82D69">
      <w:r w:rsidRPr="00A82D69">
        <w:t xml:space="preserve">           i)</w:t>
      </w:r>
      <w:r w:rsidRPr="00A82D69">
        <w:rPr>
          <w:u w:val="single"/>
        </w:rPr>
        <w:t>Refusal</w:t>
      </w:r>
      <w:r w:rsidRPr="00A82D69">
        <w:t xml:space="preserve"> of Planning permission 17/0316/PA  </w:t>
      </w:r>
      <w:smartTag w:uri="urn:schemas-microsoft-com:office:smarttags" w:element="place">
        <w:r w:rsidRPr="00A82D69">
          <w:t>East End</w:t>
        </w:r>
      </w:smartTag>
      <w:r w:rsidRPr="00A82D69">
        <w:t xml:space="preserve">,Wiston </w:t>
      </w:r>
    </w:p>
    <w:p w:rsidR="00A82D69" w:rsidRPr="00A82D69" w:rsidRDefault="00A82D69" w:rsidP="00A82D69">
      <w:r w:rsidRPr="00A82D69">
        <w:t xml:space="preserve">           Proposed care facility/Farm and proposed vehicular access.</w:t>
      </w:r>
    </w:p>
    <w:p w:rsidR="00A82D69" w:rsidRPr="00A82D69" w:rsidRDefault="00A82D69" w:rsidP="00A82D69"/>
    <w:p w:rsidR="00A82D69" w:rsidRPr="00A82D69" w:rsidRDefault="00A82D69" w:rsidP="00A82D69">
      <w:r w:rsidRPr="00A82D69">
        <w:t xml:space="preserve">          ii) Amended NP/17/0312/FUL Boulston manor, Uzmaston First of 5 dwellings to be completed by </w:t>
      </w:r>
      <w:r>
        <w:tab/>
      </w:r>
      <w:r w:rsidRPr="00A82D69">
        <w:t>en</w:t>
      </w:r>
      <w:r w:rsidR="006A30B9">
        <w:t>d</w:t>
      </w:r>
      <w:r w:rsidRPr="00A82D69">
        <w:t xml:space="preserve"> of 2015 with the remainder in the next 1-</w:t>
      </w:r>
      <w:r w:rsidR="006A30B9" w:rsidRPr="00A82D69">
        <w:t xml:space="preserve">2 </w:t>
      </w:r>
      <w:r w:rsidR="006A30B9">
        <w:t>years</w:t>
      </w:r>
      <w:r w:rsidRPr="00A82D69">
        <w:t>.</w:t>
      </w:r>
      <w:r w:rsidR="006A30B9">
        <w:t xml:space="preserve"> </w:t>
      </w:r>
      <w:r w:rsidRPr="00A82D69">
        <w:t xml:space="preserve">No building activity evidenced on the </w:t>
      </w:r>
      <w:r>
        <w:tab/>
      </w:r>
      <w:r w:rsidRPr="00A82D69">
        <w:t xml:space="preserve">site in </w:t>
      </w:r>
      <w:r w:rsidRPr="00A82D69">
        <w:rPr>
          <w:u w:val="single"/>
        </w:rPr>
        <w:t>October 2017</w:t>
      </w:r>
      <w:r w:rsidRPr="00A82D69">
        <w:t xml:space="preserve">. </w:t>
      </w:r>
    </w:p>
    <w:p w:rsidR="00A82D69" w:rsidRPr="00A82D69" w:rsidRDefault="00A82D69" w:rsidP="00A82D69"/>
    <w:p w:rsidR="00A82D69" w:rsidRPr="00A82D69" w:rsidRDefault="00A82D69" w:rsidP="00A82D69">
      <w:r w:rsidRPr="00A82D69">
        <w:t xml:space="preserve">         iii) </w:t>
      </w:r>
      <w:r w:rsidRPr="00A82D69">
        <w:rPr>
          <w:u w:val="single"/>
        </w:rPr>
        <w:t xml:space="preserve">Granted </w:t>
      </w:r>
      <w:r w:rsidRPr="00A82D69">
        <w:t xml:space="preserve">NP/17/0312/FUL Car park extension </w:t>
      </w:r>
      <w:smartTag w:uri="urn:schemas-microsoft-com:office:smarttags" w:element="place">
        <w:smartTag w:uri="urn:schemas-microsoft-com:office:smarttags" w:element="PlaceName">
          <w:r w:rsidRPr="00A82D69">
            <w:t>Picton</w:t>
          </w:r>
        </w:smartTag>
        <w:r w:rsidRPr="00A82D69">
          <w:t xml:space="preserve"> </w:t>
        </w:r>
        <w:smartTag w:uri="urn:schemas-microsoft-com:office:smarttags" w:element="PlaceType">
          <w:r w:rsidRPr="00A82D69">
            <w:t>Castle</w:t>
          </w:r>
        </w:smartTag>
      </w:smartTag>
      <w:r w:rsidRPr="00A82D69">
        <w:t>.</w:t>
      </w:r>
    </w:p>
    <w:p w:rsidR="00A82D69" w:rsidRPr="00A82D69" w:rsidRDefault="00A82D69" w:rsidP="00A82D69"/>
    <w:p w:rsidR="00A82D69" w:rsidRPr="00A82D69" w:rsidRDefault="00A82D69" w:rsidP="00A82D69">
      <w:r w:rsidRPr="00A82D69">
        <w:t xml:space="preserve">        iv) </w:t>
      </w:r>
      <w:r w:rsidRPr="00A82D69">
        <w:rPr>
          <w:u w:val="single"/>
        </w:rPr>
        <w:t>Granted</w:t>
      </w:r>
      <w:r w:rsidRPr="00A82D69">
        <w:t xml:space="preserve"> 17/0560/PA proposed garden </w:t>
      </w:r>
      <w:r w:rsidR="006A30B9" w:rsidRPr="00A82D69">
        <w:t>store,</w:t>
      </w:r>
      <w:r w:rsidRPr="00A82D69">
        <w:t xml:space="preserve"> greenhouse and alteration of existing ground levels </w:t>
      </w:r>
      <w:r w:rsidR="006A30B9">
        <w:tab/>
      </w:r>
      <w:r w:rsidRPr="00A82D69">
        <w:t>with associated retaining walls/gabions.</w:t>
      </w:r>
    </w:p>
    <w:p w:rsidR="00A82D69" w:rsidRPr="00A82D69" w:rsidRDefault="00A82D69" w:rsidP="00A82D69"/>
    <w:p w:rsidR="00A82D69" w:rsidRPr="00A82D69" w:rsidRDefault="00A82D69" w:rsidP="00A82D69">
      <w:r w:rsidRPr="00A82D69">
        <w:t xml:space="preserve">    602 Planning Applications</w:t>
      </w:r>
    </w:p>
    <w:p w:rsidR="00A82D69" w:rsidRPr="00A82D69" w:rsidRDefault="00A82D69" w:rsidP="00A82D69">
      <w:r w:rsidRPr="00A82D69">
        <w:t xml:space="preserve">           None</w:t>
      </w:r>
    </w:p>
    <w:p w:rsidR="00695665" w:rsidRDefault="00695665" w:rsidP="004424E0">
      <w:pPr>
        <w:ind w:left="180" w:hanging="360"/>
      </w:pPr>
    </w:p>
    <w:p w:rsidR="006A30B9" w:rsidRDefault="006A30B9" w:rsidP="006A30B9">
      <w:pPr>
        <w:ind w:left="180" w:hanging="180"/>
        <w:rPr>
          <w:b/>
        </w:rPr>
      </w:pPr>
      <w:r w:rsidRPr="006A30B9">
        <w:rPr>
          <w:b/>
        </w:rPr>
        <w:t xml:space="preserve">  </w:t>
      </w:r>
      <w:r w:rsidR="0022344C" w:rsidRPr="006A30B9">
        <w:rPr>
          <w:b/>
        </w:rPr>
        <w:t xml:space="preserve">Resolved </w:t>
      </w:r>
      <w:r w:rsidR="0022344C">
        <w:rPr>
          <w:b/>
        </w:rPr>
        <w:t>All</w:t>
      </w:r>
      <w:r w:rsidRPr="006A30B9">
        <w:rPr>
          <w:b/>
        </w:rPr>
        <w:t xml:space="preserve"> noted</w:t>
      </w:r>
    </w:p>
    <w:p w:rsidR="006A30B9" w:rsidRDefault="006A30B9" w:rsidP="006A30B9">
      <w:pPr>
        <w:ind w:left="180" w:hanging="180"/>
        <w:rPr>
          <w:b/>
        </w:rPr>
      </w:pPr>
    </w:p>
    <w:p w:rsidR="006A30B9" w:rsidRDefault="006A30B9" w:rsidP="006A30B9">
      <w:pPr>
        <w:ind w:left="180" w:hanging="180"/>
        <w:rPr>
          <w:b/>
        </w:rPr>
      </w:pPr>
    </w:p>
    <w:p w:rsidR="006A30B9" w:rsidRDefault="006A30B9" w:rsidP="006A30B9">
      <w:pPr>
        <w:ind w:left="180" w:hanging="180"/>
        <w:rPr>
          <w:b/>
        </w:rPr>
      </w:pPr>
    </w:p>
    <w:p w:rsidR="006A30B9" w:rsidRPr="00EA5962" w:rsidRDefault="006A30B9" w:rsidP="006A30B9">
      <w:pPr>
        <w:ind w:left="360" w:hanging="360"/>
      </w:pPr>
      <w:r w:rsidRPr="00EA5962">
        <w:t xml:space="preserve">Signed                                                          </w:t>
      </w:r>
      <w:r>
        <w:t xml:space="preserve">                    </w:t>
      </w:r>
      <w:r w:rsidRPr="00EA5962">
        <w:t>Date</w:t>
      </w:r>
    </w:p>
    <w:p w:rsidR="006A30B9" w:rsidRDefault="006A30B9" w:rsidP="006A30B9">
      <w:r>
        <w:t xml:space="preserve">                </w:t>
      </w:r>
    </w:p>
    <w:p w:rsidR="006A30B9" w:rsidRDefault="006A30B9" w:rsidP="006A30B9"/>
    <w:p w:rsidR="00695665" w:rsidRPr="005D29E5" w:rsidRDefault="00695665" w:rsidP="00695665">
      <w:pPr>
        <w:rPr>
          <w:b/>
        </w:rPr>
      </w:pPr>
      <w:r w:rsidRPr="005D29E5">
        <w:rPr>
          <w:b/>
        </w:rPr>
        <w:lastRenderedPageBreak/>
        <w:t>7) Reports and items for discussion or comment</w:t>
      </w:r>
    </w:p>
    <w:p w:rsidR="006A30B9" w:rsidRPr="00695665" w:rsidRDefault="006A30B9" w:rsidP="00695665"/>
    <w:p w:rsidR="006A30B9" w:rsidRDefault="00695665" w:rsidP="00695665">
      <w:r w:rsidRPr="00695665">
        <w:t xml:space="preserve">    701 Registration of Uzmaston Village Green </w:t>
      </w:r>
      <w:r w:rsidR="006A30B9">
        <w:t>already discussed</w:t>
      </w:r>
    </w:p>
    <w:p w:rsidR="006A30B9" w:rsidRDefault="006A30B9" w:rsidP="00695665">
      <w:pPr>
        <w:ind w:left="360" w:hanging="360"/>
      </w:pPr>
    </w:p>
    <w:p w:rsidR="006A30B9" w:rsidRDefault="00695665" w:rsidP="00695665">
      <w:r w:rsidRPr="00695665">
        <w:t xml:space="preserve">    70</w:t>
      </w:r>
      <w:r w:rsidR="006A30B9">
        <w:t>2</w:t>
      </w:r>
      <w:r w:rsidRPr="00695665">
        <w:t xml:space="preserve"> Uzmaston </w:t>
      </w:r>
      <w:r w:rsidR="006A30B9">
        <w:t xml:space="preserve">Green </w:t>
      </w:r>
      <w:r w:rsidRPr="00695665">
        <w:t xml:space="preserve">Notice board repair   </w:t>
      </w:r>
    </w:p>
    <w:p w:rsidR="006A30B9" w:rsidRDefault="006A30B9" w:rsidP="00695665">
      <w:r>
        <w:t xml:space="preserve">          The Clerk reported that she had contacted Vince Hopson </w:t>
      </w:r>
      <w:r w:rsidR="002D5A84">
        <w:t>o</w:t>
      </w:r>
      <w:r>
        <w:t xml:space="preserve">f Pembrokeshire County Council and </w:t>
      </w:r>
      <w:r>
        <w:tab/>
        <w:t xml:space="preserve">he considered that the cost of attempting to repair the </w:t>
      </w:r>
      <w:r w:rsidR="002D5A84">
        <w:t>notice board</w:t>
      </w:r>
      <w:r>
        <w:t xml:space="preserve"> would be more that </w:t>
      </w:r>
      <w:r w:rsidR="002D5A84">
        <w:tab/>
      </w:r>
      <w:r>
        <w:t>purchasing a new cabinet and the work could not be guaranteed to be successful.</w:t>
      </w:r>
    </w:p>
    <w:p w:rsidR="006A30B9" w:rsidRPr="002D5A84" w:rsidRDefault="006A30B9" w:rsidP="00695665">
      <w:pPr>
        <w:rPr>
          <w:b/>
        </w:rPr>
      </w:pPr>
      <w:r>
        <w:t xml:space="preserve">         </w:t>
      </w:r>
      <w:r>
        <w:tab/>
      </w:r>
      <w:r w:rsidRPr="002D5A84">
        <w:rPr>
          <w:b/>
        </w:rPr>
        <w:t xml:space="preserve">Resolved </w:t>
      </w:r>
    </w:p>
    <w:p w:rsidR="006A30B9" w:rsidRPr="002D5A84" w:rsidRDefault="006A30B9" w:rsidP="00695665">
      <w:pPr>
        <w:rPr>
          <w:b/>
        </w:rPr>
      </w:pPr>
      <w:r w:rsidRPr="002D5A84">
        <w:rPr>
          <w:b/>
        </w:rPr>
        <w:tab/>
      </w:r>
      <w:r w:rsidR="002D5A84" w:rsidRPr="002D5A84">
        <w:rPr>
          <w:b/>
        </w:rPr>
        <w:t xml:space="preserve">i) </w:t>
      </w:r>
      <w:r w:rsidR="002D5A84">
        <w:rPr>
          <w:b/>
        </w:rPr>
        <w:t>T</w:t>
      </w:r>
      <w:r w:rsidR="002D5A84" w:rsidRPr="002D5A84">
        <w:rPr>
          <w:b/>
        </w:rPr>
        <w:t>hat</w:t>
      </w:r>
      <w:r w:rsidRPr="002D5A84">
        <w:rPr>
          <w:b/>
        </w:rPr>
        <w:t xml:space="preserve"> the Clerk write to Uzmaston parochial Church Council and elicit their opinion on </w:t>
      </w:r>
      <w:r w:rsidR="002D5A84">
        <w:rPr>
          <w:b/>
        </w:rPr>
        <w:tab/>
      </w:r>
      <w:r w:rsidRPr="002D5A84">
        <w:rPr>
          <w:b/>
        </w:rPr>
        <w:t xml:space="preserve">erecting a new </w:t>
      </w:r>
      <w:r w:rsidR="002D5A84" w:rsidRPr="002D5A84">
        <w:rPr>
          <w:b/>
        </w:rPr>
        <w:t>notice board</w:t>
      </w:r>
      <w:r w:rsidRPr="002D5A84">
        <w:rPr>
          <w:b/>
        </w:rPr>
        <w:t xml:space="preserve"> either on the way to the church or village hall.</w:t>
      </w:r>
    </w:p>
    <w:p w:rsidR="006A30B9" w:rsidRPr="002D5A84" w:rsidRDefault="002D5A84" w:rsidP="00695665">
      <w:pPr>
        <w:rPr>
          <w:b/>
        </w:rPr>
      </w:pPr>
      <w:r w:rsidRPr="002D5A84">
        <w:rPr>
          <w:b/>
        </w:rPr>
        <w:tab/>
      </w:r>
      <w:r w:rsidR="006A30B9" w:rsidRPr="002D5A84">
        <w:rPr>
          <w:b/>
        </w:rPr>
        <w:t xml:space="preserve">ii) Obtain costs for purchasing and erecting said </w:t>
      </w:r>
      <w:r w:rsidRPr="002D5A84">
        <w:rPr>
          <w:b/>
        </w:rPr>
        <w:t>notice board</w:t>
      </w:r>
      <w:r w:rsidR="006A30B9" w:rsidRPr="002D5A84">
        <w:rPr>
          <w:b/>
        </w:rPr>
        <w:t>.</w:t>
      </w:r>
    </w:p>
    <w:p w:rsidR="002D5A84" w:rsidRDefault="002D5A84" w:rsidP="00695665">
      <w:pPr>
        <w:rPr>
          <w:b/>
        </w:rPr>
      </w:pPr>
      <w:r w:rsidRPr="002D5A84">
        <w:rPr>
          <w:b/>
        </w:rPr>
        <w:tab/>
      </w:r>
      <w:r w:rsidR="006A30B9" w:rsidRPr="002D5A84">
        <w:rPr>
          <w:b/>
        </w:rPr>
        <w:t xml:space="preserve">iii) Obtain costs for a wall mounted </w:t>
      </w:r>
      <w:r w:rsidRPr="002D5A84">
        <w:rPr>
          <w:b/>
        </w:rPr>
        <w:t xml:space="preserve">notice board and free standing notice board to be </w:t>
      </w:r>
      <w:r>
        <w:rPr>
          <w:b/>
        </w:rPr>
        <w:tab/>
      </w:r>
      <w:r w:rsidRPr="002D5A84">
        <w:rPr>
          <w:b/>
        </w:rPr>
        <w:t>erected on</w:t>
      </w:r>
      <w:r>
        <w:rPr>
          <w:b/>
        </w:rPr>
        <w:t xml:space="preserve"> </w:t>
      </w:r>
      <w:r w:rsidRPr="002D5A84">
        <w:rPr>
          <w:b/>
        </w:rPr>
        <w:t>the grounds of The Rhos Village Hall.</w:t>
      </w:r>
    </w:p>
    <w:p w:rsidR="002D5A84" w:rsidRPr="002D5A84" w:rsidRDefault="002D5A84" w:rsidP="00695665">
      <w:pPr>
        <w:rPr>
          <w:b/>
        </w:rPr>
      </w:pPr>
    </w:p>
    <w:p w:rsidR="006A30B9" w:rsidRDefault="006A30B9" w:rsidP="00695665">
      <w:r w:rsidRPr="002D5A84">
        <w:rPr>
          <w:b/>
        </w:rPr>
        <w:t xml:space="preserve"> </w:t>
      </w:r>
      <w:r w:rsidR="002D5A84" w:rsidRPr="00695665">
        <w:t>70</w:t>
      </w:r>
      <w:r w:rsidR="002D5A84">
        <w:t>3</w:t>
      </w:r>
      <w:r w:rsidR="002D5A84" w:rsidRPr="00695665">
        <w:t xml:space="preserve"> Defibrillators </w:t>
      </w:r>
    </w:p>
    <w:p w:rsidR="002D5A84" w:rsidRDefault="002D5A84" w:rsidP="00D52C35">
      <w:pPr>
        <w:ind w:left="360" w:hanging="360"/>
      </w:pPr>
      <w:r>
        <w:t xml:space="preserve">       Dr H Thomas reported that he had contacted a few electricians and was still waiting quotes back.</w:t>
      </w:r>
      <w:r w:rsidR="00D52C35">
        <w:t xml:space="preserve"> </w:t>
      </w:r>
      <w:r>
        <w:t xml:space="preserve">He </w:t>
      </w:r>
      <w:r w:rsidR="00D52C35">
        <w:t xml:space="preserve">   </w:t>
      </w:r>
      <w:r>
        <w:t>would keep trying and report back to the community council.</w:t>
      </w:r>
    </w:p>
    <w:p w:rsidR="00D52C35" w:rsidRDefault="00695665" w:rsidP="00695665">
      <w:r w:rsidRPr="00695665">
        <w:t xml:space="preserve"> </w:t>
      </w:r>
    </w:p>
    <w:p w:rsidR="00BE73A2" w:rsidRPr="00BE73A2" w:rsidRDefault="00BE73A2" w:rsidP="00BE73A2">
      <w:pPr>
        <w:ind w:left="720"/>
        <w:rPr>
          <w:b/>
        </w:rPr>
      </w:pPr>
    </w:p>
    <w:p w:rsidR="00695665" w:rsidRDefault="00695665" w:rsidP="00695665">
      <w:r w:rsidRPr="00695665">
        <w:t xml:space="preserve">    704 </w:t>
      </w:r>
      <w:r w:rsidR="0022344C" w:rsidRPr="00695665">
        <w:t>Co-option</w:t>
      </w:r>
      <w:r w:rsidRPr="00695665">
        <w:t xml:space="preserve"> of Community Councillor </w:t>
      </w:r>
    </w:p>
    <w:p w:rsidR="00D52C35" w:rsidRDefault="0022344C" w:rsidP="00D52C35">
      <w:pPr>
        <w:ind w:left="540" w:hanging="540"/>
      </w:pPr>
      <w:r>
        <w:tab/>
        <w:t>Linda Screen has expressed and interest and we are expecting a letter of application imminently.</w:t>
      </w:r>
    </w:p>
    <w:p w:rsidR="0022344C" w:rsidRDefault="0022344C" w:rsidP="00D52C35">
      <w:pPr>
        <w:ind w:left="540" w:hanging="540"/>
      </w:pPr>
    </w:p>
    <w:p w:rsidR="0022344C" w:rsidRPr="00D52C35" w:rsidRDefault="0022344C" w:rsidP="00D52C35">
      <w:pPr>
        <w:ind w:left="540" w:hanging="540"/>
        <w:rPr>
          <w:b/>
        </w:rPr>
      </w:pPr>
    </w:p>
    <w:p w:rsidR="00D52C35" w:rsidRDefault="00D52C35" w:rsidP="00D52C35">
      <w:pPr>
        <w:ind w:left="540" w:hanging="360"/>
      </w:pPr>
      <w:r w:rsidRPr="00D52C35">
        <w:t xml:space="preserve">705 frolic footpath. </w:t>
      </w:r>
      <w:smartTag w:uri="urn:schemas-microsoft-com:office:smarttags" w:element="place">
        <w:smartTag w:uri="urn:schemas-microsoft-com:office:smarttags" w:element="PlaceType">
          <w:r>
            <w:t>County</w:t>
          </w:r>
        </w:smartTag>
        <w:r>
          <w:t xml:space="preserve"> </w:t>
        </w:r>
        <w:smartTag w:uri="urn:schemas-microsoft-com:office:smarttags" w:element="PlaceName">
          <w:r>
            <w:t>Councillor</w:t>
          </w:r>
        </w:smartTag>
      </w:smartTag>
      <w:r>
        <w:t xml:space="preserve"> </w:t>
      </w:r>
      <w:r w:rsidRPr="00D52C35">
        <w:t>D</w:t>
      </w:r>
      <w:r>
        <w:t>i</w:t>
      </w:r>
      <w:r w:rsidRPr="00D52C35">
        <w:t xml:space="preserve"> Clements</w:t>
      </w:r>
      <w:r>
        <w:t xml:space="preserve"> reported that she had been approached by Haverfordwest Town Council regarding the footpaths on the Frolic.</w:t>
      </w:r>
      <w:r w:rsidR="00C30BAE">
        <w:t xml:space="preserve"> </w:t>
      </w:r>
      <w:r>
        <w:t>Although they provided disabled access they were not well maintained.</w:t>
      </w:r>
      <w:r w:rsidR="00C30BAE">
        <w:t xml:space="preserve"> </w:t>
      </w:r>
      <w:r>
        <w:t>Mrs S Green reported that a local resident was conversing with the Rural Development Agency in order to see if there was a grant available to repair the footpaths,</w:t>
      </w:r>
      <w:r w:rsidR="00C30BAE">
        <w:t xml:space="preserve"> </w:t>
      </w:r>
      <w:r>
        <w:t>without restricting the farming in the area.</w:t>
      </w:r>
      <w:r w:rsidR="00C30BAE">
        <w:t xml:space="preserve"> There was also the problem of the dog waste bin not being emptied regularly; litter; organisers of the recent Festival of Lights not asking the community council`s permission to use the Frolic.</w:t>
      </w:r>
    </w:p>
    <w:p w:rsidR="00C30BAE" w:rsidRPr="00C30BAE" w:rsidRDefault="00C30BAE" w:rsidP="00D52C35">
      <w:pPr>
        <w:ind w:left="540" w:hanging="360"/>
        <w:rPr>
          <w:b/>
        </w:rPr>
      </w:pPr>
      <w:r>
        <w:t xml:space="preserve">      </w:t>
      </w:r>
      <w:r w:rsidRPr="00C30BAE">
        <w:rPr>
          <w:b/>
        </w:rPr>
        <w:t>Resolved</w:t>
      </w:r>
    </w:p>
    <w:p w:rsidR="00C30BAE" w:rsidRPr="00C30BAE" w:rsidRDefault="00C30BAE" w:rsidP="00D52C35">
      <w:pPr>
        <w:ind w:left="540" w:hanging="360"/>
        <w:rPr>
          <w:b/>
        </w:rPr>
      </w:pPr>
      <w:r w:rsidRPr="00C30BAE">
        <w:rPr>
          <w:b/>
        </w:rPr>
        <w:t xml:space="preserve">      That County Councillor Di Clements </w:t>
      </w:r>
    </w:p>
    <w:p w:rsidR="00C30BAE" w:rsidRPr="00C30BAE" w:rsidRDefault="00C30BAE" w:rsidP="00D52C35">
      <w:pPr>
        <w:ind w:left="540" w:hanging="360"/>
        <w:rPr>
          <w:b/>
        </w:rPr>
      </w:pPr>
      <w:r w:rsidRPr="00C30BAE">
        <w:rPr>
          <w:b/>
        </w:rPr>
        <w:t xml:space="preserve">      i) </w:t>
      </w:r>
      <w:r w:rsidR="00D61A7C" w:rsidRPr="00C30BAE">
        <w:rPr>
          <w:b/>
        </w:rPr>
        <w:t>Enquire</w:t>
      </w:r>
      <w:r w:rsidRPr="00C30BAE">
        <w:rPr>
          <w:b/>
        </w:rPr>
        <w:t xml:space="preserve"> how often the dog waste bin is emptied</w:t>
      </w:r>
    </w:p>
    <w:p w:rsidR="00C30BAE" w:rsidRPr="00C30BAE" w:rsidRDefault="00C30BAE" w:rsidP="00D52C35">
      <w:pPr>
        <w:ind w:left="540" w:hanging="360"/>
        <w:rPr>
          <w:b/>
        </w:rPr>
      </w:pPr>
      <w:r w:rsidRPr="00C30BAE">
        <w:rPr>
          <w:b/>
        </w:rPr>
        <w:t xml:space="preserve">      ii) </w:t>
      </w:r>
      <w:r w:rsidR="00D61A7C" w:rsidRPr="00C30BAE">
        <w:rPr>
          <w:b/>
        </w:rPr>
        <w:t>How</w:t>
      </w:r>
      <w:r w:rsidRPr="00C30BAE">
        <w:rPr>
          <w:b/>
        </w:rPr>
        <w:t xml:space="preserve"> often litter is picked up from the Frolic</w:t>
      </w:r>
    </w:p>
    <w:p w:rsidR="00C30BAE" w:rsidRPr="00C30BAE" w:rsidRDefault="00C30BAE" w:rsidP="00D52C35">
      <w:pPr>
        <w:ind w:left="540" w:hanging="360"/>
        <w:rPr>
          <w:b/>
        </w:rPr>
      </w:pPr>
      <w:r w:rsidRPr="00C30BAE">
        <w:rPr>
          <w:b/>
        </w:rPr>
        <w:t xml:space="preserve">      iii) </w:t>
      </w:r>
      <w:r w:rsidR="00D61A7C" w:rsidRPr="00C30BAE">
        <w:rPr>
          <w:b/>
        </w:rPr>
        <w:t>Who</w:t>
      </w:r>
      <w:r w:rsidRPr="00C30BAE">
        <w:rPr>
          <w:b/>
        </w:rPr>
        <w:t xml:space="preserve"> gave permission for the Festival of Lights to use the Frolic</w:t>
      </w:r>
    </w:p>
    <w:p w:rsidR="00C30BAE" w:rsidRPr="00C30BAE" w:rsidRDefault="00C30BAE" w:rsidP="00D52C35">
      <w:pPr>
        <w:ind w:left="540" w:hanging="360"/>
        <w:rPr>
          <w:b/>
        </w:rPr>
      </w:pPr>
      <w:r w:rsidRPr="00C30BAE">
        <w:rPr>
          <w:b/>
        </w:rPr>
        <w:t xml:space="preserve">      iv) </w:t>
      </w:r>
      <w:r w:rsidR="00D61A7C" w:rsidRPr="00C30BAE">
        <w:rPr>
          <w:b/>
        </w:rPr>
        <w:t>Report</w:t>
      </w:r>
      <w:r w:rsidRPr="00C30BAE">
        <w:rPr>
          <w:b/>
        </w:rPr>
        <w:t xml:space="preserve"> to the Community Council how the repairs we</w:t>
      </w:r>
      <w:r w:rsidR="0019129E">
        <w:rPr>
          <w:b/>
        </w:rPr>
        <w:t>r</w:t>
      </w:r>
      <w:r w:rsidRPr="00C30BAE">
        <w:rPr>
          <w:b/>
        </w:rPr>
        <w:t>e progressing.</w:t>
      </w:r>
    </w:p>
    <w:p w:rsidR="00C30BAE" w:rsidRPr="00C30BAE" w:rsidRDefault="00C30BAE" w:rsidP="00D52C35">
      <w:pPr>
        <w:ind w:left="540" w:hanging="360"/>
        <w:rPr>
          <w:b/>
        </w:rPr>
      </w:pPr>
    </w:p>
    <w:p w:rsidR="00C30BAE" w:rsidRPr="007769D0" w:rsidRDefault="00D52C35" w:rsidP="00D52C35">
      <w:pPr>
        <w:rPr>
          <w:b/>
        </w:rPr>
      </w:pPr>
      <w:r w:rsidRPr="00D52C35">
        <w:t xml:space="preserve">    706 </w:t>
      </w:r>
      <w:r w:rsidR="00C30BAE" w:rsidRPr="007769D0">
        <w:rPr>
          <w:b/>
        </w:rPr>
        <w:t>Resolved that in future all agenda include the items</w:t>
      </w:r>
    </w:p>
    <w:p w:rsidR="00C30BAE" w:rsidRPr="007769D0" w:rsidRDefault="00C30BAE" w:rsidP="00D52C35">
      <w:pPr>
        <w:rPr>
          <w:b/>
        </w:rPr>
      </w:pPr>
      <w:r w:rsidRPr="007769D0">
        <w:rPr>
          <w:b/>
        </w:rPr>
        <w:t xml:space="preserve">           i) Monthly update from </w:t>
      </w:r>
      <w:smartTag w:uri="urn:schemas-microsoft-com:office:smarttags" w:element="place">
        <w:smartTag w:uri="urn:schemas-microsoft-com:office:smarttags" w:element="PlaceType">
          <w:r w:rsidRPr="007769D0">
            <w:rPr>
              <w:b/>
            </w:rPr>
            <w:t>County</w:t>
          </w:r>
        </w:smartTag>
        <w:r w:rsidRPr="007769D0">
          <w:rPr>
            <w:b/>
          </w:rPr>
          <w:t xml:space="preserve"> </w:t>
        </w:r>
        <w:smartTag w:uri="urn:schemas-microsoft-com:office:smarttags" w:element="PlaceName">
          <w:r w:rsidRPr="007769D0">
            <w:rPr>
              <w:b/>
            </w:rPr>
            <w:t>Councillor</w:t>
          </w:r>
        </w:smartTag>
      </w:smartTag>
    </w:p>
    <w:p w:rsidR="00C30BAE" w:rsidRPr="007769D0" w:rsidRDefault="00C30BAE" w:rsidP="00D52C35">
      <w:pPr>
        <w:rPr>
          <w:b/>
        </w:rPr>
      </w:pPr>
      <w:r w:rsidRPr="007769D0">
        <w:rPr>
          <w:b/>
        </w:rPr>
        <w:t xml:space="preserve">           ii) </w:t>
      </w:r>
      <w:r w:rsidR="00D61A7C" w:rsidRPr="007769D0">
        <w:rPr>
          <w:b/>
        </w:rPr>
        <w:t>Items</w:t>
      </w:r>
      <w:r w:rsidRPr="007769D0">
        <w:rPr>
          <w:b/>
        </w:rPr>
        <w:t xml:space="preserve"> referred from members of the public</w:t>
      </w:r>
    </w:p>
    <w:p w:rsidR="00C30BAE" w:rsidRPr="007769D0" w:rsidRDefault="00C30BAE" w:rsidP="00D52C35">
      <w:pPr>
        <w:rPr>
          <w:b/>
        </w:rPr>
      </w:pPr>
      <w:r w:rsidRPr="007769D0">
        <w:rPr>
          <w:b/>
        </w:rPr>
        <w:tab/>
        <w:t>iii) Items referred from Community Councillors.</w:t>
      </w:r>
      <w:r w:rsidR="00D61A7C">
        <w:rPr>
          <w:b/>
        </w:rPr>
        <w:t xml:space="preserve"> </w:t>
      </w:r>
      <w:r w:rsidRPr="007769D0">
        <w:rPr>
          <w:b/>
        </w:rPr>
        <w:t xml:space="preserve">The Clerk would issue a reminder </w:t>
      </w:r>
      <w:r w:rsidRPr="007769D0">
        <w:rPr>
          <w:b/>
        </w:rPr>
        <w:tab/>
        <w:t>approximately 2 days before the agenda was issued.</w:t>
      </w:r>
    </w:p>
    <w:p w:rsidR="00C30BAE" w:rsidRPr="007769D0" w:rsidRDefault="00C30BAE" w:rsidP="00D52C35">
      <w:pPr>
        <w:rPr>
          <w:b/>
        </w:rPr>
      </w:pPr>
      <w:r w:rsidRPr="007769D0">
        <w:rPr>
          <w:b/>
        </w:rPr>
        <w:t xml:space="preserve">           iv) </w:t>
      </w:r>
      <w:r w:rsidR="00D61A7C" w:rsidRPr="007769D0">
        <w:rPr>
          <w:b/>
        </w:rPr>
        <w:t>Replacement</w:t>
      </w:r>
      <w:r w:rsidRPr="007769D0">
        <w:rPr>
          <w:b/>
        </w:rPr>
        <w:t xml:space="preserve"> of any other business with items to be discussed at the next meeting.</w:t>
      </w:r>
    </w:p>
    <w:p w:rsidR="007769D0" w:rsidRPr="007769D0" w:rsidRDefault="007769D0" w:rsidP="00D52C35">
      <w:pPr>
        <w:rPr>
          <w:b/>
        </w:rPr>
      </w:pPr>
    </w:p>
    <w:p w:rsidR="005D29E5" w:rsidRDefault="00D52C35" w:rsidP="00D52C35">
      <w:r w:rsidRPr="00D52C35">
        <w:t xml:space="preserve">  </w:t>
      </w:r>
    </w:p>
    <w:p w:rsidR="005D29E5" w:rsidRPr="00EA5962" w:rsidRDefault="005D29E5" w:rsidP="005D29E5">
      <w:pPr>
        <w:ind w:left="360" w:hanging="360"/>
      </w:pPr>
      <w:r w:rsidRPr="00EA5962">
        <w:t xml:space="preserve">Signed                                                          </w:t>
      </w:r>
      <w:r>
        <w:t xml:space="preserve">                    </w:t>
      </w:r>
      <w:r w:rsidRPr="00EA5962">
        <w:t>Date</w:t>
      </w:r>
    </w:p>
    <w:p w:rsidR="005D29E5" w:rsidRDefault="005D29E5" w:rsidP="005D29E5">
      <w:r>
        <w:t xml:space="preserve">                </w:t>
      </w:r>
    </w:p>
    <w:p w:rsidR="00D52C35" w:rsidRPr="007769D0" w:rsidRDefault="00D52C35" w:rsidP="00D52C35">
      <w:pPr>
        <w:rPr>
          <w:b/>
        </w:rPr>
      </w:pPr>
      <w:r w:rsidRPr="00D52C35">
        <w:t xml:space="preserve"> </w:t>
      </w:r>
      <w:r w:rsidRPr="007769D0">
        <w:t xml:space="preserve"> 707</w:t>
      </w:r>
      <w:r w:rsidRPr="007769D0">
        <w:rPr>
          <w:b/>
        </w:rPr>
        <w:t xml:space="preserve"> </w:t>
      </w:r>
      <w:r w:rsidR="007769D0" w:rsidRPr="007769D0">
        <w:rPr>
          <w:b/>
        </w:rPr>
        <w:t>Resolved</w:t>
      </w:r>
    </w:p>
    <w:p w:rsidR="007769D0" w:rsidRPr="007769D0" w:rsidRDefault="007769D0" w:rsidP="00D52C35">
      <w:pPr>
        <w:rPr>
          <w:b/>
        </w:rPr>
      </w:pPr>
      <w:r w:rsidRPr="007769D0">
        <w:rPr>
          <w:b/>
        </w:rPr>
        <w:t xml:space="preserve">           i) that future agenda be published on the website.</w:t>
      </w:r>
    </w:p>
    <w:p w:rsidR="007769D0" w:rsidRPr="007769D0" w:rsidRDefault="007769D0" w:rsidP="007769D0">
      <w:pPr>
        <w:rPr>
          <w:b/>
        </w:rPr>
      </w:pPr>
      <w:r w:rsidRPr="007769D0">
        <w:rPr>
          <w:b/>
        </w:rPr>
        <w:lastRenderedPageBreak/>
        <w:tab/>
        <w:t xml:space="preserve">ii) that in 2018/19 ,once the new noticeboards were installed agenda be placed in the three </w:t>
      </w:r>
      <w:r>
        <w:rPr>
          <w:b/>
        </w:rPr>
        <w:tab/>
      </w:r>
      <w:r w:rsidRPr="007769D0">
        <w:rPr>
          <w:b/>
        </w:rPr>
        <w:t xml:space="preserve">notice </w:t>
      </w:r>
      <w:r w:rsidRPr="007769D0">
        <w:rPr>
          <w:b/>
        </w:rPr>
        <w:tab/>
        <w:t>boards by the local community councillors.</w:t>
      </w:r>
    </w:p>
    <w:p w:rsidR="007769D0" w:rsidRPr="007769D0" w:rsidRDefault="007769D0" w:rsidP="007769D0">
      <w:pPr>
        <w:rPr>
          <w:b/>
        </w:rPr>
      </w:pPr>
    </w:p>
    <w:p w:rsidR="00D52C35" w:rsidRDefault="00D52C35" w:rsidP="00D52C35">
      <w:r w:rsidRPr="00D52C35">
        <w:t xml:space="preserve">    708 </w:t>
      </w:r>
      <w:r w:rsidR="007769D0">
        <w:t xml:space="preserve">The Clerk reported that the </w:t>
      </w:r>
      <w:r w:rsidRPr="00D52C35">
        <w:t>review of standing orders</w:t>
      </w:r>
      <w:r w:rsidR="007769D0">
        <w:t xml:space="preserve"> was 90% complete and she hoped to be able </w:t>
      </w:r>
      <w:r w:rsidR="007769D0">
        <w:tab/>
        <w:t xml:space="preserve">to distribute them to the community councillors in time for discussion /amendment at the </w:t>
      </w:r>
      <w:r w:rsidR="007769D0">
        <w:tab/>
        <w:t>December meeting.</w:t>
      </w:r>
    </w:p>
    <w:p w:rsidR="007769D0" w:rsidRPr="00D52C35" w:rsidRDefault="007769D0" w:rsidP="00D52C35"/>
    <w:p w:rsidR="00D52C35" w:rsidRDefault="00D52C35" w:rsidP="00D52C35">
      <w:r w:rsidRPr="00D52C35">
        <w:t xml:space="preserve">    7</w:t>
      </w:r>
      <w:r w:rsidR="007769D0">
        <w:t xml:space="preserve">09 </w:t>
      </w:r>
      <w:r w:rsidRPr="00D52C35">
        <w:t>Joining OVW and SLCC in 2018/19</w:t>
      </w:r>
      <w:r w:rsidR="007769D0">
        <w:t xml:space="preserve">.The Clerk recommended joining both in 2018/19 as SLCC </w:t>
      </w:r>
      <w:r w:rsidR="007769D0">
        <w:tab/>
        <w:t>was largely to help and advise the Clerk whilst OVW was there to advise Councillors.</w:t>
      </w:r>
    </w:p>
    <w:p w:rsidR="007769D0" w:rsidRPr="00F86738" w:rsidRDefault="007769D0" w:rsidP="00D52C35">
      <w:pPr>
        <w:rPr>
          <w:b/>
        </w:rPr>
      </w:pPr>
      <w:r w:rsidRPr="00F86738">
        <w:rPr>
          <w:b/>
        </w:rPr>
        <w:t xml:space="preserve">            Resolved</w:t>
      </w:r>
    </w:p>
    <w:p w:rsidR="007769D0" w:rsidRPr="00F86738" w:rsidRDefault="007769D0" w:rsidP="00D52C35">
      <w:pPr>
        <w:rPr>
          <w:b/>
        </w:rPr>
      </w:pPr>
      <w:r w:rsidRPr="00F86738">
        <w:rPr>
          <w:b/>
        </w:rPr>
        <w:t xml:space="preserve">            i) That the Clerk obtain costs for both by the December meeting</w:t>
      </w:r>
    </w:p>
    <w:p w:rsidR="00F86738" w:rsidRDefault="00F86738" w:rsidP="00D52C35">
      <w:pPr>
        <w:rPr>
          <w:b/>
        </w:rPr>
      </w:pPr>
      <w:r w:rsidRPr="00F86738">
        <w:rPr>
          <w:b/>
        </w:rPr>
        <w:t xml:space="preserve">            ii) That the matter be discussed with the 2018/19 budget </w:t>
      </w:r>
      <w:r>
        <w:rPr>
          <w:b/>
        </w:rPr>
        <w:t>.</w:t>
      </w:r>
    </w:p>
    <w:p w:rsidR="00F86738" w:rsidRPr="00F86738" w:rsidRDefault="00F86738" w:rsidP="00D52C35">
      <w:pPr>
        <w:rPr>
          <w:b/>
        </w:rPr>
      </w:pPr>
    </w:p>
    <w:p w:rsidR="00F86738" w:rsidRDefault="00D52C35" w:rsidP="00D52C35">
      <w:r w:rsidRPr="00D52C35">
        <w:t xml:space="preserve">    71</w:t>
      </w:r>
      <w:r w:rsidR="00F86738">
        <w:t>0</w:t>
      </w:r>
      <w:r w:rsidRPr="00D52C35">
        <w:t xml:space="preserve"> Review of Town and Community Councils</w:t>
      </w:r>
      <w:r w:rsidR="00F86738">
        <w:t xml:space="preserve"> .</w:t>
      </w:r>
    </w:p>
    <w:p w:rsidR="00F86738" w:rsidRPr="00F86738" w:rsidRDefault="00F86738" w:rsidP="00D52C35">
      <w:pPr>
        <w:rPr>
          <w:b/>
        </w:rPr>
      </w:pPr>
      <w:r>
        <w:t xml:space="preserve">           </w:t>
      </w:r>
      <w:r w:rsidRPr="00F86738">
        <w:rPr>
          <w:b/>
        </w:rPr>
        <w:t xml:space="preserve">Resolved that the Clerk reply to the survey stating that the Community Councillors </w:t>
      </w:r>
      <w:r>
        <w:rPr>
          <w:b/>
        </w:rPr>
        <w:tab/>
      </w:r>
      <w:r w:rsidRPr="00F86738">
        <w:rPr>
          <w:b/>
        </w:rPr>
        <w:t>considered their contribution to the community was looking after the infrastructure;</w:t>
      </w:r>
      <w:r>
        <w:rPr>
          <w:b/>
        </w:rPr>
        <w:t xml:space="preserve"> </w:t>
      </w:r>
      <w:r>
        <w:rPr>
          <w:b/>
        </w:rPr>
        <w:tab/>
      </w:r>
      <w:r w:rsidRPr="00F86738">
        <w:rPr>
          <w:b/>
        </w:rPr>
        <w:t>ensuring value for money from Pembrokeshire County Council;</w:t>
      </w:r>
      <w:r>
        <w:rPr>
          <w:b/>
        </w:rPr>
        <w:t xml:space="preserve"> </w:t>
      </w:r>
      <w:r w:rsidRPr="00F86738">
        <w:rPr>
          <w:b/>
        </w:rPr>
        <w:t xml:space="preserve">overseeing planning </w:t>
      </w:r>
      <w:r>
        <w:rPr>
          <w:b/>
        </w:rPr>
        <w:tab/>
      </w:r>
      <w:r w:rsidRPr="00F86738">
        <w:rPr>
          <w:b/>
        </w:rPr>
        <w:t>applications;</w:t>
      </w:r>
      <w:r>
        <w:rPr>
          <w:b/>
        </w:rPr>
        <w:t xml:space="preserve"> </w:t>
      </w:r>
      <w:r w:rsidRPr="00F86738">
        <w:rPr>
          <w:b/>
        </w:rPr>
        <w:t>conduits between residents and Pembrokeshire County Council;</w:t>
      </w:r>
      <w:r>
        <w:rPr>
          <w:b/>
        </w:rPr>
        <w:t xml:space="preserve"> </w:t>
      </w:r>
      <w:r w:rsidRPr="00F86738">
        <w:rPr>
          <w:b/>
        </w:rPr>
        <w:t xml:space="preserve">forming </w:t>
      </w:r>
      <w:r>
        <w:rPr>
          <w:b/>
        </w:rPr>
        <w:tab/>
      </w:r>
      <w:r w:rsidRPr="00F86738">
        <w:rPr>
          <w:b/>
        </w:rPr>
        <w:t>more working relationships with Pembrokeshire County Council.</w:t>
      </w:r>
    </w:p>
    <w:p w:rsidR="00F86738" w:rsidRDefault="00F86738" w:rsidP="00D52C35"/>
    <w:p w:rsidR="00F86738" w:rsidRDefault="00D52C35" w:rsidP="00D52C35">
      <w:r w:rsidRPr="00D52C35">
        <w:t xml:space="preserve">    71</w:t>
      </w:r>
      <w:r w:rsidR="00F86738">
        <w:t>1</w:t>
      </w:r>
      <w:r w:rsidRPr="00D52C35">
        <w:t xml:space="preserve">  Dat</w:t>
      </w:r>
      <w:r w:rsidR="00F86738">
        <w:t>a</w:t>
      </w:r>
      <w:r w:rsidRPr="00D52C35">
        <w:t xml:space="preserve"> protection</w:t>
      </w:r>
    </w:p>
    <w:p w:rsidR="00F86738" w:rsidRPr="00F86738" w:rsidRDefault="00F86738" w:rsidP="00D52C35">
      <w:pPr>
        <w:rPr>
          <w:b/>
        </w:rPr>
      </w:pPr>
      <w:r>
        <w:tab/>
      </w:r>
      <w:r w:rsidRPr="00F86738">
        <w:rPr>
          <w:b/>
        </w:rPr>
        <w:t xml:space="preserve">Resolved that the Clerk undertake the survey regarding Uzmaston, Boulston and Slebech </w:t>
      </w:r>
      <w:r>
        <w:rPr>
          <w:b/>
        </w:rPr>
        <w:tab/>
      </w:r>
      <w:r w:rsidRPr="00F86738">
        <w:rPr>
          <w:b/>
        </w:rPr>
        <w:t>data and report back to the December meeting.</w:t>
      </w:r>
    </w:p>
    <w:p w:rsidR="00F86738" w:rsidRDefault="00F86738" w:rsidP="00D52C35"/>
    <w:p w:rsidR="00F86738" w:rsidRDefault="00D52C35" w:rsidP="00D52C35">
      <w:r w:rsidRPr="00D52C35">
        <w:t xml:space="preserve">    71</w:t>
      </w:r>
      <w:r w:rsidR="00F86738">
        <w:t>2</w:t>
      </w:r>
      <w:r w:rsidRPr="00D52C35">
        <w:t xml:space="preserve"> Financial Regulations</w:t>
      </w:r>
      <w:r w:rsidR="00F86738">
        <w:t xml:space="preserve"> the Clerk reported that the review of the Financial Regulations was 75% </w:t>
      </w:r>
      <w:r w:rsidR="00F86738">
        <w:tab/>
        <w:t>complete and should be ready for councillors to discuss/amend at January`s meeting.</w:t>
      </w:r>
    </w:p>
    <w:p w:rsidR="00F86738" w:rsidRDefault="00F86738" w:rsidP="00D52C35"/>
    <w:p w:rsidR="005D29E5" w:rsidRDefault="00D52C35" w:rsidP="00D52C35">
      <w:r w:rsidRPr="00D52C35">
        <w:t xml:space="preserve">    71</w:t>
      </w:r>
      <w:r w:rsidR="005D29E5">
        <w:t>3</w:t>
      </w:r>
      <w:r w:rsidRPr="00D52C35">
        <w:t xml:space="preserve">  List of duties Clerk/RFO</w:t>
      </w:r>
      <w:r w:rsidR="005D29E5">
        <w:t xml:space="preserve"> the Clerk reported that this was 90% complete and should be ready for </w:t>
      </w:r>
      <w:r w:rsidR="005D29E5">
        <w:tab/>
        <w:t>the community councillors to discuss/amend at the January meeting.</w:t>
      </w:r>
    </w:p>
    <w:p w:rsidR="005D29E5" w:rsidRDefault="005D29E5" w:rsidP="00D52C35"/>
    <w:p w:rsidR="00D52C35" w:rsidRDefault="00D52C35" w:rsidP="00D52C35">
      <w:pPr>
        <w:rPr>
          <w:sz w:val="28"/>
          <w:szCs w:val="28"/>
        </w:rPr>
      </w:pPr>
      <w:r>
        <w:rPr>
          <w:sz w:val="28"/>
          <w:szCs w:val="28"/>
        </w:rPr>
        <w:t xml:space="preserve">    </w:t>
      </w:r>
    </w:p>
    <w:p w:rsidR="00695665" w:rsidRPr="002B4216" w:rsidRDefault="00695665" w:rsidP="00695665">
      <w:pPr>
        <w:rPr>
          <w:sz w:val="28"/>
          <w:szCs w:val="28"/>
        </w:rPr>
      </w:pPr>
      <w:r w:rsidRPr="00695665">
        <w:t xml:space="preserve">    </w:t>
      </w:r>
      <w:r w:rsidRPr="002B4216">
        <w:rPr>
          <w:sz w:val="28"/>
          <w:szCs w:val="28"/>
        </w:rPr>
        <w:t>8) Other reports and correspondence to note</w:t>
      </w:r>
    </w:p>
    <w:p w:rsidR="00695665" w:rsidRDefault="00695665" w:rsidP="005D29E5">
      <w:r>
        <w:rPr>
          <w:sz w:val="28"/>
          <w:szCs w:val="28"/>
        </w:rPr>
        <w:t xml:space="preserve">     </w:t>
      </w:r>
      <w:r w:rsidR="005D29E5">
        <w:t>There were none.</w:t>
      </w:r>
    </w:p>
    <w:p w:rsidR="00695665" w:rsidRDefault="00695665" w:rsidP="004424E0">
      <w:pPr>
        <w:ind w:left="180" w:hanging="360"/>
      </w:pPr>
    </w:p>
    <w:p w:rsidR="00FD2A29" w:rsidRDefault="00FD2A29" w:rsidP="003670BB"/>
    <w:p w:rsidR="005D29E5" w:rsidRPr="005D29E5" w:rsidRDefault="005D29E5" w:rsidP="005D29E5">
      <w:pPr>
        <w:rPr>
          <w:b/>
        </w:rPr>
      </w:pPr>
      <w:r w:rsidRPr="005D29E5">
        <w:rPr>
          <w:b/>
        </w:rPr>
        <w:t>9) Accounts and audit</w:t>
      </w:r>
    </w:p>
    <w:p w:rsidR="005D29E5" w:rsidRPr="00F91055" w:rsidRDefault="005D29E5" w:rsidP="005D29E5">
      <w:r>
        <w:t>The Clerk stated the following:-</w:t>
      </w:r>
    </w:p>
    <w:p w:rsidR="00FD2A29" w:rsidRDefault="00FD2A29" w:rsidP="003670BB"/>
    <w:p w:rsidR="00FD2A29" w:rsidRDefault="005D29E5" w:rsidP="003670BB">
      <w:r w:rsidRPr="00F91055">
        <w:t xml:space="preserve">  </w:t>
      </w:r>
      <w:r w:rsidRPr="00F40A4A">
        <w:rPr>
          <w:b/>
        </w:rPr>
        <w:t>i)Bank Balance as at 4</w:t>
      </w:r>
      <w:r w:rsidRPr="00F40A4A">
        <w:rPr>
          <w:b/>
          <w:vertAlign w:val="superscript"/>
        </w:rPr>
        <w:t>th</w:t>
      </w:r>
      <w:r w:rsidRPr="00F40A4A">
        <w:rPr>
          <w:b/>
        </w:rPr>
        <w:t xml:space="preserve"> November 2017</w:t>
      </w:r>
      <w:r w:rsidRPr="00F91055">
        <w:t xml:space="preserve"> </w:t>
      </w:r>
      <w:r>
        <w:t>was</w:t>
      </w:r>
      <w:r w:rsidRPr="00F91055">
        <w:t xml:space="preserve">  £</w:t>
      </w:r>
      <w:r w:rsidRPr="00105F92">
        <w:t>5410.53</w:t>
      </w:r>
    </w:p>
    <w:p w:rsidR="005D29E5" w:rsidRDefault="005D29E5" w:rsidP="003670BB"/>
    <w:p w:rsidR="005D29E5" w:rsidRDefault="005D29E5" w:rsidP="003670BB"/>
    <w:p w:rsidR="005D29E5" w:rsidRDefault="005D29E5" w:rsidP="003670BB"/>
    <w:p w:rsidR="00FD2A29" w:rsidRPr="00EA5962" w:rsidRDefault="00FD2A29" w:rsidP="00FD2A29">
      <w:pPr>
        <w:ind w:left="360" w:hanging="360"/>
      </w:pPr>
      <w:r w:rsidRPr="00EA5962">
        <w:t xml:space="preserve">Signed                                                          </w:t>
      </w:r>
      <w:r>
        <w:t xml:space="preserve">                    </w:t>
      </w:r>
      <w:r w:rsidRPr="00EA5962">
        <w:t>Date</w:t>
      </w:r>
    </w:p>
    <w:p w:rsidR="00FD2A29" w:rsidRDefault="00FD2A29" w:rsidP="00FD2A29">
      <w:r>
        <w:t xml:space="preserve">                </w:t>
      </w:r>
    </w:p>
    <w:p w:rsidR="00FD2A29" w:rsidRDefault="00FD2A29" w:rsidP="003670BB"/>
    <w:p w:rsidR="00FD2A29" w:rsidRDefault="00FD2A29" w:rsidP="003670BB"/>
    <w:p w:rsidR="003670BB" w:rsidRDefault="003670BB" w:rsidP="003670BB"/>
    <w:p w:rsidR="005D29E5" w:rsidRDefault="005D29E5" w:rsidP="003670BB"/>
    <w:p w:rsidR="003670BB" w:rsidRPr="00F40A4A" w:rsidRDefault="003670BB" w:rsidP="003670BB">
      <w:pPr>
        <w:rPr>
          <w:b/>
        </w:rPr>
      </w:pPr>
      <w:r w:rsidRPr="00F40A4A">
        <w:rPr>
          <w:b/>
        </w:rPr>
        <w:t>ii</w:t>
      </w:r>
      <w:r w:rsidR="00D61A7C" w:rsidRPr="00F40A4A">
        <w:rPr>
          <w:b/>
        </w:rPr>
        <w:t>) Budget</w:t>
      </w:r>
      <w:r w:rsidRPr="00F40A4A">
        <w:rPr>
          <w:b/>
        </w:rPr>
        <w:t xml:space="preserve">/spending update as at </w:t>
      </w:r>
      <w:r w:rsidR="005D29E5" w:rsidRPr="00F40A4A">
        <w:rPr>
          <w:b/>
        </w:rPr>
        <w:t>31</w:t>
      </w:r>
      <w:r w:rsidR="005D29E5" w:rsidRPr="00F40A4A">
        <w:rPr>
          <w:b/>
          <w:vertAlign w:val="superscript"/>
        </w:rPr>
        <w:t>st</w:t>
      </w:r>
      <w:r w:rsidR="005D29E5" w:rsidRPr="00F40A4A">
        <w:rPr>
          <w:b/>
        </w:rPr>
        <w:t xml:space="preserve"> </w:t>
      </w:r>
      <w:r w:rsidR="00D61A7C" w:rsidRPr="00F40A4A">
        <w:rPr>
          <w:b/>
        </w:rPr>
        <w:t>October 2017</w:t>
      </w:r>
    </w:p>
    <w:p w:rsidR="003670BB" w:rsidRPr="00F40A4A" w:rsidRDefault="003670BB" w:rsidP="003670BB">
      <w:pPr>
        <w:rPr>
          <w:b/>
        </w:rPr>
      </w:pPr>
    </w:p>
    <w:p w:rsidR="003670BB" w:rsidRPr="0037286C" w:rsidRDefault="00B80F9F" w:rsidP="0037404D">
      <w:pPr>
        <w:rPr>
          <w:b/>
        </w:rPr>
      </w:pPr>
      <w:r>
        <w:lastRenderedPageBreak/>
        <w:t xml:space="preserve"> </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AE26A9" w:rsidTr="00AE26A9">
        <w:tc>
          <w:tcPr>
            <w:tcW w:w="1771" w:type="dxa"/>
            <w:shd w:val="clear" w:color="auto" w:fill="auto"/>
          </w:tcPr>
          <w:p w:rsidR="005D29E5" w:rsidRDefault="005D29E5" w:rsidP="0084751E">
            <w:r>
              <w:t>Item</w:t>
            </w:r>
          </w:p>
        </w:tc>
        <w:tc>
          <w:tcPr>
            <w:tcW w:w="1771" w:type="dxa"/>
            <w:shd w:val="clear" w:color="auto" w:fill="auto"/>
          </w:tcPr>
          <w:p w:rsidR="005D29E5" w:rsidRDefault="005D29E5" w:rsidP="0084751E">
            <w:r>
              <w:t>Budget amount</w:t>
            </w:r>
          </w:p>
        </w:tc>
        <w:tc>
          <w:tcPr>
            <w:tcW w:w="1771" w:type="dxa"/>
            <w:shd w:val="clear" w:color="auto" w:fill="auto"/>
          </w:tcPr>
          <w:p w:rsidR="005D29E5" w:rsidRDefault="005D29E5" w:rsidP="0084751E">
            <w:r>
              <w:t>30/9/17</w:t>
            </w:r>
          </w:p>
        </w:tc>
        <w:tc>
          <w:tcPr>
            <w:tcW w:w="1771" w:type="dxa"/>
            <w:shd w:val="clear" w:color="auto" w:fill="auto"/>
          </w:tcPr>
          <w:p w:rsidR="005D29E5" w:rsidRDefault="005D29E5" w:rsidP="0084751E">
            <w:r>
              <w:t>31/10/2017</w:t>
            </w:r>
          </w:p>
        </w:tc>
        <w:tc>
          <w:tcPr>
            <w:tcW w:w="1772" w:type="dxa"/>
            <w:shd w:val="clear" w:color="auto" w:fill="auto"/>
          </w:tcPr>
          <w:p w:rsidR="005D29E5" w:rsidRDefault="005D29E5" w:rsidP="0084751E">
            <w:r>
              <w:t>left</w:t>
            </w:r>
          </w:p>
        </w:tc>
      </w:tr>
      <w:tr w:rsidR="00AE26A9" w:rsidTr="00AE26A9">
        <w:tc>
          <w:tcPr>
            <w:tcW w:w="1771" w:type="dxa"/>
            <w:shd w:val="clear" w:color="auto" w:fill="auto"/>
          </w:tcPr>
          <w:p w:rsidR="005D29E5" w:rsidRDefault="005D29E5" w:rsidP="0084751E">
            <w:r>
              <w:t>Insurance</w:t>
            </w:r>
          </w:p>
        </w:tc>
        <w:tc>
          <w:tcPr>
            <w:tcW w:w="1771" w:type="dxa"/>
            <w:shd w:val="clear" w:color="auto" w:fill="auto"/>
          </w:tcPr>
          <w:p w:rsidR="005D29E5" w:rsidRDefault="005D29E5" w:rsidP="0084751E">
            <w:r>
              <w:t>255</w:t>
            </w:r>
          </w:p>
        </w:tc>
        <w:tc>
          <w:tcPr>
            <w:tcW w:w="1771" w:type="dxa"/>
            <w:shd w:val="clear" w:color="auto" w:fill="auto"/>
          </w:tcPr>
          <w:p w:rsidR="005D29E5" w:rsidRDefault="005D29E5" w:rsidP="0084751E">
            <w:r>
              <w:t>259</w:t>
            </w:r>
          </w:p>
        </w:tc>
        <w:tc>
          <w:tcPr>
            <w:tcW w:w="1771" w:type="dxa"/>
            <w:shd w:val="clear" w:color="auto" w:fill="auto"/>
          </w:tcPr>
          <w:p w:rsidR="005D29E5" w:rsidRDefault="005D29E5" w:rsidP="0084751E">
            <w:r>
              <w:t>259</w:t>
            </w:r>
          </w:p>
        </w:tc>
        <w:tc>
          <w:tcPr>
            <w:tcW w:w="1772" w:type="dxa"/>
            <w:shd w:val="clear" w:color="auto" w:fill="auto"/>
          </w:tcPr>
          <w:p w:rsidR="005D29E5" w:rsidRDefault="005D29E5" w:rsidP="0084751E">
            <w:r>
              <w:t>- 4</w:t>
            </w:r>
          </w:p>
        </w:tc>
      </w:tr>
      <w:tr w:rsidR="00AE26A9" w:rsidTr="00AE26A9">
        <w:tc>
          <w:tcPr>
            <w:tcW w:w="1771" w:type="dxa"/>
            <w:shd w:val="clear" w:color="auto" w:fill="auto"/>
          </w:tcPr>
          <w:p w:rsidR="005D29E5" w:rsidRDefault="005D29E5" w:rsidP="0084751E">
            <w:r>
              <w:t>Cl</w:t>
            </w:r>
            <w:r w:rsidR="00D61A7C">
              <w:t>e</w:t>
            </w:r>
            <w:r>
              <w:t>rk`s salary</w:t>
            </w:r>
          </w:p>
        </w:tc>
        <w:tc>
          <w:tcPr>
            <w:tcW w:w="1771" w:type="dxa"/>
            <w:shd w:val="clear" w:color="auto" w:fill="auto"/>
          </w:tcPr>
          <w:p w:rsidR="005D29E5" w:rsidRDefault="005D29E5" w:rsidP="0084751E">
            <w:r>
              <w:t>1800</w:t>
            </w:r>
          </w:p>
        </w:tc>
        <w:tc>
          <w:tcPr>
            <w:tcW w:w="1771" w:type="dxa"/>
            <w:shd w:val="clear" w:color="auto" w:fill="auto"/>
          </w:tcPr>
          <w:p w:rsidR="005D29E5" w:rsidRDefault="005D29E5" w:rsidP="0084751E">
            <w:r>
              <w:t>900</w:t>
            </w:r>
          </w:p>
        </w:tc>
        <w:tc>
          <w:tcPr>
            <w:tcW w:w="1771" w:type="dxa"/>
            <w:shd w:val="clear" w:color="auto" w:fill="auto"/>
          </w:tcPr>
          <w:p w:rsidR="005D29E5" w:rsidRDefault="005D29E5" w:rsidP="0084751E">
            <w:r>
              <w:t>900</w:t>
            </w:r>
          </w:p>
        </w:tc>
        <w:tc>
          <w:tcPr>
            <w:tcW w:w="1772" w:type="dxa"/>
            <w:shd w:val="clear" w:color="auto" w:fill="auto"/>
          </w:tcPr>
          <w:p w:rsidR="005D29E5" w:rsidRDefault="005D29E5" w:rsidP="0084751E">
            <w:r>
              <w:t>900</w:t>
            </w:r>
          </w:p>
        </w:tc>
      </w:tr>
      <w:tr w:rsidR="00AE26A9" w:rsidTr="00AE26A9">
        <w:tc>
          <w:tcPr>
            <w:tcW w:w="1771" w:type="dxa"/>
            <w:shd w:val="clear" w:color="auto" w:fill="auto"/>
          </w:tcPr>
          <w:p w:rsidR="005D29E5" w:rsidRDefault="005D29E5" w:rsidP="0084751E">
            <w:r>
              <w:t>External Auditor</w:t>
            </w:r>
          </w:p>
        </w:tc>
        <w:tc>
          <w:tcPr>
            <w:tcW w:w="1771" w:type="dxa"/>
            <w:shd w:val="clear" w:color="auto" w:fill="auto"/>
          </w:tcPr>
          <w:p w:rsidR="005D29E5" w:rsidRDefault="005D29E5" w:rsidP="0084751E">
            <w:r>
              <w:t>250</w:t>
            </w:r>
          </w:p>
        </w:tc>
        <w:tc>
          <w:tcPr>
            <w:tcW w:w="1771" w:type="dxa"/>
            <w:shd w:val="clear" w:color="auto" w:fill="auto"/>
          </w:tcPr>
          <w:p w:rsidR="005D29E5" w:rsidRDefault="005D29E5" w:rsidP="0084751E"/>
        </w:tc>
        <w:tc>
          <w:tcPr>
            <w:tcW w:w="1771" w:type="dxa"/>
            <w:shd w:val="clear" w:color="auto" w:fill="auto"/>
          </w:tcPr>
          <w:p w:rsidR="005D29E5" w:rsidRDefault="005D29E5" w:rsidP="0084751E"/>
        </w:tc>
        <w:tc>
          <w:tcPr>
            <w:tcW w:w="1772" w:type="dxa"/>
            <w:shd w:val="clear" w:color="auto" w:fill="auto"/>
          </w:tcPr>
          <w:p w:rsidR="005D29E5" w:rsidRDefault="005D29E5" w:rsidP="0084751E">
            <w:r>
              <w:t>250</w:t>
            </w:r>
          </w:p>
        </w:tc>
      </w:tr>
      <w:tr w:rsidR="00AE26A9" w:rsidTr="00AE26A9">
        <w:tc>
          <w:tcPr>
            <w:tcW w:w="1771" w:type="dxa"/>
            <w:shd w:val="clear" w:color="auto" w:fill="auto"/>
          </w:tcPr>
          <w:p w:rsidR="005D29E5" w:rsidRDefault="005D29E5" w:rsidP="0084751E">
            <w:r>
              <w:t>Internal auditor</w:t>
            </w:r>
          </w:p>
        </w:tc>
        <w:tc>
          <w:tcPr>
            <w:tcW w:w="1771" w:type="dxa"/>
            <w:shd w:val="clear" w:color="auto" w:fill="auto"/>
          </w:tcPr>
          <w:p w:rsidR="005D29E5" w:rsidRDefault="005D29E5" w:rsidP="0084751E">
            <w:r>
              <w:t>150</w:t>
            </w:r>
          </w:p>
        </w:tc>
        <w:tc>
          <w:tcPr>
            <w:tcW w:w="1771" w:type="dxa"/>
            <w:shd w:val="clear" w:color="auto" w:fill="auto"/>
          </w:tcPr>
          <w:p w:rsidR="005D29E5" w:rsidRDefault="005D29E5" w:rsidP="0084751E">
            <w:r>
              <w:t>15</w:t>
            </w:r>
          </w:p>
        </w:tc>
        <w:tc>
          <w:tcPr>
            <w:tcW w:w="1771" w:type="dxa"/>
            <w:shd w:val="clear" w:color="auto" w:fill="auto"/>
          </w:tcPr>
          <w:p w:rsidR="005D29E5" w:rsidRDefault="005D29E5" w:rsidP="0084751E">
            <w:r>
              <w:t>15</w:t>
            </w:r>
          </w:p>
        </w:tc>
        <w:tc>
          <w:tcPr>
            <w:tcW w:w="1772" w:type="dxa"/>
            <w:shd w:val="clear" w:color="auto" w:fill="auto"/>
          </w:tcPr>
          <w:p w:rsidR="005D29E5" w:rsidRDefault="005D29E5" w:rsidP="0084751E">
            <w:r>
              <w:t>135</w:t>
            </w:r>
          </w:p>
        </w:tc>
      </w:tr>
      <w:tr w:rsidR="00AE26A9" w:rsidTr="00AE26A9">
        <w:tc>
          <w:tcPr>
            <w:tcW w:w="1771" w:type="dxa"/>
            <w:shd w:val="clear" w:color="auto" w:fill="auto"/>
          </w:tcPr>
          <w:p w:rsidR="005D29E5" w:rsidRDefault="005D29E5" w:rsidP="0084751E">
            <w:r>
              <w:t>Facilities/hall hire</w:t>
            </w:r>
          </w:p>
        </w:tc>
        <w:tc>
          <w:tcPr>
            <w:tcW w:w="1771" w:type="dxa"/>
            <w:shd w:val="clear" w:color="auto" w:fill="auto"/>
          </w:tcPr>
          <w:p w:rsidR="005D29E5" w:rsidRDefault="005D29E5" w:rsidP="0084751E">
            <w:r>
              <w:t>240</w:t>
            </w:r>
          </w:p>
        </w:tc>
        <w:tc>
          <w:tcPr>
            <w:tcW w:w="1771" w:type="dxa"/>
            <w:shd w:val="clear" w:color="auto" w:fill="auto"/>
          </w:tcPr>
          <w:p w:rsidR="005D29E5" w:rsidRDefault="005D29E5" w:rsidP="0084751E"/>
        </w:tc>
        <w:tc>
          <w:tcPr>
            <w:tcW w:w="1771" w:type="dxa"/>
            <w:shd w:val="clear" w:color="auto" w:fill="auto"/>
          </w:tcPr>
          <w:p w:rsidR="005D29E5" w:rsidRDefault="005D29E5" w:rsidP="0084751E">
            <w:r>
              <w:t>40</w:t>
            </w:r>
          </w:p>
        </w:tc>
        <w:tc>
          <w:tcPr>
            <w:tcW w:w="1772" w:type="dxa"/>
            <w:shd w:val="clear" w:color="auto" w:fill="auto"/>
          </w:tcPr>
          <w:p w:rsidR="005D29E5" w:rsidRDefault="005D29E5" w:rsidP="0084751E">
            <w:r>
              <w:t>200</w:t>
            </w:r>
          </w:p>
        </w:tc>
      </w:tr>
      <w:tr w:rsidR="00AE26A9" w:rsidTr="00AE26A9">
        <w:tc>
          <w:tcPr>
            <w:tcW w:w="1771" w:type="dxa"/>
            <w:shd w:val="clear" w:color="auto" w:fill="auto"/>
          </w:tcPr>
          <w:p w:rsidR="005D29E5" w:rsidRDefault="005D29E5" w:rsidP="0084751E">
            <w:r>
              <w:t>Stationery</w:t>
            </w:r>
          </w:p>
        </w:tc>
        <w:tc>
          <w:tcPr>
            <w:tcW w:w="1771" w:type="dxa"/>
            <w:shd w:val="clear" w:color="auto" w:fill="auto"/>
          </w:tcPr>
          <w:p w:rsidR="005D29E5" w:rsidRDefault="005D29E5" w:rsidP="0084751E">
            <w:r>
              <w:t>65</w:t>
            </w:r>
          </w:p>
        </w:tc>
        <w:tc>
          <w:tcPr>
            <w:tcW w:w="1771" w:type="dxa"/>
            <w:shd w:val="clear" w:color="auto" w:fill="auto"/>
          </w:tcPr>
          <w:p w:rsidR="005D29E5" w:rsidRDefault="005D29E5" w:rsidP="0084751E"/>
        </w:tc>
        <w:tc>
          <w:tcPr>
            <w:tcW w:w="1771" w:type="dxa"/>
            <w:shd w:val="clear" w:color="auto" w:fill="auto"/>
          </w:tcPr>
          <w:p w:rsidR="005D29E5" w:rsidRDefault="005D29E5" w:rsidP="0084751E">
            <w:r>
              <w:t>38</w:t>
            </w:r>
          </w:p>
        </w:tc>
        <w:tc>
          <w:tcPr>
            <w:tcW w:w="1772" w:type="dxa"/>
            <w:shd w:val="clear" w:color="auto" w:fill="auto"/>
          </w:tcPr>
          <w:p w:rsidR="005D29E5" w:rsidRDefault="005D29E5" w:rsidP="0084751E">
            <w:r>
              <w:t>27</w:t>
            </w:r>
          </w:p>
        </w:tc>
      </w:tr>
      <w:tr w:rsidR="00AE26A9" w:rsidTr="00AE26A9">
        <w:tc>
          <w:tcPr>
            <w:tcW w:w="1771" w:type="dxa"/>
            <w:shd w:val="clear" w:color="auto" w:fill="auto"/>
          </w:tcPr>
          <w:p w:rsidR="005D29E5" w:rsidRDefault="005D29E5" w:rsidP="0084751E">
            <w:r>
              <w:t>Subscriptions</w:t>
            </w:r>
          </w:p>
        </w:tc>
        <w:tc>
          <w:tcPr>
            <w:tcW w:w="1771" w:type="dxa"/>
            <w:shd w:val="clear" w:color="auto" w:fill="auto"/>
          </w:tcPr>
          <w:p w:rsidR="005D29E5" w:rsidRDefault="005D29E5" w:rsidP="0084751E">
            <w:r>
              <w:t>60</w:t>
            </w:r>
          </w:p>
        </w:tc>
        <w:tc>
          <w:tcPr>
            <w:tcW w:w="1771" w:type="dxa"/>
            <w:shd w:val="clear" w:color="auto" w:fill="auto"/>
          </w:tcPr>
          <w:p w:rsidR="005D29E5" w:rsidRDefault="005D29E5" w:rsidP="0084751E"/>
        </w:tc>
        <w:tc>
          <w:tcPr>
            <w:tcW w:w="1771" w:type="dxa"/>
            <w:shd w:val="clear" w:color="auto" w:fill="auto"/>
          </w:tcPr>
          <w:p w:rsidR="005D29E5" w:rsidRDefault="005D29E5" w:rsidP="0084751E"/>
        </w:tc>
        <w:tc>
          <w:tcPr>
            <w:tcW w:w="1772" w:type="dxa"/>
            <w:shd w:val="clear" w:color="auto" w:fill="auto"/>
          </w:tcPr>
          <w:p w:rsidR="005D29E5" w:rsidRDefault="005D29E5" w:rsidP="0084751E">
            <w:r>
              <w:t>nil</w:t>
            </w:r>
          </w:p>
        </w:tc>
      </w:tr>
      <w:tr w:rsidR="00AE26A9" w:rsidTr="00AE26A9">
        <w:tc>
          <w:tcPr>
            <w:tcW w:w="1771" w:type="dxa"/>
            <w:shd w:val="clear" w:color="auto" w:fill="auto"/>
          </w:tcPr>
          <w:p w:rsidR="005D29E5" w:rsidRDefault="005D29E5" w:rsidP="0084751E">
            <w:r>
              <w:t>Code of conduct</w:t>
            </w:r>
          </w:p>
        </w:tc>
        <w:tc>
          <w:tcPr>
            <w:tcW w:w="1771" w:type="dxa"/>
            <w:shd w:val="clear" w:color="auto" w:fill="auto"/>
          </w:tcPr>
          <w:p w:rsidR="005D29E5" w:rsidRDefault="005D29E5" w:rsidP="0084751E">
            <w:r>
              <w:t>30</w:t>
            </w:r>
          </w:p>
        </w:tc>
        <w:tc>
          <w:tcPr>
            <w:tcW w:w="1771" w:type="dxa"/>
            <w:shd w:val="clear" w:color="auto" w:fill="auto"/>
          </w:tcPr>
          <w:p w:rsidR="005D29E5" w:rsidRDefault="005D29E5" w:rsidP="0084751E"/>
        </w:tc>
        <w:tc>
          <w:tcPr>
            <w:tcW w:w="1771" w:type="dxa"/>
            <w:shd w:val="clear" w:color="auto" w:fill="auto"/>
          </w:tcPr>
          <w:p w:rsidR="005D29E5" w:rsidRDefault="005D29E5" w:rsidP="0084751E"/>
        </w:tc>
        <w:tc>
          <w:tcPr>
            <w:tcW w:w="1772" w:type="dxa"/>
            <w:shd w:val="clear" w:color="auto" w:fill="auto"/>
          </w:tcPr>
          <w:p w:rsidR="005D29E5" w:rsidRDefault="005D29E5" w:rsidP="0084751E">
            <w:r>
              <w:t>30</w:t>
            </w:r>
          </w:p>
        </w:tc>
      </w:tr>
      <w:tr w:rsidR="00AE26A9" w:rsidTr="00AE26A9">
        <w:tc>
          <w:tcPr>
            <w:tcW w:w="1771" w:type="dxa"/>
            <w:shd w:val="clear" w:color="auto" w:fill="auto"/>
          </w:tcPr>
          <w:p w:rsidR="005D29E5" w:rsidRDefault="005D29E5" w:rsidP="0084751E">
            <w:r>
              <w:t>Clerk training</w:t>
            </w:r>
          </w:p>
        </w:tc>
        <w:tc>
          <w:tcPr>
            <w:tcW w:w="1771" w:type="dxa"/>
            <w:shd w:val="clear" w:color="auto" w:fill="auto"/>
          </w:tcPr>
          <w:p w:rsidR="005D29E5" w:rsidRDefault="005D29E5" w:rsidP="0084751E">
            <w:r>
              <w:t>120</w:t>
            </w:r>
          </w:p>
        </w:tc>
        <w:tc>
          <w:tcPr>
            <w:tcW w:w="1771" w:type="dxa"/>
            <w:shd w:val="clear" w:color="auto" w:fill="auto"/>
          </w:tcPr>
          <w:p w:rsidR="005D29E5" w:rsidRDefault="005D29E5" w:rsidP="0084751E"/>
        </w:tc>
        <w:tc>
          <w:tcPr>
            <w:tcW w:w="1771" w:type="dxa"/>
            <w:shd w:val="clear" w:color="auto" w:fill="auto"/>
          </w:tcPr>
          <w:p w:rsidR="005D29E5" w:rsidRDefault="005D29E5" w:rsidP="0084751E"/>
        </w:tc>
        <w:tc>
          <w:tcPr>
            <w:tcW w:w="1772" w:type="dxa"/>
            <w:shd w:val="clear" w:color="auto" w:fill="auto"/>
          </w:tcPr>
          <w:p w:rsidR="005D29E5" w:rsidRDefault="005D29E5" w:rsidP="0084751E">
            <w:r>
              <w:t>120</w:t>
            </w:r>
          </w:p>
        </w:tc>
      </w:tr>
      <w:tr w:rsidR="00AE26A9" w:rsidTr="00AE26A9">
        <w:tc>
          <w:tcPr>
            <w:tcW w:w="1771" w:type="dxa"/>
            <w:shd w:val="clear" w:color="auto" w:fill="auto"/>
          </w:tcPr>
          <w:p w:rsidR="005D29E5" w:rsidRDefault="005D29E5" w:rsidP="0084751E">
            <w:r>
              <w:t>Notice board repairs</w:t>
            </w:r>
          </w:p>
        </w:tc>
        <w:tc>
          <w:tcPr>
            <w:tcW w:w="1771" w:type="dxa"/>
            <w:shd w:val="clear" w:color="auto" w:fill="auto"/>
          </w:tcPr>
          <w:p w:rsidR="005D29E5" w:rsidRDefault="005D29E5" w:rsidP="0084751E">
            <w:r>
              <w:t>120</w:t>
            </w:r>
          </w:p>
        </w:tc>
        <w:tc>
          <w:tcPr>
            <w:tcW w:w="1771" w:type="dxa"/>
            <w:shd w:val="clear" w:color="auto" w:fill="auto"/>
          </w:tcPr>
          <w:p w:rsidR="005D29E5" w:rsidRDefault="005D29E5" w:rsidP="0084751E"/>
        </w:tc>
        <w:tc>
          <w:tcPr>
            <w:tcW w:w="1771" w:type="dxa"/>
            <w:shd w:val="clear" w:color="auto" w:fill="auto"/>
          </w:tcPr>
          <w:p w:rsidR="005D29E5" w:rsidRDefault="005D29E5" w:rsidP="0084751E"/>
        </w:tc>
        <w:tc>
          <w:tcPr>
            <w:tcW w:w="1772" w:type="dxa"/>
            <w:shd w:val="clear" w:color="auto" w:fill="auto"/>
          </w:tcPr>
          <w:p w:rsidR="005D29E5" w:rsidRDefault="005D29E5" w:rsidP="0084751E">
            <w:r>
              <w:t>120</w:t>
            </w:r>
          </w:p>
        </w:tc>
      </w:tr>
      <w:tr w:rsidR="00AE26A9" w:rsidTr="00AE26A9">
        <w:tc>
          <w:tcPr>
            <w:tcW w:w="1771" w:type="dxa"/>
            <w:shd w:val="clear" w:color="auto" w:fill="auto"/>
          </w:tcPr>
          <w:p w:rsidR="005D29E5" w:rsidRDefault="005D29E5" w:rsidP="0084751E">
            <w:r>
              <w:t>Street licence</w:t>
            </w:r>
          </w:p>
        </w:tc>
        <w:tc>
          <w:tcPr>
            <w:tcW w:w="1771" w:type="dxa"/>
            <w:shd w:val="clear" w:color="auto" w:fill="auto"/>
          </w:tcPr>
          <w:p w:rsidR="005D29E5" w:rsidRDefault="005D29E5" w:rsidP="0084751E">
            <w:r>
              <w:t>125</w:t>
            </w:r>
          </w:p>
        </w:tc>
        <w:tc>
          <w:tcPr>
            <w:tcW w:w="1771" w:type="dxa"/>
            <w:shd w:val="clear" w:color="auto" w:fill="auto"/>
          </w:tcPr>
          <w:p w:rsidR="005D29E5" w:rsidRDefault="005D29E5" w:rsidP="0084751E"/>
        </w:tc>
        <w:tc>
          <w:tcPr>
            <w:tcW w:w="1771" w:type="dxa"/>
            <w:shd w:val="clear" w:color="auto" w:fill="auto"/>
          </w:tcPr>
          <w:p w:rsidR="005D29E5" w:rsidRDefault="005D29E5" w:rsidP="0084751E">
            <w:r>
              <w:t>125</w:t>
            </w:r>
          </w:p>
        </w:tc>
        <w:tc>
          <w:tcPr>
            <w:tcW w:w="1772" w:type="dxa"/>
            <w:shd w:val="clear" w:color="auto" w:fill="auto"/>
          </w:tcPr>
          <w:p w:rsidR="005D29E5" w:rsidRDefault="005D29E5" w:rsidP="0084751E">
            <w:r>
              <w:t>Nil</w:t>
            </w:r>
          </w:p>
        </w:tc>
      </w:tr>
      <w:tr w:rsidR="00AE26A9" w:rsidTr="00AE26A9">
        <w:tc>
          <w:tcPr>
            <w:tcW w:w="1771" w:type="dxa"/>
            <w:shd w:val="clear" w:color="auto" w:fill="auto"/>
          </w:tcPr>
          <w:p w:rsidR="005D29E5" w:rsidRDefault="005D29E5" w:rsidP="0084751E">
            <w:r>
              <w:t>New notice board</w:t>
            </w:r>
          </w:p>
        </w:tc>
        <w:tc>
          <w:tcPr>
            <w:tcW w:w="1771" w:type="dxa"/>
            <w:shd w:val="clear" w:color="auto" w:fill="auto"/>
          </w:tcPr>
          <w:p w:rsidR="005D29E5" w:rsidRDefault="005D29E5" w:rsidP="0084751E">
            <w:r>
              <w:t>435</w:t>
            </w:r>
          </w:p>
        </w:tc>
        <w:tc>
          <w:tcPr>
            <w:tcW w:w="1771" w:type="dxa"/>
            <w:shd w:val="clear" w:color="auto" w:fill="auto"/>
          </w:tcPr>
          <w:p w:rsidR="005D29E5" w:rsidRDefault="005D29E5" w:rsidP="0084751E"/>
        </w:tc>
        <w:tc>
          <w:tcPr>
            <w:tcW w:w="1771" w:type="dxa"/>
            <w:shd w:val="clear" w:color="auto" w:fill="auto"/>
          </w:tcPr>
          <w:p w:rsidR="005D29E5" w:rsidRDefault="005D29E5" w:rsidP="0084751E">
            <w:r>
              <w:t>648.</w:t>
            </w:r>
          </w:p>
        </w:tc>
        <w:tc>
          <w:tcPr>
            <w:tcW w:w="1772" w:type="dxa"/>
            <w:shd w:val="clear" w:color="auto" w:fill="auto"/>
          </w:tcPr>
          <w:p w:rsidR="005D29E5" w:rsidRDefault="005D29E5" w:rsidP="0084751E">
            <w:r>
              <w:t>-213</w:t>
            </w:r>
          </w:p>
        </w:tc>
      </w:tr>
      <w:tr w:rsidR="00AE26A9" w:rsidTr="00AE26A9">
        <w:tc>
          <w:tcPr>
            <w:tcW w:w="1771" w:type="dxa"/>
            <w:shd w:val="clear" w:color="auto" w:fill="auto"/>
          </w:tcPr>
          <w:p w:rsidR="005D29E5" w:rsidRDefault="005D29E5" w:rsidP="0084751E">
            <w:r>
              <w:t>Daffodils</w:t>
            </w:r>
          </w:p>
        </w:tc>
        <w:tc>
          <w:tcPr>
            <w:tcW w:w="1771" w:type="dxa"/>
            <w:shd w:val="clear" w:color="auto" w:fill="auto"/>
          </w:tcPr>
          <w:p w:rsidR="005D29E5" w:rsidRDefault="005D29E5" w:rsidP="0084751E">
            <w:r>
              <w:t>0</w:t>
            </w:r>
          </w:p>
        </w:tc>
        <w:tc>
          <w:tcPr>
            <w:tcW w:w="1771" w:type="dxa"/>
            <w:shd w:val="clear" w:color="auto" w:fill="auto"/>
          </w:tcPr>
          <w:p w:rsidR="005D29E5" w:rsidRDefault="005D29E5" w:rsidP="0084751E"/>
        </w:tc>
        <w:tc>
          <w:tcPr>
            <w:tcW w:w="1771" w:type="dxa"/>
            <w:shd w:val="clear" w:color="auto" w:fill="auto"/>
          </w:tcPr>
          <w:p w:rsidR="005D29E5" w:rsidRDefault="005D29E5" w:rsidP="0084751E">
            <w:r>
              <w:t>150</w:t>
            </w:r>
          </w:p>
        </w:tc>
        <w:tc>
          <w:tcPr>
            <w:tcW w:w="1772" w:type="dxa"/>
            <w:shd w:val="clear" w:color="auto" w:fill="auto"/>
          </w:tcPr>
          <w:p w:rsidR="005D29E5" w:rsidRDefault="005D29E5" w:rsidP="0084751E">
            <w:r>
              <w:t>-150</w:t>
            </w:r>
          </w:p>
        </w:tc>
      </w:tr>
      <w:tr w:rsidR="00AE26A9" w:rsidTr="00AE26A9">
        <w:tc>
          <w:tcPr>
            <w:tcW w:w="1771" w:type="dxa"/>
            <w:shd w:val="clear" w:color="auto" w:fill="auto"/>
          </w:tcPr>
          <w:p w:rsidR="005D29E5" w:rsidRDefault="005D29E5" w:rsidP="0084751E">
            <w:r>
              <w:t>Precept</w:t>
            </w:r>
          </w:p>
        </w:tc>
        <w:tc>
          <w:tcPr>
            <w:tcW w:w="1771" w:type="dxa"/>
            <w:shd w:val="clear" w:color="auto" w:fill="auto"/>
          </w:tcPr>
          <w:p w:rsidR="005D29E5" w:rsidRDefault="005D29E5" w:rsidP="0084751E">
            <w:r>
              <w:t>3650</w:t>
            </w:r>
          </w:p>
        </w:tc>
        <w:tc>
          <w:tcPr>
            <w:tcW w:w="1771" w:type="dxa"/>
            <w:shd w:val="clear" w:color="auto" w:fill="auto"/>
          </w:tcPr>
          <w:p w:rsidR="005D29E5" w:rsidRDefault="005D29E5" w:rsidP="0084751E">
            <w:r>
              <w:t>1217</w:t>
            </w:r>
          </w:p>
        </w:tc>
        <w:tc>
          <w:tcPr>
            <w:tcW w:w="1771" w:type="dxa"/>
            <w:shd w:val="clear" w:color="auto" w:fill="auto"/>
          </w:tcPr>
          <w:p w:rsidR="005D29E5" w:rsidRDefault="005D29E5" w:rsidP="0084751E"/>
        </w:tc>
        <w:tc>
          <w:tcPr>
            <w:tcW w:w="1772" w:type="dxa"/>
            <w:shd w:val="clear" w:color="auto" w:fill="auto"/>
          </w:tcPr>
          <w:p w:rsidR="005D29E5" w:rsidRDefault="005D29E5" w:rsidP="0084751E">
            <w:r>
              <w:t>1217</w:t>
            </w:r>
          </w:p>
        </w:tc>
      </w:tr>
    </w:tbl>
    <w:p w:rsidR="005D29E5" w:rsidRDefault="005D29E5" w:rsidP="00F91055"/>
    <w:p w:rsidR="0038120F" w:rsidRPr="00F40A4A" w:rsidRDefault="00F91055" w:rsidP="00F91055">
      <w:pPr>
        <w:rPr>
          <w:b/>
        </w:rPr>
      </w:pPr>
      <w:r w:rsidRPr="00F91055">
        <w:t xml:space="preserve">   </w:t>
      </w:r>
      <w:r w:rsidRPr="00F40A4A">
        <w:rPr>
          <w:b/>
        </w:rPr>
        <w:t xml:space="preserve">iii)Cheque paid </w:t>
      </w:r>
    </w:p>
    <w:p w:rsidR="005D29E5" w:rsidRDefault="005D29E5" w:rsidP="005D29E5">
      <w:r>
        <w:t xml:space="preserve">      </w:t>
      </w:r>
      <w:r w:rsidRPr="005D29E5">
        <w:t>100073 £149.67 Daffodil bulbs</w:t>
      </w:r>
      <w:r>
        <w:t xml:space="preserve">  (£20.67 to be refunded)</w:t>
      </w:r>
    </w:p>
    <w:p w:rsidR="00F40A4A" w:rsidRPr="00F40A4A" w:rsidRDefault="00F40A4A" w:rsidP="005D29E5">
      <w:pPr>
        <w:rPr>
          <w:b/>
        </w:rPr>
      </w:pPr>
      <w:r>
        <w:t xml:space="preserve">      </w:t>
      </w:r>
      <w:r w:rsidRPr="00F40A4A">
        <w:rPr>
          <w:b/>
        </w:rPr>
        <w:t>To be paid</w:t>
      </w:r>
    </w:p>
    <w:p w:rsidR="00F40A4A" w:rsidRDefault="00F40A4A" w:rsidP="005D29E5">
      <w:r>
        <w:t xml:space="preserve">      100074 £120.00 OVW   Clerk training (£60.00 grant already received)</w:t>
      </w:r>
    </w:p>
    <w:p w:rsidR="00F40A4A" w:rsidRPr="005D29E5" w:rsidRDefault="00F40A4A" w:rsidP="00F40A4A">
      <w:pPr>
        <w:ind w:left="360" w:hanging="360"/>
      </w:pPr>
      <w:r>
        <w:tab/>
        <w:t xml:space="preserve">100075  £186.00 </w:t>
      </w:r>
      <w:smartTag w:uri="urn:schemas-microsoft-com:office:smarttags" w:element="place">
        <w:smartTag w:uri="urn:schemas-microsoft-com:office:smarttags" w:element="country-region">
          <w:r>
            <w:t>Wales</w:t>
          </w:r>
        </w:smartTag>
      </w:smartTag>
      <w:r>
        <w:t xml:space="preserve"> Audit Office</w:t>
      </w:r>
    </w:p>
    <w:p w:rsidR="00F91055" w:rsidRDefault="00F91055" w:rsidP="00F91055"/>
    <w:p w:rsidR="00780C11" w:rsidRPr="00F91055" w:rsidRDefault="00780C11" w:rsidP="00F91055"/>
    <w:p w:rsidR="005D29E5" w:rsidRPr="0067723A" w:rsidRDefault="00F40A4A" w:rsidP="005D29E5">
      <w:pPr>
        <w:rPr>
          <w:b/>
          <w:u w:val="single"/>
        </w:rPr>
      </w:pPr>
      <w:r>
        <w:rPr>
          <w:b/>
          <w:u w:val="single"/>
        </w:rPr>
        <w:t xml:space="preserve">iv) </w:t>
      </w:r>
      <w:r w:rsidR="005D29E5" w:rsidRPr="0067723A">
        <w:rPr>
          <w:b/>
          <w:u w:val="single"/>
        </w:rPr>
        <w:t>Bank Reconciliation 1/4/17 to 4/1</w:t>
      </w:r>
      <w:r w:rsidR="005D29E5">
        <w:rPr>
          <w:b/>
          <w:u w:val="single"/>
        </w:rPr>
        <w:t>1</w:t>
      </w:r>
      <w:r w:rsidR="005D29E5" w:rsidRPr="0067723A">
        <w:rPr>
          <w:b/>
          <w:u w:val="single"/>
        </w:rPr>
        <w:t>/17</w:t>
      </w:r>
    </w:p>
    <w:p w:rsidR="005D29E5" w:rsidRDefault="005D29E5" w:rsidP="005D29E5"/>
    <w:p w:rsidR="005D29E5" w:rsidRDefault="005D29E5" w:rsidP="005D29E5">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AE26A9" w:rsidTr="00AE26A9">
        <w:tc>
          <w:tcPr>
            <w:tcW w:w="1771" w:type="dxa"/>
            <w:shd w:val="clear" w:color="auto" w:fill="auto"/>
          </w:tcPr>
          <w:p w:rsidR="005D29E5" w:rsidRPr="00626A4F" w:rsidRDefault="005D29E5" w:rsidP="0084751E">
            <w:r w:rsidRPr="00626A4F">
              <w:t>dates</w:t>
            </w:r>
          </w:p>
        </w:tc>
        <w:tc>
          <w:tcPr>
            <w:tcW w:w="1771" w:type="dxa"/>
            <w:shd w:val="clear" w:color="auto" w:fill="auto"/>
          </w:tcPr>
          <w:p w:rsidR="005D29E5" w:rsidRPr="00626A4F" w:rsidRDefault="005D29E5" w:rsidP="0084751E">
            <w:r w:rsidRPr="00626A4F">
              <w:t>6/6/17</w:t>
            </w:r>
          </w:p>
        </w:tc>
        <w:tc>
          <w:tcPr>
            <w:tcW w:w="1771" w:type="dxa"/>
            <w:shd w:val="clear" w:color="auto" w:fill="auto"/>
          </w:tcPr>
          <w:p w:rsidR="005D29E5" w:rsidRPr="00626A4F" w:rsidRDefault="005D29E5" w:rsidP="0084751E">
            <w:r w:rsidRPr="00626A4F">
              <w:t>4/9/17</w:t>
            </w:r>
          </w:p>
        </w:tc>
        <w:tc>
          <w:tcPr>
            <w:tcW w:w="1771" w:type="dxa"/>
            <w:shd w:val="clear" w:color="auto" w:fill="auto"/>
          </w:tcPr>
          <w:p w:rsidR="005D29E5" w:rsidRPr="00626A4F" w:rsidRDefault="005D29E5" w:rsidP="0084751E">
            <w:r w:rsidRPr="00626A4F">
              <w:t>4/10/17</w:t>
            </w:r>
          </w:p>
        </w:tc>
        <w:tc>
          <w:tcPr>
            <w:tcW w:w="1772" w:type="dxa"/>
            <w:shd w:val="clear" w:color="auto" w:fill="auto"/>
          </w:tcPr>
          <w:p w:rsidR="005D29E5" w:rsidRPr="00105F92" w:rsidRDefault="005D29E5" w:rsidP="0084751E">
            <w:r w:rsidRPr="00105F92">
              <w:t>5/11/17</w:t>
            </w:r>
          </w:p>
        </w:tc>
      </w:tr>
      <w:tr w:rsidR="00AE26A9" w:rsidTr="00AE26A9">
        <w:tc>
          <w:tcPr>
            <w:tcW w:w="1771" w:type="dxa"/>
            <w:shd w:val="clear" w:color="auto" w:fill="auto"/>
          </w:tcPr>
          <w:p w:rsidR="005D29E5" w:rsidRPr="00626A4F" w:rsidRDefault="005D29E5" w:rsidP="0084751E">
            <w:r w:rsidRPr="00626A4F">
              <w:t>income</w:t>
            </w:r>
          </w:p>
        </w:tc>
        <w:tc>
          <w:tcPr>
            <w:tcW w:w="1771" w:type="dxa"/>
            <w:shd w:val="clear" w:color="auto" w:fill="auto"/>
          </w:tcPr>
          <w:p w:rsidR="005D29E5" w:rsidRPr="00626A4F" w:rsidRDefault="005D29E5" w:rsidP="0084751E">
            <w:r w:rsidRPr="00626A4F">
              <w:t>1216.00</w:t>
            </w:r>
          </w:p>
        </w:tc>
        <w:tc>
          <w:tcPr>
            <w:tcW w:w="1771" w:type="dxa"/>
            <w:shd w:val="clear" w:color="auto" w:fill="auto"/>
          </w:tcPr>
          <w:p w:rsidR="005D29E5" w:rsidRPr="00626A4F" w:rsidRDefault="005D29E5" w:rsidP="0084751E">
            <w:r>
              <w:t>2878.00</w:t>
            </w:r>
          </w:p>
        </w:tc>
        <w:tc>
          <w:tcPr>
            <w:tcW w:w="1771" w:type="dxa"/>
            <w:shd w:val="clear" w:color="auto" w:fill="auto"/>
          </w:tcPr>
          <w:p w:rsidR="005D29E5" w:rsidRPr="00626A4F" w:rsidRDefault="005D29E5" w:rsidP="0084751E">
            <w:r>
              <w:t>2878.00</w:t>
            </w:r>
          </w:p>
        </w:tc>
        <w:tc>
          <w:tcPr>
            <w:tcW w:w="1772" w:type="dxa"/>
            <w:shd w:val="clear" w:color="auto" w:fill="auto"/>
          </w:tcPr>
          <w:p w:rsidR="005D29E5" w:rsidRPr="00105F92" w:rsidRDefault="005D29E5" w:rsidP="0084751E">
            <w:r w:rsidRPr="00105F92">
              <w:t>2878.00</w:t>
            </w:r>
          </w:p>
        </w:tc>
      </w:tr>
      <w:tr w:rsidR="00AE26A9" w:rsidTr="00AE26A9">
        <w:tc>
          <w:tcPr>
            <w:tcW w:w="1771" w:type="dxa"/>
            <w:shd w:val="clear" w:color="auto" w:fill="auto"/>
          </w:tcPr>
          <w:p w:rsidR="005D29E5" w:rsidRPr="00626A4F" w:rsidRDefault="005D29E5" w:rsidP="0084751E">
            <w:r w:rsidRPr="00626A4F">
              <w:t>expenditure</w:t>
            </w:r>
          </w:p>
        </w:tc>
        <w:tc>
          <w:tcPr>
            <w:tcW w:w="1771" w:type="dxa"/>
            <w:shd w:val="clear" w:color="auto" w:fill="auto"/>
          </w:tcPr>
          <w:p w:rsidR="005D29E5" w:rsidRPr="00626A4F" w:rsidRDefault="005D29E5" w:rsidP="0084751E">
            <w:r w:rsidRPr="00626A4F">
              <w:t xml:space="preserve">  908.98</w:t>
            </w:r>
          </w:p>
        </w:tc>
        <w:tc>
          <w:tcPr>
            <w:tcW w:w="1771" w:type="dxa"/>
            <w:shd w:val="clear" w:color="auto" w:fill="auto"/>
          </w:tcPr>
          <w:p w:rsidR="005D29E5" w:rsidRPr="00626A4F" w:rsidRDefault="005D29E5" w:rsidP="0084751E">
            <w:r w:rsidRPr="00626A4F">
              <w:t xml:space="preserve">  </w:t>
            </w:r>
            <w:r>
              <w:t>946.77</w:t>
            </w:r>
          </w:p>
        </w:tc>
        <w:tc>
          <w:tcPr>
            <w:tcW w:w="1771" w:type="dxa"/>
            <w:shd w:val="clear" w:color="auto" w:fill="auto"/>
          </w:tcPr>
          <w:p w:rsidR="005D29E5" w:rsidRPr="00626A4F" w:rsidRDefault="005D29E5" w:rsidP="0084751E">
            <w:r>
              <w:t>1781.77</w:t>
            </w:r>
          </w:p>
        </w:tc>
        <w:tc>
          <w:tcPr>
            <w:tcW w:w="1772" w:type="dxa"/>
            <w:shd w:val="clear" w:color="auto" w:fill="auto"/>
          </w:tcPr>
          <w:p w:rsidR="005D29E5" w:rsidRPr="00105F92" w:rsidRDefault="005D29E5" w:rsidP="0084751E">
            <w:r w:rsidRPr="00105F92">
              <w:t>2619.88</w:t>
            </w:r>
          </w:p>
        </w:tc>
      </w:tr>
      <w:tr w:rsidR="00AE26A9" w:rsidTr="00AE26A9">
        <w:tc>
          <w:tcPr>
            <w:tcW w:w="1771" w:type="dxa"/>
            <w:shd w:val="clear" w:color="auto" w:fill="auto"/>
          </w:tcPr>
          <w:p w:rsidR="005D29E5" w:rsidRPr="00626A4F" w:rsidRDefault="005D29E5" w:rsidP="0084751E"/>
        </w:tc>
        <w:tc>
          <w:tcPr>
            <w:tcW w:w="1771" w:type="dxa"/>
            <w:shd w:val="clear" w:color="auto" w:fill="auto"/>
          </w:tcPr>
          <w:p w:rsidR="005D29E5" w:rsidRPr="00626A4F" w:rsidRDefault="005D29E5" w:rsidP="0084751E">
            <w:r>
              <w:t xml:space="preserve">  307.02</w:t>
            </w:r>
          </w:p>
        </w:tc>
        <w:tc>
          <w:tcPr>
            <w:tcW w:w="1771" w:type="dxa"/>
            <w:shd w:val="clear" w:color="auto" w:fill="auto"/>
          </w:tcPr>
          <w:p w:rsidR="005D29E5" w:rsidRPr="00626A4F" w:rsidRDefault="005D29E5" w:rsidP="0084751E">
            <w:r w:rsidRPr="00626A4F">
              <w:t>1931.23</w:t>
            </w:r>
          </w:p>
        </w:tc>
        <w:tc>
          <w:tcPr>
            <w:tcW w:w="1771" w:type="dxa"/>
            <w:shd w:val="clear" w:color="auto" w:fill="auto"/>
          </w:tcPr>
          <w:p w:rsidR="005D29E5" w:rsidRPr="00626A4F" w:rsidRDefault="005D29E5" w:rsidP="0084751E">
            <w:r>
              <w:t>1096.23</w:t>
            </w:r>
          </w:p>
        </w:tc>
        <w:tc>
          <w:tcPr>
            <w:tcW w:w="1772" w:type="dxa"/>
            <w:shd w:val="clear" w:color="auto" w:fill="auto"/>
          </w:tcPr>
          <w:p w:rsidR="005D29E5" w:rsidRPr="00105F92" w:rsidRDefault="005D29E5" w:rsidP="0084751E">
            <w:r>
              <w:t>258.12</w:t>
            </w:r>
          </w:p>
        </w:tc>
      </w:tr>
      <w:tr w:rsidR="00AE26A9" w:rsidTr="00AE26A9">
        <w:tc>
          <w:tcPr>
            <w:tcW w:w="1771" w:type="dxa"/>
            <w:shd w:val="clear" w:color="auto" w:fill="auto"/>
          </w:tcPr>
          <w:p w:rsidR="005D29E5" w:rsidRPr="00626A4F" w:rsidRDefault="005D29E5" w:rsidP="0084751E">
            <w:r w:rsidRPr="00626A4F">
              <w:t>Bank balance 31/3/2017</w:t>
            </w:r>
          </w:p>
        </w:tc>
        <w:tc>
          <w:tcPr>
            <w:tcW w:w="1771" w:type="dxa"/>
            <w:shd w:val="clear" w:color="auto" w:fill="auto"/>
          </w:tcPr>
          <w:p w:rsidR="005D29E5" w:rsidRPr="00626A4F" w:rsidRDefault="005D29E5" w:rsidP="0084751E">
            <w:r>
              <w:t>5152.41</w:t>
            </w:r>
          </w:p>
        </w:tc>
        <w:tc>
          <w:tcPr>
            <w:tcW w:w="1771" w:type="dxa"/>
            <w:shd w:val="clear" w:color="auto" w:fill="auto"/>
          </w:tcPr>
          <w:p w:rsidR="005D29E5" w:rsidRPr="00626A4F" w:rsidRDefault="005D29E5" w:rsidP="0084751E">
            <w:r w:rsidRPr="00626A4F">
              <w:t>5152.41</w:t>
            </w:r>
          </w:p>
        </w:tc>
        <w:tc>
          <w:tcPr>
            <w:tcW w:w="1771" w:type="dxa"/>
            <w:shd w:val="clear" w:color="auto" w:fill="auto"/>
          </w:tcPr>
          <w:p w:rsidR="005D29E5" w:rsidRPr="00626A4F" w:rsidRDefault="005D29E5" w:rsidP="0084751E">
            <w:r>
              <w:t>5152.41</w:t>
            </w:r>
          </w:p>
        </w:tc>
        <w:tc>
          <w:tcPr>
            <w:tcW w:w="1772" w:type="dxa"/>
            <w:shd w:val="clear" w:color="auto" w:fill="auto"/>
          </w:tcPr>
          <w:p w:rsidR="005D29E5" w:rsidRPr="00105F92" w:rsidRDefault="005D29E5" w:rsidP="0084751E">
            <w:r w:rsidRPr="00105F92">
              <w:t>5152.41</w:t>
            </w:r>
          </w:p>
        </w:tc>
      </w:tr>
      <w:tr w:rsidR="00AE26A9" w:rsidTr="00AE26A9">
        <w:tc>
          <w:tcPr>
            <w:tcW w:w="1771" w:type="dxa"/>
            <w:shd w:val="clear" w:color="auto" w:fill="auto"/>
          </w:tcPr>
          <w:p w:rsidR="005D29E5" w:rsidRPr="00626A4F" w:rsidRDefault="005D29E5" w:rsidP="0084751E">
            <w:r>
              <w:t>Current bank balance</w:t>
            </w:r>
          </w:p>
        </w:tc>
        <w:tc>
          <w:tcPr>
            <w:tcW w:w="1771" w:type="dxa"/>
            <w:shd w:val="clear" w:color="auto" w:fill="auto"/>
          </w:tcPr>
          <w:p w:rsidR="005D29E5" w:rsidRPr="00626A4F" w:rsidRDefault="005D29E5" w:rsidP="0084751E">
            <w:r w:rsidRPr="00626A4F">
              <w:t>5459.43</w:t>
            </w:r>
          </w:p>
        </w:tc>
        <w:tc>
          <w:tcPr>
            <w:tcW w:w="1771" w:type="dxa"/>
            <w:shd w:val="clear" w:color="auto" w:fill="auto"/>
          </w:tcPr>
          <w:p w:rsidR="005D29E5" w:rsidRPr="00626A4F" w:rsidRDefault="005D29E5" w:rsidP="0084751E">
            <w:r>
              <w:t>7083.64</w:t>
            </w:r>
          </w:p>
        </w:tc>
        <w:tc>
          <w:tcPr>
            <w:tcW w:w="1771" w:type="dxa"/>
            <w:shd w:val="clear" w:color="auto" w:fill="auto"/>
          </w:tcPr>
          <w:p w:rsidR="005D29E5" w:rsidRPr="00626A4F" w:rsidRDefault="005D29E5" w:rsidP="0084751E">
            <w:r>
              <w:t>6248.64</w:t>
            </w:r>
          </w:p>
        </w:tc>
        <w:tc>
          <w:tcPr>
            <w:tcW w:w="1772" w:type="dxa"/>
            <w:shd w:val="clear" w:color="auto" w:fill="auto"/>
          </w:tcPr>
          <w:p w:rsidR="005D29E5" w:rsidRPr="00105F92" w:rsidRDefault="005D29E5" w:rsidP="0084751E">
            <w:r w:rsidRPr="00105F92">
              <w:t>5410.53</w:t>
            </w:r>
          </w:p>
        </w:tc>
      </w:tr>
    </w:tbl>
    <w:p w:rsidR="005D29E5" w:rsidRPr="00B70247" w:rsidRDefault="005D29E5" w:rsidP="005D29E5">
      <w:pPr>
        <w:rPr>
          <w:u w:val="single"/>
        </w:rPr>
      </w:pPr>
    </w:p>
    <w:p w:rsidR="00F40A4A" w:rsidRPr="00F40A4A" w:rsidRDefault="00F40A4A" w:rsidP="00F40A4A">
      <w:pPr>
        <w:rPr>
          <w:b/>
        </w:rPr>
      </w:pPr>
      <w:r w:rsidRPr="00F40A4A">
        <w:rPr>
          <w:b/>
        </w:rPr>
        <w:t>v) Resolved that the budget</w:t>
      </w:r>
      <w:r>
        <w:rPr>
          <w:b/>
        </w:rPr>
        <w:t>,</w:t>
      </w:r>
      <w:r w:rsidR="00D61A7C">
        <w:rPr>
          <w:b/>
        </w:rPr>
        <w:t xml:space="preserve"> </w:t>
      </w:r>
      <w:r>
        <w:rPr>
          <w:b/>
        </w:rPr>
        <w:t>reserves</w:t>
      </w:r>
      <w:r w:rsidRPr="00F40A4A">
        <w:rPr>
          <w:b/>
        </w:rPr>
        <w:t xml:space="preserve"> and precept for 2018/19 be decided at the December meeting in time for precept closing date of 13/1/18.</w:t>
      </w:r>
    </w:p>
    <w:p w:rsidR="00F40A4A" w:rsidRPr="00F40A4A" w:rsidRDefault="00F40A4A" w:rsidP="00F40A4A">
      <w:pPr>
        <w:rPr>
          <w:b/>
        </w:rPr>
      </w:pPr>
    </w:p>
    <w:p w:rsidR="0038120F" w:rsidRDefault="0038120F" w:rsidP="003670BB">
      <w:pPr>
        <w:rPr>
          <w:u w:val="single"/>
        </w:rPr>
      </w:pPr>
    </w:p>
    <w:p w:rsidR="0038120F" w:rsidRDefault="0038120F" w:rsidP="003670BB"/>
    <w:p w:rsidR="00FD2A29" w:rsidRPr="00EA5962" w:rsidRDefault="00FD2A29" w:rsidP="00FD2A29">
      <w:pPr>
        <w:ind w:left="360" w:hanging="360"/>
      </w:pPr>
      <w:r w:rsidRPr="00EA5962">
        <w:t xml:space="preserve">Signed                                                          </w:t>
      </w:r>
      <w:r>
        <w:t xml:space="preserve">                    </w:t>
      </w:r>
      <w:r w:rsidRPr="00EA5962">
        <w:t>Date</w:t>
      </w:r>
    </w:p>
    <w:p w:rsidR="00FD2A29" w:rsidRDefault="00FD2A29" w:rsidP="00FD2A29">
      <w:r>
        <w:t xml:space="preserve">                </w:t>
      </w:r>
    </w:p>
    <w:p w:rsidR="0038120F" w:rsidRDefault="0038120F" w:rsidP="003670BB"/>
    <w:p w:rsidR="00F91055" w:rsidRDefault="00EB0EA2" w:rsidP="00F91055">
      <w:r w:rsidRPr="006F68AD">
        <w:t>1</w:t>
      </w:r>
      <w:r w:rsidR="00F40A4A">
        <w:t>0</w:t>
      </w:r>
      <w:r w:rsidRPr="006F68AD">
        <w:t xml:space="preserve">) </w:t>
      </w:r>
      <w:r w:rsidR="00F40A4A">
        <w:t>Items to be included on the next agenda</w:t>
      </w:r>
    </w:p>
    <w:p w:rsidR="00F40A4A" w:rsidRDefault="00F40A4A" w:rsidP="00F40A4A">
      <w:pPr>
        <w:ind w:left="180" w:firstLine="180"/>
      </w:pPr>
      <w:r>
        <w:lastRenderedPageBreak/>
        <w:t xml:space="preserve">    i) further to a previous question from a community councillors County Councillor Di Clements </w:t>
      </w:r>
      <w:r>
        <w:tab/>
        <w:t>reported that crematorium costs were:-</w:t>
      </w:r>
    </w:p>
    <w:p w:rsidR="00F40A4A" w:rsidRDefault="00D61A7C" w:rsidP="00F40A4A">
      <w:pPr>
        <w:ind w:left="540"/>
      </w:pPr>
      <w:r>
        <w:t>Before</w:t>
      </w:r>
      <w:r w:rsidR="00F40A4A">
        <w:t xml:space="preserve"> 4 p.m. £543.46,after 4 p.m. £594.46 at weekends £737.00.These were due to staff and technical staff working outside normal working hours.</w:t>
      </w:r>
    </w:p>
    <w:p w:rsidR="00D61A7C" w:rsidRDefault="00D61A7C" w:rsidP="00F40A4A">
      <w:pPr>
        <w:ind w:left="540"/>
      </w:pPr>
      <w:r>
        <w:t>ii) That refuse vehicle drivers` behaviour would be discussed at the next staff meeting.</w:t>
      </w:r>
    </w:p>
    <w:p w:rsidR="00D61A7C" w:rsidRDefault="00D61A7C" w:rsidP="00F40A4A">
      <w:pPr>
        <w:ind w:left="540"/>
      </w:pPr>
      <w:r>
        <w:t xml:space="preserve">iii) That transition Haverfordwest wished to plant fruit trees close to the Creamston turn off in the layby. She would enquire about future care/maintenance. </w:t>
      </w:r>
    </w:p>
    <w:p w:rsidR="00F40A4A" w:rsidRDefault="00F40A4A" w:rsidP="00F91055">
      <w:pPr>
        <w:rPr>
          <w:sz w:val="28"/>
          <w:szCs w:val="28"/>
        </w:rPr>
      </w:pPr>
    </w:p>
    <w:p w:rsidR="007019AB" w:rsidRDefault="007019AB" w:rsidP="00F91055">
      <w:pPr>
        <w:rPr>
          <w:sz w:val="28"/>
          <w:szCs w:val="28"/>
        </w:rPr>
      </w:pPr>
    </w:p>
    <w:p w:rsidR="00F91055" w:rsidRDefault="00F91055" w:rsidP="00F91055">
      <w:pPr>
        <w:rPr>
          <w:sz w:val="28"/>
          <w:szCs w:val="28"/>
        </w:rPr>
      </w:pPr>
      <w:r w:rsidRPr="002B4216">
        <w:rPr>
          <w:sz w:val="28"/>
          <w:szCs w:val="28"/>
        </w:rPr>
        <w:t>1</w:t>
      </w:r>
      <w:r w:rsidR="00D61A7C">
        <w:rPr>
          <w:sz w:val="28"/>
          <w:szCs w:val="28"/>
        </w:rPr>
        <w:t>i</w:t>
      </w:r>
      <w:r w:rsidRPr="002B4216">
        <w:rPr>
          <w:sz w:val="28"/>
          <w:szCs w:val="28"/>
        </w:rPr>
        <w:t xml:space="preserve">) </w:t>
      </w:r>
      <w:r>
        <w:rPr>
          <w:sz w:val="28"/>
          <w:szCs w:val="28"/>
        </w:rPr>
        <w:t>Date of Next Meeting</w:t>
      </w:r>
    </w:p>
    <w:p w:rsidR="00F91055" w:rsidRDefault="00F91055" w:rsidP="00F91055">
      <w:pPr>
        <w:rPr>
          <w:sz w:val="28"/>
          <w:szCs w:val="28"/>
        </w:rPr>
      </w:pPr>
      <w:r>
        <w:rPr>
          <w:sz w:val="28"/>
          <w:szCs w:val="28"/>
        </w:rPr>
        <w:t xml:space="preserve">      </w:t>
      </w:r>
      <w:r w:rsidR="00D61A7C">
        <w:rPr>
          <w:sz w:val="28"/>
          <w:szCs w:val="28"/>
        </w:rPr>
        <w:t>7</w:t>
      </w:r>
      <w:r w:rsidR="00FD2A29" w:rsidRPr="00FD2A29">
        <w:rPr>
          <w:sz w:val="28"/>
          <w:szCs w:val="28"/>
          <w:vertAlign w:val="superscript"/>
        </w:rPr>
        <w:t>th</w:t>
      </w:r>
      <w:r w:rsidR="00FD2A29">
        <w:rPr>
          <w:sz w:val="28"/>
          <w:szCs w:val="28"/>
        </w:rPr>
        <w:t xml:space="preserve"> </w:t>
      </w:r>
      <w:r w:rsidR="00D61A7C">
        <w:rPr>
          <w:sz w:val="28"/>
          <w:szCs w:val="28"/>
        </w:rPr>
        <w:t>December</w:t>
      </w:r>
      <w:r>
        <w:rPr>
          <w:sz w:val="28"/>
          <w:szCs w:val="28"/>
        </w:rPr>
        <w:t xml:space="preserve"> 2017 @ </w:t>
      </w:r>
      <w:r w:rsidR="00D61A7C">
        <w:rPr>
          <w:sz w:val="28"/>
          <w:szCs w:val="28"/>
        </w:rPr>
        <w:t>The Rhos</w:t>
      </w:r>
    </w:p>
    <w:p w:rsidR="00FD2A29" w:rsidRDefault="00FD2A29" w:rsidP="004C2CCB">
      <w:pPr>
        <w:ind w:left="360" w:hanging="360"/>
      </w:pPr>
    </w:p>
    <w:p w:rsidR="004C2CCB" w:rsidRPr="00EA5962" w:rsidRDefault="004C2CCB" w:rsidP="004C2CCB">
      <w:pPr>
        <w:ind w:left="360" w:hanging="360"/>
      </w:pPr>
      <w:r w:rsidRPr="00EA5962">
        <w:t xml:space="preserve">The meeting closed at </w:t>
      </w:r>
      <w:r w:rsidR="00D61A7C">
        <w:t>9:15</w:t>
      </w:r>
      <w:r w:rsidRPr="00EA5962">
        <w:t xml:space="preserve"> p.m.</w:t>
      </w:r>
    </w:p>
    <w:p w:rsidR="002B4216" w:rsidRPr="00EA5962" w:rsidRDefault="002B4216" w:rsidP="002B4216"/>
    <w:p w:rsidR="002B4216" w:rsidRPr="00EA5962" w:rsidRDefault="002B4216" w:rsidP="002B4216">
      <w:r w:rsidRPr="00EA5962">
        <w:t>C/O Clerk to Community Council</w:t>
      </w:r>
    </w:p>
    <w:p w:rsidR="002B4216" w:rsidRPr="00EA5962" w:rsidRDefault="002B4216" w:rsidP="002B4216">
      <w:r w:rsidRPr="00EA5962">
        <w:t xml:space="preserve">        Old Hayes</w:t>
      </w:r>
    </w:p>
    <w:p w:rsidR="002B4216" w:rsidRPr="00EA5962" w:rsidRDefault="002B4216" w:rsidP="002B4216">
      <w:r w:rsidRPr="00EA5962">
        <w:t xml:space="preserve">        Robeston Wathen</w:t>
      </w:r>
    </w:p>
    <w:p w:rsidR="002B4216" w:rsidRPr="00EA5962" w:rsidRDefault="002B4216" w:rsidP="002B4216">
      <w:r w:rsidRPr="00EA5962">
        <w:t xml:space="preserve">        Narberth</w:t>
      </w:r>
    </w:p>
    <w:p w:rsidR="002B4216" w:rsidRPr="00EA5962" w:rsidRDefault="002B4216" w:rsidP="002B4216">
      <w:r w:rsidRPr="00EA5962">
        <w:t xml:space="preserve">        SA67 8EJ</w:t>
      </w:r>
    </w:p>
    <w:p w:rsidR="002B4216" w:rsidRPr="00EA5962" w:rsidRDefault="002B4216" w:rsidP="002B4216">
      <w:r w:rsidRPr="00EA5962">
        <w:t xml:space="preserve">  Tel 01834 862818.</w:t>
      </w:r>
      <w:r w:rsidRPr="00EA5962">
        <w:tab/>
      </w:r>
    </w:p>
    <w:p w:rsidR="002B4216" w:rsidRDefault="002B4216" w:rsidP="002B4216">
      <w:pPr>
        <w:rPr>
          <w:sz w:val="28"/>
          <w:szCs w:val="28"/>
        </w:rPr>
      </w:pPr>
    </w:p>
    <w:p w:rsidR="00D61A7C" w:rsidRDefault="00D61A7C" w:rsidP="002B4216">
      <w:pPr>
        <w:rPr>
          <w:sz w:val="28"/>
          <w:szCs w:val="28"/>
        </w:rPr>
      </w:pPr>
    </w:p>
    <w:p w:rsidR="00D61A7C" w:rsidRDefault="00D61A7C" w:rsidP="002B4216">
      <w:pPr>
        <w:rPr>
          <w:sz w:val="28"/>
          <w:szCs w:val="28"/>
        </w:rPr>
      </w:pPr>
    </w:p>
    <w:p w:rsidR="00D61A7C" w:rsidRDefault="00D61A7C" w:rsidP="002B4216">
      <w:pPr>
        <w:rPr>
          <w:sz w:val="28"/>
          <w:szCs w:val="28"/>
        </w:rPr>
      </w:pPr>
    </w:p>
    <w:p w:rsidR="00D61A7C" w:rsidRDefault="00D61A7C" w:rsidP="002B4216">
      <w:pPr>
        <w:rPr>
          <w:sz w:val="28"/>
          <w:szCs w:val="28"/>
        </w:rPr>
      </w:pPr>
    </w:p>
    <w:p w:rsidR="00D61A7C" w:rsidRDefault="00D61A7C" w:rsidP="002B4216">
      <w:pPr>
        <w:rPr>
          <w:sz w:val="28"/>
          <w:szCs w:val="28"/>
        </w:rPr>
      </w:pPr>
    </w:p>
    <w:p w:rsidR="00D61A7C" w:rsidRPr="002B4216" w:rsidRDefault="00D61A7C" w:rsidP="002B4216">
      <w:pPr>
        <w:rPr>
          <w:sz w:val="28"/>
          <w:szCs w:val="28"/>
        </w:rPr>
      </w:pPr>
    </w:p>
    <w:p w:rsidR="002B4216" w:rsidRDefault="00FD2A29" w:rsidP="00FD2A29">
      <w:pPr>
        <w:ind w:left="360" w:hanging="360"/>
      </w:pPr>
      <w:r w:rsidRPr="00EA5962">
        <w:t xml:space="preserve">Signed                                                          </w:t>
      </w:r>
      <w:r>
        <w:t xml:space="preserve">                    </w:t>
      </w:r>
      <w:r w:rsidRPr="00EA5962">
        <w:t>Date</w:t>
      </w:r>
      <w:r w:rsidR="002B4216">
        <w:t xml:space="preserve">          </w:t>
      </w:r>
    </w:p>
    <w:sectPr w:rsidR="002B4216" w:rsidSect="00EA5962">
      <w:footerReference w:type="even" r:id="rId6"/>
      <w:footerReference w:type="default" r:id="rId7"/>
      <w:pgSz w:w="12240" w:h="15840"/>
      <w:pgMar w:top="719" w:right="1080" w:bottom="5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F9F" w:rsidRDefault="00A85F9F">
      <w:r>
        <w:separator/>
      </w:r>
    </w:p>
  </w:endnote>
  <w:endnote w:type="continuationSeparator" w:id="0">
    <w:p w:rsidR="00A85F9F" w:rsidRDefault="00A85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CCB" w:rsidRDefault="004C2CCB" w:rsidP="005C51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2CCB" w:rsidRDefault="004C2C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CCB" w:rsidRDefault="004C2CCB" w:rsidP="005C51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1ABE">
      <w:rPr>
        <w:rStyle w:val="PageNumber"/>
        <w:noProof/>
      </w:rPr>
      <w:t>1</w:t>
    </w:r>
    <w:r>
      <w:rPr>
        <w:rStyle w:val="PageNumber"/>
      </w:rPr>
      <w:fldChar w:fldCharType="end"/>
    </w:r>
  </w:p>
  <w:p w:rsidR="004C2CCB" w:rsidRDefault="004C2C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F9F" w:rsidRDefault="00A85F9F">
      <w:r>
        <w:separator/>
      </w:r>
    </w:p>
  </w:footnote>
  <w:footnote w:type="continuationSeparator" w:id="0">
    <w:p w:rsidR="00A85F9F" w:rsidRDefault="00A85F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216"/>
    <w:rsid w:val="00013D52"/>
    <w:rsid w:val="00037AD2"/>
    <w:rsid w:val="0005612D"/>
    <w:rsid w:val="00087257"/>
    <w:rsid w:val="000B32B5"/>
    <w:rsid w:val="000D0A60"/>
    <w:rsid w:val="00122573"/>
    <w:rsid w:val="0019129E"/>
    <w:rsid w:val="001D098C"/>
    <w:rsid w:val="001D3F87"/>
    <w:rsid w:val="001E7E8B"/>
    <w:rsid w:val="00222DB1"/>
    <w:rsid w:val="0022344C"/>
    <w:rsid w:val="002605BD"/>
    <w:rsid w:val="00265874"/>
    <w:rsid w:val="00281108"/>
    <w:rsid w:val="00284667"/>
    <w:rsid w:val="002A13B3"/>
    <w:rsid w:val="002B4216"/>
    <w:rsid w:val="002C288C"/>
    <w:rsid w:val="002C6C85"/>
    <w:rsid w:val="002D5A84"/>
    <w:rsid w:val="003260CB"/>
    <w:rsid w:val="003312E3"/>
    <w:rsid w:val="00345AC5"/>
    <w:rsid w:val="003670BB"/>
    <w:rsid w:val="0037286C"/>
    <w:rsid w:val="0037404D"/>
    <w:rsid w:val="0038120F"/>
    <w:rsid w:val="003B783A"/>
    <w:rsid w:val="003C60DF"/>
    <w:rsid w:val="003E15DD"/>
    <w:rsid w:val="00413D85"/>
    <w:rsid w:val="004424E0"/>
    <w:rsid w:val="00444564"/>
    <w:rsid w:val="00492DAF"/>
    <w:rsid w:val="004A51CC"/>
    <w:rsid w:val="004C2CCB"/>
    <w:rsid w:val="004D40D0"/>
    <w:rsid w:val="00561950"/>
    <w:rsid w:val="00582ED2"/>
    <w:rsid w:val="005A60BD"/>
    <w:rsid w:val="005B0E80"/>
    <w:rsid w:val="005C51CB"/>
    <w:rsid w:val="005D29E5"/>
    <w:rsid w:val="005D47EA"/>
    <w:rsid w:val="005D60C4"/>
    <w:rsid w:val="00607398"/>
    <w:rsid w:val="00611CE7"/>
    <w:rsid w:val="0063020A"/>
    <w:rsid w:val="006846F0"/>
    <w:rsid w:val="00695665"/>
    <w:rsid w:val="00695F27"/>
    <w:rsid w:val="006A30B9"/>
    <w:rsid w:val="006F68AD"/>
    <w:rsid w:val="007019AB"/>
    <w:rsid w:val="007244D3"/>
    <w:rsid w:val="007367C3"/>
    <w:rsid w:val="007769D0"/>
    <w:rsid w:val="00780C11"/>
    <w:rsid w:val="007A2ABA"/>
    <w:rsid w:val="007A7A63"/>
    <w:rsid w:val="007D1ABE"/>
    <w:rsid w:val="00811D79"/>
    <w:rsid w:val="0084751E"/>
    <w:rsid w:val="00876B03"/>
    <w:rsid w:val="008C2D24"/>
    <w:rsid w:val="008E3CDD"/>
    <w:rsid w:val="008F07F8"/>
    <w:rsid w:val="008F5034"/>
    <w:rsid w:val="00904D8C"/>
    <w:rsid w:val="00960FCA"/>
    <w:rsid w:val="009A0E6B"/>
    <w:rsid w:val="00A0389E"/>
    <w:rsid w:val="00A112B8"/>
    <w:rsid w:val="00A21086"/>
    <w:rsid w:val="00A3094A"/>
    <w:rsid w:val="00A32DBD"/>
    <w:rsid w:val="00A454BF"/>
    <w:rsid w:val="00A705AC"/>
    <w:rsid w:val="00A82D69"/>
    <w:rsid w:val="00A85F9F"/>
    <w:rsid w:val="00AA351C"/>
    <w:rsid w:val="00AE26A9"/>
    <w:rsid w:val="00AE55FB"/>
    <w:rsid w:val="00AE7BB8"/>
    <w:rsid w:val="00B018DC"/>
    <w:rsid w:val="00B140E4"/>
    <w:rsid w:val="00B2646C"/>
    <w:rsid w:val="00B80F9F"/>
    <w:rsid w:val="00B8575E"/>
    <w:rsid w:val="00BC2AF1"/>
    <w:rsid w:val="00BE7309"/>
    <w:rsid w:val="00BE73A2"/>
    <w:rsid w:val="00C14EB7"/>
    <w:rsid w:val="00C30628"/>
    <w:rsid w:val="00C30BAE"/>
    <w:rsid w:val="00C547FF"/>
    <w:rsid w:val="00C603F2"/>
    <w:rsid w:val="00C765FE"/>
    <w:rsid w:val="00CB693A"/>
    <w:rsid w:val="00CE40A3"/>
    <w:rsid w:val="00CE4210"/>
    <w:rsid w:val="00CE6759"/>
    <w:rsid w:val="00CF2935"/>
    <w:rsid w:val="00D04DEF"/>
    <w:rsid w:val="00D105BD"/>
    <w:rsid w:val="00D3581D"/>
    <w:rsid w:val="00D52C35"/>
    <w:rsid w:val="00D61A7C"/>
    <w:rsid w:val="00D649A5"/>
    <w:rsid w:val="00DD0EBE"/>
    <w:rsid w:val="00E16F5D"/>
    <w:rsid w:val="00E21F6E"/>
    <w:rsid w:val="00E56FF6"/>
    <w:rsid w:val="00E82422"/>
    <w:rsid w:val="00E855CA"/>
    <w:rsid w:val="00EA4C65"/>
    <w:rsid w:val="00EA5962"/>
    <w:rsid w:val="00EB0EA2"/>
    <w:rsid w:val="00EC700D"/>
    <w:rsid w:val="00F153B7"/>
    <w:rsid w:val="00F170C3"/>
    <w:rsid w:val="00F40A4A"/>
    <w:rsid w:val="00F86738"/>
    <w:rsid w:val="00F91055"/>
    <w:rsid w:val="00FB0AA7"/>
    <w:rsid w:val="00FB32F5"/>
    <w:rsid w:val="00FC590F"/>
    <w:rsid w:val="00FD2A29"/>
    <w:rsid w:val="00FE53A3"/>
    <w:rsid w:val="00FF4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C7561C9A-1C86-48DE-92D5-F4FA37B1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47FF"/>
    <w:rPr>
      <w:color w:val="0000FF"/>
      <w:u w:val="single"/>
    </w:rPr>
  </w:style>
  <w:style w:type="paragraph" w:styleId="NormalWeb">
    <w:name w:val="Normal (Web)"/>
    <w:basedOn w:val="Normal"/>
    <w:rsid w:val="00122573"/>
    <w:pPr>
      <w:spacing w:before="100" w:beforeAutospacing="1" w:after="100" w:afterAutospacing="1"/>
    </w:pPr>
    <w:rPr>
      <w:lang w:val="en-US"/>
    </w:rPr>
  </w:style>
  <w:style w:type="paragraph" w:styleId="Footer">
    <w:name w:val="footer"/>
    <w:basedOn w:val="Normal"/>
    <w:rsid w:val="004C2CCB"/>
    <w:pPr>
      <w:tabs>
        <w:tab w:val="center" w:pos="4320"/>
        <w:tab w:val="right" w:pos="8640"/>
      </w:tabs>
    </w:pPr>
  </w:style>
  <w:style w:type="character" w:styleId="PageNumber">
    <w:name w:val="page number"/>
    <w:basedOn w:val="DefaultParagraphFont"/>
    <w:rsid w:val="004C2CCB"/>
  </w:style>
  <w:style w:type="table" w:styleId="TableGrid">
    <w:name w:val="Table Grid"/>
    <w:basedOn w:val="TableNormal"/>
    <w:rsid w:val="00F91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Agenda for</vt:lpstr>
    </vt:vector>
  </TitlesOfParts>
  <Company> </Company>
  <LinksUpToDate>false</LinksUpToDate>
  <CharactersWithSpaces>11863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dc:title>
  <dc:subject/>
  <dc:creator>Heather Jones</dc:creator>
  <cp:keywords/>
  <dc:description/>
  <cp:lastModifiedBy>Joanne Battelley</cp:lastModifiedBy>
  <cp:revision>2</cp:revision>
  <dcterms:created xsi:type="dcterms:W3CDTF">2018-02-13T11:43:00Z</dcterms:created>
  <dcterms:modified xsi:type="dcterms:W3CDTF">2018-02-13T11:43:00Z</dcterms:modified>
</cp:coreProperties>
</file>