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E9A" w:rsidRPr="00FE61D2" w:rsidRDefault="00444E9A" w:rsidP="00444E9A">
      <w:pPr>
        <w:jc w:val="center"/>
        <w:rPr>
          <w:rFonts w:cstheme="minorHAnsi"/>
          <w:b/>
        </w:rPr>
      </w:pPr>
      <w:r w:rsidRPr="00FE61D2">
        <w:rPr>
          <w:rFonts w:cstheme="minorHAnsi"/>
          <w:b/>
        </w:rPr>
        <w:t>Minutes of the meeting of Templeton Community Council</w:t>
      </w:r>
    </w:p>
    <w:p w:rsidR="00444E9A" w:rsidRPr="00FE61D2" w:rsidRDefault="00444E9A" w:rsidP="00444E9A">
      <w:pPr>
        <w:jc w:val="center"/>
        <w:rPr>
          <w:rFonts w:cstheme="minorHAnsi"/>
          <w:b/>
        </w:rPr>
      </w:pPr>
      <w:r w:rsidRPr="00FE61D2">
        <w:rPr>
          <w:rFonts w:cstheme="minorHAnsi"/>
          <w:b/>
        </w:rPr>
        <w:t xml:space="preserve">Held </w:t>
      </w:r>
      <w:r w:rsidR="00427836" w:rsidRPr="00FE61D2">
        <w:rPr>
          <w:rFonts w:cstheme="minorHAnsi"/>
          <w:b/>
        </w:rPr>
        <w:t>i</w:t>
      </w:r>
      <w:r w:rsidR="00672E5A" w:rsidRPr="00FE61D2">
        <w:rPr>
          <w:rFonts w:cstheme="minorHAnsi"/>
          <w:b/>
        </w:rPr>
        <w:t xml:space="preserve">n the </w:t>
      </w:r>
      <w:r w:rsidR="007D5ADB">
        <w:rPr>
          <w:rFonts w:cstheme="minorHAnsi"/>
          <w:b/>
        </w:rPr>
        <w:t xml:space="preserve">Templeton Church Hall on </w:t>
      </w:r>
      <w:r w:rsidR="00136C02">
        <w:rPr>
          <w:rFonts w:cstheme="minorHAnsi"/>
          <w:b/>
        </w:rPr>
        <w:t>Tuesday 13</w:t>
      </w:r>
      <w:r w:rsidR="00136C02" w:rsidRPr="00136C02">
        <w:rPr>
          <w:rFonts w:cstheme="minorHAnsi"/>
          <w:b/>
          <w:vertAlign w:val="superscript"/>
        </w:rPr>
        <w:t>th</w:t>
      </w:r>
      <w:r w:rsidR="00136C02">
        <w:rPr>
          <w:rFonts w:cstheme="minorHAnsi"/>
          <w:b/>
        </w:rPr>
        <w:t xml:space="preserve"> December</w:t>
      </w:r>
      <w:r w:rsidR="00015CF5">
        <w:rPr>
          <w:rFonts w:cstheme="minorHAnsi"/>
          <w:b/>
        </w:rPr>
        <w:t xml:space="preserve"> </w:t>
      </w:r>
      <w:r w:rsidR="007D5ADB">
        <w:rPr>
          <w:rFonts w:cstheme="minorHAnsi"/>
          <w:b/>
        </w:rPr>
        <w:t>2016</w:t>
      </w:r>
    </w:p>
    <w:p w:rsidR="00444E9A" w:rsidRPr="00FE61D2" w:rsidRDefault="00444E9A" w:rsidP="003C3748"/>
    <w:p w:rsidR="00BB2CFC" w:rsidRPr="00B5265E" w:rsidRDefault="00BB2CFC" w:rsidP="003C3748">
      <w:r w:rsidRPr="00B5265E">
        <w:t xml:space="preserve">Present: Cllrs </w:t>
      </w:r>
      <w:r w:rsidR="002C5897" w:rsidRPr="00B5265E">
        <w:t>Peter Morgan</w:t>
      </w:r>
      <w:r w:rsidRPr="00B5265E">
        <w:t xml:space="preserve"> (Chair);</w:t>
      </w:r>
      <w:r w:rsidR="002C5897" w:rsidRPr="00B5265E">
        <w:t xml:space="preserve"> </w:t>
      </w:r>
      <w:r w:rsidR="00015CF5">
        <w:t xml:space="preserve">Wendy Beecham, </w:t>
      </w:r>
      <w:r w:rsidR="00880921" w:rsidRPr="00B5265E">
        <w:t xml:space="preserve">Barbara Priest, </w:t>
      </w:r>
      <w:r w:rsidR="004B21BD" w:rsidRPr="00B5265E">
        <w:t>Liz Bur</w:t>
      </w:r>
      <w:r w:rsidR="00880921" w:rsidRPr="00B5265E">
        <w:t>ns</w:t>
      </w:r>
      <w:r w:rsidR="00244FAF" w:rsidRPr="00B5265E">
        <w:t>, Phil Williams</w:t>
      </w:r>
      <w:r w:rsidR="00136C02">
        <w:t xml:space="preserve">, Richard Watkins, </w:t>
      </w:r>
      <w:proofErr w:type="spellStart"/>
      <w:r w:rsidR="00136C02">
        <w:t>Elwyn</w:t>
      </w:r>
      <w:proofErr w:type="spellEnd"/>
      <w:r w:rsidR="00136C02">
        <w:t xml:space="preserve"> Morse</w:t>
      </w:r>
      <w:r w:rsidR="00880921" w:rsidRPr="00B5265E">
        <w:t>.</w:t>
      </w:r>
    </w:p>
    <w:p w:rsidR="00EC6725" w:rsidRPr="00B5265E" w:rsidRDefault="00076A58" w:rsidP="003C3748">
      <w:r w:rsidRPr="00B5265E">
        <w:t>Cllr Morgan welcomed everyone to the meeting.</w:t>
      </w:r>
    </w:p>
    <w:p w:rsidR="00444E9A" w:rsidRPr="00B5265E" w:rsidRDefault="003C3748" w:rsidP="00444E9A">
      <w:pPr>
        <w:pStyle w:val="ListParagraph"/>
        <w:numPr>
          <w:ilvl w:val="0"/>
          <w:numId w:val="1"/>
        </w:numPr>
      </w:pPr>
      <w:r w:rsidRPr="00B5265E">
        <w:rPr>
          <w:b/>
        </w:rPr>
        <w:t xml:space="preserve">To accept apologies </w:t>
      </w:r>
      <w:r w:rsidR="0077663B" w:rsidRPr="00B5265E">
        <w:rPr>
          <w:b/>
        </w:rPr>
        <w:t>for absence</w:t>
      </w:r>
      <w:r w:rsidR="0077663B" w:rsidRPr="00B5265E">
        <w:t xml:space="preserve">. </w:t>
      </w:r>
      <w:r w:rsidR="00015CF5">
        <w:t>A</w:t>
      </w:r>
      <w:r w:rsidR="0077663B" w:rsidRPr="00B5265E">
        <w:t>pologies were received</w:t>
      </w:r>
      <w:r w:rsidR="00015CF5">
        <w:t xml:space="preserve"> from Cllr </w:t>
      </w:r>
      <w:r w:rsidR="003F681F">
        <w:t>John Phillips</w:t>
      </w:r>
      <w:r w:rsidR="0077663B" w:rsidRPr="00B5265E">
        <w:t>.</w:t>
      </w:r>
    </w:p>
    <w:p w:rsidR="00444E9A" w:rsidRPr="00B5265E" w:rsidRDefault="00444E9A" w:rsidP="00444E9A">
      <w:pPr>
        <w:pStyle w:val="ListParagraph"/>
      </w:pPr>
    </w:p>
    <w:p w:rsidR="00444E9A" w:rsidRPr="00B5265E" w:rsidRDefault="003C3748" w:rsidP="00444E9A">
      <w:pPr>
        <w:pStyle w:val="ListParagraph"/>
        <w:numPr>
          <w:ilvl w:val="0"/>
          <w:numId w:val="1"/>
        </w:numPr>
        <w:rPr>
          <w:b/>
        </w:rPr>
      </w:pPr>
      <w:r w:rsidRPr="00B5265E">
        <w:rPr>
          <w:b/>
        </w:rPr>
        <w:t>To disclose personal and pecuniary interests in the items listed below</w:t>
      </w:r>
      <w:r w:rsidR="00444E9A" w:rsidRPr="00B5265E">
        <w:rPr>
          <w:b/>
        </w:rPr>
        <w:t xml:space="preserve">. </w:t>
      </w:r>
      <w:r w:rsidR="007D5ADB" w:rsidRPr="00224F4F">
        <w:t>P</w:t>
      </w:r>
      <w:r w:rsidR="00444E9A" w:rsidRPr="00224F4F">
        <w:t>ers</w:t>
      </w:r>
      <w:r w:rsidR="00444E9A" w:rsidRPr="00B5265E">
        <w:t>onal or pecuniary interests were declared</w:t>
      </w:r>
      <w:r w:rsidR="007D5ADB">
        <w:t xml:space="preserve"> by </w:t>
      </w:r>
      <w:r w:rsidR="002D063B">
        <w:t xml:space="preserve">Cllr </w:t>
      </w:r>
      <w:r w:rsidR="003F681F">
        <w:t>Morse</w:t>
      </w:r>
      <w:r w:rsidR="007D5ADB">
        <w:t xml:space="preserve"> in </w:t>
      </w:r>
      <w:r w:rsidR="006B6800">
        <w:t>one</w:t>
      </w:r>
      <w:r w:rsidR="007D5ADB">
        <w:t xml:space="preserve"> item </w:t>
      </w:r>
      <w:r w:rsidR="003F681F">
        <w:t>below</w:t>
      </w:r>
      <w:r w:rsidR="00444E9A" w:rsidRPr="00B5265E">
        <w:t>.</w:t>
      </w:r>
    </w:p>
    <w:p w:rsidR="00444E9A" w:rsidRPr="00B5265E" w:rsidRDefault="00444E9A" w:rsidP="00444E9A">
      <w:pPr>
        <w:pStyle w:val="ListParagraph"/>
        <w:rPr>
          <w:b/>
        </w:rPr>
      </w:pPr>
    </w:p>
    <w:p w:rsidR="00444E9A" w:rsidRPr="00B5265E" w:rsidRDefault="003C3748" w:rsidP="00444E9A">
      <w:pPr>
        <w:pStyle w:val="ListParagraph"/>
        <w:numPr>
          <w:ilvl w:val="0"/>
          <w:numId w:val="1"/>
        </w:numPr>
      </w:pPr>
      <w:r w:rsidRPr="00B5265E">
        <w:rPr>
          <w:b/>
        </w:rPr>
        <w:t xml:space="preserve">To sign </w:t>
      </w:r>
      <w:r w:rsidR="00444E9A" w:rsidRPr="00B5265E">
        <w:rPr>
          <w:b/>
        </w:rPr>
        <w:t xml:space="preserve">the </w:t>
      </w:r>
      <w:r w:rsidRPr="00B5265E">
        <w:rPr>
          <w:b/>
        </w:rPr>
        <w:t>minutes of the previous meeting</w:t>
      </w:r>
      <w:r w:rsidRPr="00B5265E">
        <w:t xml:space="preserve">. </w:t>
      </w:r>
      <w:r w:rsidR="0077663B" w:rsidRPr="00B5265E">
        <w:t>T</w:t>
      </w:r>
      <w:r w:rsidRPr="00B5265E">
        <w:t xml:space="preserve">he minutes of the meeting </w:t>
      </w:r>
      <w:r w:rsidR="00444E9A" w:rsidRPr="00B5265E">
        <w:t xml:space="preserve">on </w:t>
      </w:r>
      <w:r w:rsidR="003F681F">
        <w:rPr>
          <w:rFonts w:cstheme="minorHAnsi"/>
        </w:rPr>
        <w:t>17</w:t>
      </w:r>
      <w:r w:rsidR="003F681F" w:rsidRPr="003F681F">
        <w:rPr>
          <w:rFonts w:cstheme="minorHAnsi"/>
          <w:vertAlign w:val="superscript"/>
        </w:rPr>
        <w:t>th</w:t>
      </w:r>
      <w:r w:rsidR="003F681F">
        <w:rPr>
          <w:rFonts w:cstheme="minorHAnsi"/>
        </w:rPr>
        <w:t xml:space="preserve"> </w:t>
      </w:r>
      <w:proofErr w:type="gramStart"/>
      <w:r w:rsidR="003F681F">
        <w:rPr>
          <w:rFonts w:cstheme="minorHAnsi"/>
        </w:rPr>
        <w:t xml:space="preserve">November </w:t>
      </w:r>
      <w:r w:rsidR="00015CF5">
        <w:rPr>
          <w:rFonts w:cstheme="minorHAnsi"/>
          <w:b/>
        </w:rPr>
        <w:t xml:space="preserve"> </w:t>
      </w:r>
      <w:r w:rsidRPr="00B5265E">
        <w:t>were</w:t>
      </w:r>
      <w:proofErr w:type="gramEnd"/>
      <w:r w:rsidRPr="00B5265E">
        <w:t xml:space="preserve"> signed as required by law. </w:t>
      </w:r>
    </w:p>
    <w:p w:rsidR="00444E9A" w:rsidRPr="00B5265E" w:rsidRDefault="00444E9A" w:rsidP="00444E9A">
      <w:pPr>
        <w:pStyle w:val="ListParagraph"/>
      </w:pPr>
    </w:p>
    <w:p w:rsidR="003C3748" w:rsidRPr="00B5265E" w:rsidRDefault="003C3748" w:rsidP="003C3748">
      <w:pPr>
        <w:pStyle w:val="ListParagraph"/>
        <w:numPr>
          <w:ilvl w:val="0"/>
          <w:numId w:val="1"/>
        </w:numPr>
        <w:rPr>
          <w:b/>
        </w:rPr>
      </w:pPr>
      <w:r w:rsidRPr="00B5265E">
        <w:rPr>
          <w:b/>
        </w:rPr>
        <w:t>To report on matters arising from previous minutes and decide further action as required:</w:t>
      </w:r>
    </w:p>
    <w:p w:rsidR="003F681F" w:rsidRDefault="003C3748" w:rsidP="00C122AC">
      <w:proofErr w:type="gramStart"/>
      <w:r w:rsidRPr="00080FC3">
        <w:t>Chur</w:t>
      </w:r>
      <w:r w:rsidR="0077663B" w:rsidRPr="00080FC3">
        <w:t>ch Hall ownership.</w:t>
      </w:r>
      <w:proofErr w:type="gramEnd"/>
      <w:r w:rsidR="0077663B" w:rsidRPr="00080FC3">
        <w:t xml:space="preserve"> </w:t>
      </w:r>
      <w:r w:rsidR="003F681F">
        <w:t xml:space="preserve">It was reported that the </w:t>
      </w:r>
      <w:r w:rsidR="00FE3087">
        <w:t xml:space="preserve">legally required </w:t>
      </w:r>
      <w:r w:rsidR="003F681F">
        <w:t>sale notice had been received and put on the Hall, plus the sale had b</w:t>
      </w:r>
      <w:r w:rsidR="00FF09C0">
        <w:t>e</w:t>
      </w:r>
      <w:r w:rsidR="003F681F">
        <w:t>en advertised in the local newspaper. The sale should be near or at completion by the time of the January meeting.</w:t>
      </w:r>
    </w:p>
    <w:p w:rsidR="003F681F" w:rsidRDefault="003F681F" w:rsidP="00C122AC">
      <w:proofErr w:type="spellStart"/>
      <w:proofErr w:type="gramStart"/>
      <w:r>
        <w:t>Penygraig</w:t>
      </w:r>
      <w:proofErr w:type="spellEnd"/>
      <w:r>
        <w:t xml:space="preserve"> road sign.</w:t>
      </w:r>
      <w:proofErr w:type="gramEnd"/>
      <w:r>
        <w:t xml:space="preserve"> This had been done.</w:t>
      </w:r>
    </w:p>
    <w:p w:rsidR="00C57D8E" w:rsidRDefault="00326819" w:rsidP="00C122AC">
      <w:proofErr w:type="gramStart"/>
      <w:r w:rsidRPr="003C3F6C">
        <w:t>Knights Co</w:t>
      </w:r>
      <w:r w:rsidR="00C42840" w:rsidRPr="003C3F6C">
        <w:t>urt progress.</w:t>
      </w:r>
      <w:proofErr w:type="gramEnd"/>
      <w:r w:rsidR="00C42840" w:rsidRPr="003C3F6C">
        <w:t xml:space="preserve"> </w:t>
      </w:r>
      <w:r w:rsidR="003F681F">
        <w:t>Work is progressing.</w:t>
      </w:r>
    </w:p>
    <w:p w:rsidR="00737D1A" w:rsidRDefault="00737D1A" w:rsidP="00C122AC">
      <w:proofErr w:type="gramStart"/>
      <w:r>
        <w:t>P</w:t>
      </w:r>
      <w:r w:rsidR="002D0753" w:rsidRPr="003C3F6C">
        <w:t>CC general maintenance in the area.</w:t>
      </w:r>
      <w:proofErr w:type="gramEnd"/>
      <w:r w:rsidR="002D0753" w:rsidRPr="003C3F6C">
        <w:t xml:space="preserve"> </w:t>
      </w:r>
      <w:r>
        <w:t xml:space="preserve"> </w:t>
      </w:r>
      <w:r w:rsidR="007D63F9">
        <w:t xml:space="preserve">PCC have been made aware of the situation, and </w:t>
      </w:r>
      <w:r w:rsidR="00FF09C0">
        <w:t xml:space="preserve">say they </w:t>
      </w:r>
      <w:r w:rsidR="007D63F9">
        <w:t xml:space="preserve">are monitoring what work is done in the area. </w:t>
      </w:r>
    </w:p>
    <w:p w:rsidR="003F681F" w:rsidRDefault="003F681F" w:rsidP="00C122AC">
      <w:proofErr w:type="spellStart"/>
      <w:proofErr w:type="gramStart"/>
      <w:r>
        <w:t>Washfield</w:t>
      </w:r>
      <w:proofErr w:type="spellEnd"/>
      <w:r>
        <w:t xml:space="preserve"> Cross roadworks.</w:t>
      </w:r>
      <w:proofErr w:type="gramEnd"/>
      <w:r>
        <w:t xml:space="preserve"> The letter received from PCC was discussed. It was agreed </w:t>
      </w:r>
      <w:r w:rsidR="00FF09C0">
        <w:t xml:space="preserve">the </w:t>
      </w:r>
      <w:r w:rsidR="00FF09C0" w:rsidRPr="00FF09C0">
        <w:rPr>
          <w:color w:val="FF0000"/>
        </w:rPr>
        <w:t xml:space="preserve">Clerk </w:t>
      </w:r>
      <w:proofErr w:type="gramStart"/>
      <w:r w:rsidR="00FF09C0">
        <w:t xml:space="preserve">should </w:t>
      </w:r>
      <w:r>
        <w:t xml:space="preserve"> send</w:t>
      </w:r>
      <w:proofErr w:type="gramEnd"/>
      <w:r>
        <w:t xml:space="preserve"> a reply detailing the Council’s concerns.</w:t>
      </w:r>
    </w:p>
    <w:p w:rsidR="00737D1A" w:rsidRDefault="00FD4E33" w:rsidP="00C122AC">
      <w:r>
        <w:t xml:space="preserve">Cold Blow landscaping. </w:t>
      </w:r>
      <w:r w:rsidR="00737D1A">
        <w:t>The work</w:t>
      </w:r>
      <w:r w:rsidR="003F681F">
        <w:t xml:space="preserve"> is on hold because of the weather currently, but will continue when it is better. It was agreed that the tree stumps need either reducing in height or removing.</w:t>
      </w:r>
    </w:p>
    <w:p w:rsidR="00737D1A" w:rsidRDefault="003F681F" w:rsidP="00C122AC">
      <w:proofErr w:type="gramStart"/>
      <w:r>
        <w:t>Speeding o</w:t>
      </w:r>
      <w:r w:rsidR="00737D1A">
        <w:t xml:space="preserve">n </w:t>
      </w:r>
      <w:r>
        <w:t>Pembroke Hill</w:t>
      </w:r>
      <w:r w:rsidR="00737D1A">
        <w:t>.</w:t>
      </w:r>
      <w:proofErr w:type="gramEnd"/>
      <w:r w:rsidR="00737D1A">
        <w:t xml:space="preserve"> There has been no </w:t>
      </w:r>
      <w:r w:rsidR="00A21F4A">
        <w:t>response</w:t>
      </w:r>
      <w:r w:rsidR="00737D1A">
        <w:t xml:space="preserve"> to th</w:t>
      </w:r>
      <w:r w:rsidR="00A21F4A">
        <w:t>is</w:t>
      </w:r>
      <w:r w:rsidR="00737D1A">
        <w:t xml:space="preserve">. </w:t>
      </w:r>
      <w:r w:rsidR="00737D1A" w:rsidRPr="0066505A">
        <w:rPr>
          <w:color w:val="FF0000"/>
        </w:rPr>
        <w:t>Cllr Morse</w:t>
      </w:r>
      <w:r w:rsidR="00737D1A">
        <w:t xml:space="preserve"> will chase this up.</w:t>
      </w:r>
    </w:p>
    <w:p w:rsidR="003F681F" w:rsidRDefault="003F681F" w:rsidP="00C122AC">
      <w:proofErr w:type="gramStart"/>
      <w:r>
        <w:t>Tanners Lane street name plates.</w:t>
      </w:r>
      <w:proofErr w:type="gramEnd"/>
      <w:r>
        <w:t xml:space="preserve"> </w:t>
      </w:r>
      <w:r w:rsidRPr="00FF09C0">
        <w:rPr>
          <w:color w:val="FF0000"/>
        </w:rPr>
        <w:t xml:space="preserve">Cllr Morse </w:t>
      </w:r>
      <w:r>
        <w:t>reported the reply he had received. After discussion he agreed to go back to PCC on it.</w:t>
      </w:r>
    </w:p>
    <w:p w:rsidR="003F681F" w:rsidRDefault="003F681F" w:rsidP="00C122AC">
      <w:proofErr w:type="gramStart"/>
      <w:r>
        <w:t>Hillside Terrace bench.</w:t>
      </w:r>
      <w:proofErr w:type="gramEnd"/>
      <w:r>
        <w:t xml:space="preserve"> Cllr Morse reported that </w:t>
      </w:r>
      <w:r w:rsidR="003202A0">
        <w:t>it was to be checked to see if repair was viable.</w:t>
      </w:r>
    </w:p>
    <w:p w:rsidR="007D63F9" w:rsidRDefault="007D63F9" w:rsidP="00C122AC">
      <w:proofErr w:type="gramStart"/>
      <w:r>
        <w:t>Play Park equipment and repa</w:t>
      </w:r>
      <w:r w:rsidR="003202A0">
        <w:t>irs.</w:t>
      </w:r>
      <w:proofErr w:type="gramEnd"/>
      <w:r w:rsidR="003202A0">
        <w:t xml:space="preserve"> Some additional spare covers had been offered by the original contractor, which it was agreed to buy. The Clerk had received the names of two potential suppliers for future purchases of them.</w:t>
      </w:r>
    </w:p>
    <w:p w:rsidR="003202A0" w:rsidRPr="003202A0" w:rsidRDefault="003202A0" w:rsidP="00C122AC">
      <w:r>
        <w:t xml:space="preserve">Templeton URC Christmas </w:t>
      </w:r>
      <w:proofErr w:type="gramStart"/>
      <w:r>
        <w:t>Tree</w:t>
      </w:r>
      <w:proofErr w:type="gramEnd"/>
      <w:r>
        <w:t xml:space="preserve"> Festival. This had been very successful, and an excellent display. The Chair expressed the thanks of the Council to Cllr Burns and Cllr and Mrs. Williams for organising and decorating the tree. He also thanked Cllr</w:t>
      </w:r>
      <w:r w:rsidR="00FE5EDF">
        <w:t>s</w:t>
      </w:r>
      <w:r>
        <w:t xml:space="preserve"> Priest</w:t>
      </w:r>
      <w:r w:rsidR="00FE5EDF">
        <w:t xml:space="preserve">, Phillips and Morse </w:t>
      </w:r>
      <w:proofErr w:type="gramStart"/>
      <w:r>
        <w:t>and</w:t>
      </w:r>
      <w:r w:rsidR="00FE5EDF">
        <w:t xml:space="preserve">  Sandra</w:t>
      </w:r>
      <w:proofErr w:type="gramEnd"/>
      <w:r w:rsidR="00FE5EDF">
        <w:t xml:space="preserve"> Makin </w:t>
      </w:r>
      <w:r>
        <w:t>for</w:t>
      </w:r>
      <w:r w:rsidR="00FE5EDF">
        <w:t xml:space="preserve"> organising </w:t>
      </w:r>
      <w:r w:rsidR="00FE5EDF">
        <w:lastRenderedPageBreak/>
        <w:t xml:space="preserve">erecting and decorating </w:t>
      </w:r>
      <w:r>
        <w:t>the tree outside the Hall. I</w:t>
      </w:r>
      <w:r w:rsidR="00FF09C0">
        <w:t>n</w:t>
      </w:r>
      <w:r>
        <w:t xml:space="preserve"> addition it w</w:t>
      </w:r>
      <w:bookmarkStart w:id="0" w:name="_GoBack"/>
      <w:bookmarkEnd w:id="0"/>
      <w:r>
        <w:t>as reported that the Sewing Group’s Baz</w:t>
      </w:r>
      <w:r w:rsidR="00FF09C0">
        <w:t>a</w:t>
      </w:r>
      <w:r>
        <w:t>ar had been very successful</w:t>
      </w:r>
      <w:r w:rsidR="00FF09C0">
        <w:t>,</w:t>
      </w:r>
      <w:r w:rsidR="00FE6CF8">
        <w:t xml:space="preserve"> </w:t>
      </w:r>
      <w:r>
        <w:t>raising £500 for the Air Ambu</w:t>
      </w:r>
      <w:r w:rsidR="00526D93">
        <w:t xml:space="preserve">lance and Paul </w:t>
      </w:r>
      <w:proofErr w:type="spellStart"/>
      <w:r w:rsidR="00526D93">
        <w:t>Sa</w:t>
      </w:r>
      <w:r w:rsidR="00FC6EED">
        <w:t>r</w:t>
      </w:r>
      <w:r w:rsidR="00526D93">
        <w:t>tori</w:t>
      </w:r>
      <w:proofErr w:type="spellEnd"/>
      <w:r w:rsidR="00526D93">
        <w:t>.</w:t>
      </w:r>
    </w:p>
    <w:p w:rsidR="006F472E" w:rsidRDefault="00F64444" w:rsidP="006F472E">
      <w:pPr>
        <w:ind w:left="360"/>
        <w:rPr>
          <w:b/>
        </w:rPr>
      </w:pPr>
      <w:r w:rsidRPr="003C3F6C">
        <w:t xml:space="preserve">4.1 </w:t>
      </w:r>
      <w:r w:rsidRPr="003C3F6C">
        <w:rPr>
          <w:b/>
        </w:rPr>
        <w:t>New items of business.</w:t>
      </w:r>
    </w:p>
    <w:p w:rsidR="00FE6CF8" w:rsidRDefault="00FE6CF8" w:rsidP="00FE6CF8">
      <w:proofErr w:type="gramStart"/>
      <w:r>
        <w:t>Wall on the Green.</w:t>
      </w:r>
      <w:proofErr w:type="gramEnd"/>
      <w:r>
        <w:t xml:space="preserve"> </w:t>
      </w:r>
      <w:r w:rsidRPr="00FF09C0">
        <w:rPr>
          <w:color w:val="FF0000"/>
        </w:rPr>
        <w:t xml:space="preserve">Cllr Morse </w:t>
      </w:r>
      <w:r>
        <w:t>summarised the situation for this, and after discussion it was agreed that he should go back to PCC requesting that the pointing be completed, and the damage caused by vehicles turning to be made good.</w:t>
      </w:r>
    </w:p>
    <w:p w:rsidR="00FE6CF8" w:rsidRDefault="00FE6CF8" w:rsidP="00FE6CF8">
      <w:r>
        <w:t xml:space="preserve">Quarterly repairs update. This was gone through, and the Council were pleased some items were completed, namely the </w:t>
      </w:r>
      <w:proofErr w:type="spellStart"/>
      <w:r>
        <w:t>Washfield</w:t>
      </w:r>
      <w:proofErr w:type="spellEnd"/>
      <w:r>
        <w:t xml:space="preserve"> Cross work, </w:t>
      </w:r>
      <w:r w:rsidR="00FF09C0">
        <w:t xml:space="preserve">the </w:t>
      </w:r>
      <w:proofErr w:type="spellStart"/>
      <w:r w:rsidR="00FF09C0">
        <w:t>Penygraig</w:t>
      </w:r>
      <w:proofErr w:type="spellEnd"/>
      <w:r w:rsidR="00FF09C0">
        <w:t xml:space="preserve"> sign, </w:t>
      </w:r>
      <w:r>
        <w:t>the Cold Blow effluent issue and the collapsed pipework in Cold Blow.</w:t>
      </w:r>
    </w:p>
    <w:p w:rsidR="00FE6CF8" w:rsidRDefault="00FE6CF8" w:rsidP="00FE6CF8">
      <w:r>
        <w:t>The Clerk left the meeting at this point.</w:t>
      </w:r>
    </w:p>
    <w:p w:rsidR="00FE6CF8" w:rsidRDefault="00FE6CF8" w:rsidP="00FE6CF8">
      <w:r>
        <w:t xml:space="preserve">Clerk hours and pay report. This was received and discussed. </w:t>
      </w:r>
      <w:r w:rsidR="00526D93">
        <w:t>It was agreed that alterations would be made to the Clerk’s contract for the new financial year. The Clerk re-entered the meeting.</w:t>
      </w:r>
    </w:p>
    <w:p w:rsidR="00526D93" w:rsidRDefault="00526D93" w:rsidP="00FE6CF8">
      <w:proofErr w:type="gramStart"/>
      <w:r>
        <w:t>Budget report for Precept request.</w:t>
      </w:r>
      <w:proofErr w:type="gramEnd"/>
      <w:r>
        <w:t xml:space="preserve"> This was discussed, including asking for additional funding to carry out the Green drainage and Cold Blow landscaping work. </w:t>
      </w:r>
    </w:p>
    <w:p w:rsidR="00526D93" w:rsidRDefault="00526D93" w:rsidP="00FE6CF8">
      <w:proofErr w:type="gramStart"/>
      <w:r>
        <w:t>Letter regarding speeding and pavement blocking from resident.</w:t>
      </w:r>
      <w:proofErr w:type="gramEnd"/>
      <w:r>
        <w:t xml:space="preserve"> This was discussed and it was agreed the </w:t>
      </w:r>
      <w:r w:rsidRPr="00FF09C0">
        <w:rPr>
          <w:color w:val="FF0000"/>
        </w:rPr>
        <w:t xml:space="preserve">Clerk </w:t>
      </w:r>
      <w:r>
        <w:t xml:space="preserve">should forward it to PCC with the Council’s concerns. </w:t>
      </w:r>
    </w:p>
    <w:p w:rsidR="009303AE" w:rsidRDefault="009303AE" w:rsidP="00FE6CF8">
      <w:r>
        <w:t>Cllr Morse took no part in the following item.</w:t>
      </w:r>
    </w:p>
    <w:p w:rsidR="00526D93" w:rsidRDefault="009303AE" w:rsidP="00FE6CF8">
      <w:pPr>
        <w:rPr>
          <w:b/>
        </w:rPr>
      </w:pPr>
      <w:proofErr w:type="gramStart"/>
      <w:r>
        <w:t>Section 137 Funding.</w:t>
      </w:r>
      <w:proofErr w:type="gramEnd"/>
      <w:r>
        <w:t xml:space="preserve"> The requested received were discussed, and it was agreed that the Council wished to keep the funding for the community this year. Therefore it was decided to increase the spending slightly, and give £75 each to Templeton School </w:t>
      </w:r>
      <w:proofErr w:type="spellStart"/>
      <w:r>
        <w:t>Templetots</w:t>
      </w:r>
      <w:proofErr w:type="spellEnd"/>
      <w:r>
        <w:t xml:space="preserve"> and Templeton YFC. </w:t>
      </w:r>
    </w:p>
    <w:p w:rsidR="006F32C2" w:rsidRPr="00D83325" w:rsidRDefault="006F32C2" w:rsidP="006F32C2">
      <w:pPr>
        <w:pStyle w:val="ListParagraph"/>
        <w:numPr>
          <w:ilvl w:val="0"/>
          <w:numId w:val="1"/>
        </w:numPr>
      </w:pPr>
      <w:r w:rsidRPr="00D83325">
        <w:rPr>
          <w:b/>
        </w:rPr>
        <w:t>To receive items of</w:t>
      </w:r>
      <w:r w:rsidRPr="00D83325">
        <w:t xml:space="preserve"> </w:t>
      </w:r>
      <w:r w:rsidRPr="00D83325">
        <w:rPr>
          <w:b/>
        </w:rPr>
        <w:t>correspondence</w:t>
      </w:r>
      <w:r w:rsidRPr="00D83325">
        <w:t>.</w:t>
      </w:r>
    </w:p>
    <w:p w:rsidR="00526D93" w:rsidRPr="00526D93" w:rsidRDefault="00526D93" w:rsidP="00526D93">
      <w:pPr>
        <w:rPr>
          <w:rFonts w:cstheme="minorHAnsi"/>
        </w:rPr>
      </w:pPr>
      <w:r w:rsidRPr="00526D93">
        <w:rPr>
          <w:rFonts w:cstheme="minorHAnsi"/>
        </w:rPr>
        <w:t>Requests for funding:</w:t>
      </w:r>
    </w:p>
    <w:p w:rsidR="00526D93" w:rsidRPr="00526D93" w:rsidRDefault="00526D93" w:rsidP="00526D93">
      <w:pPr>
        <w:ind w:firstLine="360"/>
        <w:rPr>
          <w:rFonts w:cstheme="minorHAnsi"/>
        </w:rPr>
      </w:pPr>
      <w:r w:rsidRPr="00526D93">
        <w:rPr>
          <w:rFonts w:cstheme="minorHAnsi"/>
        </w:rPr>
        <w:t xml:space="preserve">Shelter </w:t>
      </w:r>
      <w:proofErr w:type="spellStart"/>
      <w:r w:rsidRPr="00526D93">
        <w:rPr>
          <w:rFonts w:cstheme="minorHAnsi"/>
        </w:rPr>
        <w:t>Cymru</w:t>
      </w:r>
      <w:proofErr w:type="spellEnd"/>
    </w:p>
    <w:p w:rsidR="00526D93" w:rsidRPr="00526D93" w:rsidRDefault="00526D93" w:rsidP="00526D93">
      <w:pPr>
        <w:ind w:firstLine="360"/>
        <w:rPr>
          <w:rFonts w:cstheme="minorHAnsi"/>
        </w:rPr>
      </w:pPr>
      <w:r w:rsidRPr="00526D93">
        <w:rPr>
          <w:rFonts w:cstheme="minorHAnsi"/>
        </w:rPr>
        <w:t>Teenage Cancer Trust</w:t>
      </w:r>
    </w:p>
    <w:p w:rsidR="00526D93" w:rsidRPr="00526D93" w:rsidRDefault="00526D93" w:rsidP="00526D93">
      <w:pPr>
        <w:ind w:firstLine="360"/>
        <w:rPr>
          <w:rFonts w:cstheme="minorHAnsi"/>
        </w:rPr>
      </w:pPr>
      <w:proofErr w:type="spellStart"/>
      <w:r w:rsidRPr="00526D93">
        <w:rPr>
          <w:rFonts w:cstheme="minorHAnsi"/>
        </w:rPr>
        <w:t>Tenovus</w:t>
      </w:r>
      <w:proofErr w:type="spellEnd"/>
      <w:r w:rsidRPr="00526D93">
        <w:rPr>
          <w:rFonts w:cstheme="minorHAnsi"/>
        </w:rPr>
        <w:t xml:space="preserve"> cancer care</w:t>
      </w:r>
    </w:p>
    <w:p w:rsidR="00526D93" w:rsidRPr="00526D93" w:rsidRDefault="00526D93" w:rsidP="00526D93">
      <w:pPr>
        <w:ind w:firstLine="360"/>
        <w:rPr>
          <w:rFonts w:cstheme="minorHAnsi"/>
        </w:rPr>
      </w:pPr>
      <w:r w:rsidRPr="00526D93">
        <w:rPr>
          <w:rFonts w:cstheme="minorHAnsi"/>
        </w:rPr>
        <w:t>Cruse bereavement care</w:t>
      </w:r>
    </w:p>
    <w:p w:rsidR="00526D93" w:rsidRPr="00526D93" w:rsidRDefault="00526D93" w:rsidP="00526D93">
      <w:pPr>
        <w:rPr>
          <w:rFonts w:cstheme="minorHAnsi"/>
        </w:rPr>
      </w:pPr>
      <w:r w:rsidRPr="00526D93">
        <w:rPr>
          <w:rFonts w:cstheme="minorHAnsi"/>
        </w:rPr>
        <w:t>Agenda for Standards Committee 1</w:t>
      </w:r>
      <w:r w:rsidRPr="00526D93">
        <w:rPr>
          <w:rFonts w:cstheme="minorHAnsi"/>
          <w:vertAlign w:val="superscript"/>
        </w:rPr>
        <w:t>st</w:t>
      </w:r>
      <w:r w:rsidR="00FF09C0">
        <w:rPr>
          <w:rFonts w:cstheme="minorHAnsi"/>
        </w:rPr>
        <w:t xml:space="preserve"> December 2016.</w:t>
      </w:r>
    </w:p>
    <w:p w:rsidR="00526D93" w:rsidRPr="00526D93" w:rsidRDefault="00FF09C0" w:rsidP="00526D93">
      <w:pPr>
        <w:rPr>
          <w:rFonts w:cstheme="minorHAnsi"/>
        </w:rPr>
      </w:pPr>
      <w:r>
        <w:rPr>
          <w:rFonts w:cstheme="minorHAnsi"/>
        </w:rPr>
        <w:t>Police Precept consultation.</w:t>
      </w:r>
    </w:p>
    <w:p w:rsidR="00526D93" w:rsidRPr="00526D93" w:rsidRDefault="00526D93" w:rsidP="00526D93">
      <w:pPr>
        <w:rPr>
          <w:rFonts w:cstheme="minorHAnsi"/>
        </w:rPr>
      </w:pPr>
      <w:r w:rsidRPr="00526D93">
        <w:rPr>
          <w:rFonts w:cstheme="minorHAnsi"/>
        </w:rPr>
        <w:t>Electoral Reviews policy an</w:t>
      </w:r>
      <w:r w:rsidR="00FF09C0">
        <w:rPr>
          <w:rFonts w:cstheme="minorHAnsi"/>
        </w:rPr>
        <w:t>d practice document publication.</w:t>
      </w:r>
    </w:p>
    <w:p w:rsidR="00526D93" w:rsidRPr="00526D93" w:rsidRDefault="00526D93" w:rsidP="00526D93">
      <w:pPr>
        <w:rPr>
          <w:rFonts w:cstheme="minorHAnsi"/>
        </w:rPr>
      </w:pPr>
      <w:proofErr w:type="gramStart"/>
      <w:r w:rsidRPr="00526D93">
        <w:rPr>
          <w:rFonts w:cstheme="minorHAnsi"/>
        </w:rPr>
        <w:t>Welsh Assembly Landfill</w:t>
      </w:r>
      <w:r w:rsidR="00FF09C0">
        <w:rPr>
          <w:rFonts w:cstheme="minorHAnsi"/>
        </w:rPr>
        <w:t xml:space="preserve"> Tax Act.</w:t>
      </w:r>
      <w:proofErr w:type="gramEnd"/>
    </w:p>
    <w:p w:rsidR="00526D93" w:rsidRPr="00526D93" w:rsidRDefault="00526D93" w:rsidP="00526D93">
      <w:pPr>
        <w:rPr>
          <w:rFonts w:cstheme="minorHAnsi"/>
        </w:rPr>
      </w:pPr>
      <w:proofErr w:type="gramStart"/>
      <w:r w:rsidRPr="00526D93">
        <w:rPr>
          <w:rFonts w:cstheme="minorHAnsi"/>
        </w:rPr>
        <w:t>Elect</w:t>
      </w:r>
      <w:r w:rsidR="00FF09C0">
        <w:rPr>
          <w:rFonts w:cstheme="minorHAnsi"/>
        </w:rPr>
        <w:t>oral Review – LDBCW publication.</w:t>
      </w:r>
      <w:proofErr w:type="gramEnd"/>
    </w:p>
    <w:p w:rsidR="00526D93" w:rsidRPr="00526D93" w:rsidRDefault="00526D93" w:rsidP="00526D93">
      <w:pPr>
        <w:rPr>
          <w:rFonts w:cstheme="minorHAnsi"/>
        </w:rPr>
      </w:pPr>
      <w:proofErr w:type="gramStart"/>
      <w:r w:rsidRPr="00526D93">
        <w:rPr>
          <w:rFonts w:cstheme="minorHAnsi"/>
        </w:rPr>
        <w:t>Templeton Airfie</w:t>
      </w:r>
      <w:r w:rsidR="00FF09C0">
        <w:rPr>
          <w:rFonts w:cstheme="minorHAnsi"/>
        </w:rPr>
        <w:t>ld Training notice for December.</w:t>
      </w:r>
      <w:proofErr w:type="gramEnd"/>
    </w:p>
    <w:p w:rsidR="006F32C2" w:rsidRPr="00E36220" w:rsidRDefault="006F32C2" w:rsidP="006F32C2">
      <w:pPr>
        <w:pStyle w:val="ListParagraph"/>
        <w:numPr>
          <w:ilvl w:val="0"/>
          <w:numId w:val="1"/>
        </w:numPr>
      </w:pPr>
      <w:r w:rsidRPr="00E36220">
        <w:rPr>
          <w:b/>
        </w:rPr>
        <w:lastRenderedPageBreak/>
        <w:t>County Councillor’s report</w:t>
      </w:r>
      <w:r w:rsidRPr="00E36220">
        <w:t xml:space="preserve">. </w:t>
      </w:r>
    </w:p>
    <w:p w:rsidR="00E738A2" w:rsidRDefault="00526D93" w:rsidP="00526D93">
      <w:r>
        <w:t>The County Councillor stated that he had no specific information to report beyond that which he had already given in item</w:t>
      </w:r>
      <w:r w:rsidR="00FE3087">
        <w:t>s</w:t>
      </w:r>
      <w:r>
        <w:t xml:space="preserve"> listed above. </w:t>
      </w:r>
    </w:p>
    <w:p w:rsidR="00E36220" w:rsidRPr="00E36220" w:rsidRDefault="009303AE" w:rsidP="009303AE">
      <w:r>
        <w:t>At this point Cllr Morse left the meeting.</w:t>
      </w:r>
    </w:p>
    <w:p w:rsidR="00C122AC" w:rsidRPr="00CF53AD" w:rsidRDefault="00AD1444" w:rsidP="00504DD9">
      <w:pPr>
        <w:pStyle w:val="ListParagraph"/>
        <w:numPr>
          <w:ilvl w:val="0"/>
          <w:numId w:val="1"/>
        </w:numPr>
      </w:pPr>
      <w:r w:rsidRPr="00CF53AD">
        <w:rPr>
          <w:b/>
        </w:rPr>
        <w:t>Bank statement and</w:t>
      </w:r>
      <w:r w:rsidRPr="00CF53AD">
        <w:t xml:space="preserve"> </w:t>
      </w:r>
      <w:r w:rsidRPr="00CF53AD">
        <w:rPr>
          <w:b/>
        </w:rPr>
        <w:t>reconciliation</w:t>
      </w:r>
      <w:r w:rsidRPr="00CF53AD">
        <w:t xml:space="preserve">. </w:t>
      </w:r>
    </w:p>
    <w:p w:rsidR="005E24AB" w:rsidRPr="001C7A1D" w:rsidRDefault="005E24AB" w:rsidP="005E24AB">
      <w:r w:rsidRPr="001C7A1D">
        <w:t xml:space="preserve">Bank statement, reconciliation presented </w:t>
      </w:r>
      <w:r w:rsidR="009303AE" w:rsidRPr="002E742E">
        <w:rPr>
          <w:rFonts w:cstheme="minorHAnsi"/>
        </w:rPr>
        <w:t>£9438.95 as at 30</w:t>
      </w:r>
      <w:r w:rsidR="009303AE" w:rsidRPr="002E742E">
        <w:rPr>
          <w:rFonts w:cstheme="minorHAnsi"/>
          <w:vertAlign w:val="superscript"/>
        </w:rPr>
        <w:t>th</w:t>
      </w:r>
      <w:r w:rsidR="009303AE" w:rsidRPr="002E742E">
        <w:rPr>
          <w:rFonts w:cstheme="minorHAnsi"/>
        </w:rPr>
        <w:t xml:space="preserve"> November 2016</w:t>
      </w:r>
      <w:proofErr w:type="gramStart"/>
      <w:r w:rsidR="009303AE" w:rsidRPr="002E742E">
        <w:rPr>
          <w:rFonts w:cstheme="minorHAnsi"/>
        </w:rPr>
        <w:t>.</w:t>
      </w:r>
      <w:r w:rsidRPr="001C7A1D">
        <w:t>.</w:t>
      </w:r>
      <w:proofErr w:type="gramEnd"/>
    </w:p>
    <w:p w:rsidR="00A13550" w:rsidRPr="00CF53AD" w:rsidRDefault="00A13550" w:rsidP="00A13550">
      <w:r w:rsidRPr="00CF53AD">
        <w:t xml:space="preserve">It was resolved that the </w:t>
      </w:r>
      <w:proofErr w:type="gramStart"/>
      <w:r w:rsidR="00B257C4">
        <w:t xml:space="preserve">stated </w:t>
      </w:r>
      <w:r w:rsidRPr="00CF53AD">
        <w:t xml:space="preserve"> </w:t>
      </w:r>
      <w:r>
        <w:t>invoice</w:t>
      </w:r>
      <w:r w:rsidR="000B08AE">
        <w:t>s</w:t>
      </w:r>
      <w:proofErr w:type="gramEnd"/>
      <w:r>
        <w:t xml:space="preserve"> </w:t>
      </w:r>
      <w:r w:rsidRPr="00CF53AD">
        <w:t>should be paid.</w:t>
      </w:r>
    </w:p>
    <w:p w:rsidR="0046144B" w:rsidRDefault="0046144B" w:rsidP="0046144B">
      <w:pPr>
        <w:pBdr>
          <w:bottom w:val="wave" w:sz="6" w:space="1" w:color="auto"/>
        </w:pBdr>
      </w:pPr>
    </w:p>
    <w:p w:rsidR="0046144B" w:rsidRDefault="0046144B" w:rsidP="0046144B">
      <w:r w:rsidRPr="00847AA7">
        <w:t>Second account</w:t>
      </w:r>
      <w:r w:rsidRPr="000F3671">
        <w:t xml:space="preserve">:  £62,078.32 </w:t>
      </w:r>
      <w:r w:rsidRPr="00847AA7">
        <w:t xml:space="preserve">as at </w:t>
      </w:r>
      <w:r>
        <w:t>30</w:t>
      </w:r>
      <w:r w:rsidRPr="003C623D">
        <w:rPr>
          <w:vertAlign w:val="superscript"/>
        </w:rPr>
        <w:t>th</w:t>
      </w:r>
      <w:r>
        <w:t xml:space="preserve"> </w:t>
      </w:r>
      <w:r w:rsidR="009303AE">
        <w:t>November</w:t>
      </w:r>
      <w:r w:rsidRPr="00847AA7">
        <w:t xml:space="preserve"> 2016. </w:t>
      </w:r>
    </w:p>
    <w:p w:rsidR="0046144B" w:rsidRDefault="0046144B" w:rsidP="0046144B">
      <w:r>
        <w:t>No payments or invoices received or unpresented cheques</w:t>
      </w:r>
    </w:p>
    <w:p w:rsidR="00C122AC" w:rsidRPr="00D83325" w:rsidRDefault="00C122AC" w:rsidP="00504DD9">
      <w:pPr>
        <w:pStyle w:val="ListParagraph"/>
        <w:numPr>
          <w:ilvl w:val="0"/>
          <w:numId w:val="1"/>
        </w:numPr>
        <w:rPr>
          <w:b/>
        </w:rPr>
      </w:pPr>
      <w:r w:rsidRPr="00D83325">
        <w:rPr>
          <w:b/>
        </w:rPr>
        <w:t>Planning applications:</w:t>
      </w:r>
    </w:p>
    <w:p w:rsidR="005557F1" w:rsidRPr="00D83325" w:rsidRDefault="005557F1" w:rsidP="005557F1">
      <w:pPr>
        <w:widowControl w:val="0"/>
        <w:spacing w:line="320" w:lineRule="exact"/>
        <w:rPr>
          <w:noProof/>
          <w:snapToGrid w:val="0"/>
        </w:rPr>
      </w:pPr>
      <w:r w:rsidRPr="00D83325">
        <w:rPr>
          <w:b/>
          <w:noProof/>
          <w:snapToGrid w:val="0"/>
        </w:rPr>
        <w:t xml:space="preserve">For consultation:  </w:t>
      </w:r>
    </w:p>
    <w:p w:rsidR="009303AE" w:rsidRPr="002E742E" w:rsidRDefault="009303AE" w:rsidP="009303AE">
      <w:pPr>
        <w:widowControl w:val="0"/>
        <w:spacing w:line="320" w:lineRule="exact"/>
        <w:rPr>
          <w:rFonts w:cstheme="minorHAnsi"/>
          <w:noProof/>
          <w:snapToGrid w:val="0"/>
        </w:rPr>
      </w:pPr>
      <w:r w:rsidRPr="002E742E">
        <w:rPr>
          <w:rFonts w:cstheme="minorHAnsi"/>
          <w:noProof/>
          <w:snapToGrid w:val="0"/>
        </w:rPr>
        <w:t>16/0782/PA – Proposed utility, dining area and porch extensions. Bodryngallt, Templeton.</w:t>
      </w:r>
    </w:p>
    <w:p w:rsidR="009303AE" w:rsidRPr="002E742E" w:rsidRDefault="009303AE" w:rsidP="009303AE">
      <w:pPr>
        <w:widowControl w:val="0"/>
        <w:spacing w:line="320" w:lineRule="exact"/>
        <w:rPr>
          <w:rFonts w:cstheme="minorHAnsi"/>
          <w:noProof/>
          <w:snapToGrid w:val="0"/>
        </w:rPr>
      </w:pPr>
      <w:r w:rsidRPr="002E742E">
        <w:rPr>
          <w:rFonts w:cstheme="minorHAnsi"/>
          <w:noProof/>
          <w:snapToGrid w:val="0"/>
        </w:rPr>
        <w:t>16/0539/PA – Residential development (part in retrospect) including extension to village green. Land north of Larkspur close, Templeton.</w:t>
      </w:r>
    </w:p>
    <w:p w:rsidR="009303AE" w:rsidRPr="002E742E" w:rsidRDefault="009303AE" w:rsidP="009303AE">
      <w:pPr>
        <w:widowControl w:val="0"/>
        <w:spacing w:line="320" w:lineRule="exact"/>
        <w:rPr>
          <w:rFonts w:cstheme="minorHAnsi"/>
          <w:snapToGrid w:val="0"/>
        </w:rPr>
      </w:pPr>
      <w:r w:rsidRPr="002E742E">
        <w:rPr>
          <w:rFonts w:cstheme="minorHAnsi"/>
          <w:noProof/>
          <w:snapToGrid w:val="0"/>
        </w:rPr>
        <w:t>16/0810/PA - Change of use to B1, B2 &amp; B8 (Business, General Industry and Storage &amp; Distribution). Yard Formally Coast to Coast Caravans, Larkspur, Templeton</w:t>
      </w:r>
    </w:p>
    <w:p w:rsidR="0046144B" w:rsidRDefault="00A13550" w:rsidP="00D83325">
      <w:r>
        <w:t xml:space="preserve">The </w:t>
      </w:r>
      <w:r w:rsidRPr="0066505A">
        <w:rPr>
          <w:color w:val="FF0000"/>
        </w:rPr>
        <w:t>Clerk</w:t>
      </w:r>
      <w:r>
        <w:t xml:space="preserve"> was requested to write to PCC stating the</w:t>
      </w:r>
      <w:r w:rsidR="000B08AE">
        <w:t>r</w:t>
      </w:r>
      <w:r>
        <w:t xml:space="preserve">e </w:t>
      </w:r>
      <w:r w:rsidR="000B08AE">
        <w:t>were no objections to these planning proposals.</w:t>
      </w:r>
    </w:p>
    <w:p w:rsidR="009303AE" w:rsidRPr="002E742E" w:rsidRDefault="000B08AE" w:rsidP="009303AE">
      <w:pPr>
        <w:rPr>
          <w:rFonts w:cstheme="minorHAnsi"/>
        </w:rPr>
      </w:pPr>
      <w:r w:rsidRPr="001C7A1D">
        <w:rPr>
          <w:b/>
        </w:rPr>
        <w:t>Planning approved by PCC:</w:t>
      </w:r>
      <w:r>
        <w:rPr>
          <w:b/>
        </w:rPr>
        <w:t xml:space="preserve"> </w:t>
      </w:r>
      <w:r w:rsidR="009303AE" w:rsidRPr="002E742E">
        <w:rPr>
          <w:rFonts w:cstheme="minorHAnsi"/>
        </w:rPr>
        <w:t xml:space="preserve">16/0712/PA. </w:t>
      </w:r>
      <w:proofErr w:type="gramStart"/>
      <w:r w:rsidR="009303AE" w:rsidRPr="002E742E">
        <w:rPr>
          <w:rFonts w:cstheme="minorHAnsi"/>
        </w:rPr>
        <w:t>Conversion of former church school room to residential use.</w:t>
      </w:r>
      <w:proofErr w:type="gramEnd"/>
      <w:r w:rsidR="009303AE" w:rsidRPr="002E742E">
        <w:rPr>
          <w:rFonts w:cstheme="minorHAnsi"/>
        </w:rPr>
        <w:t xml:space="preserve"> </w:t>
      </w:r>
      <w:proofErr w:type="gramStart"/>
      <w:r w:rsidR="009303AE" w:rsidRPr="002E742E">
        <w:rPr>
          <w:rFonts w:cstheme="minorHAnsi"/>
        </w:rPr>
        <w:t>Former URC school room, Chapel Lane, Templeton.</w:t>
      </w:r>
      <w:proofErr w:type="gramEnd"/>
    </w:p>
    <w:p w:rsidR="000B08AE" w:rsidRDefault="000B08AE" w:rsidP="000B08AE">
      <w:r w:rsidRPr="001C7A1D">
        <w:rPr>
          <w:b/>
        </w:rPr>
        <w:t>Planning refused by PCC</w:t>
      </w:r>
      <w:r w:rsidRPr="001C7A1D">
        <w:t>:  None received.</w:t>
      </w:r>
    </w:p>
    <w:p w:rsidR="0056397F" w:rsidRDefault="0056397F" w:rsidP="000B08AE">
      <w:r>
        <w:t>The Clerk was requested to inform PCC of the Council’s views on the planning consultations.</w:t>
      </w:r>
    </w:p>
    <w:p w:rsidR="00C122AC" w:rsidRPr="00CF53AD" w:rsidRDefault="00C122AC" w:rsidP="00C122AC">
      <w:pPr>
        <w:rPr>
          <w:b/>
        </w:rPr>
      </w:pPr>
      <w:r w:rsidRPr="00CF53AD">
        <w:rPr>
          <w:b/>
        </w:rPr>
        <w:t>9) Church Hall:</w:t>
      </w:r>
    </w:p>
    <w:p w:rsidR="00A13550" w:rsidRDefault="00CF53AD" w:rsidP="00A13550">
      <w:r w:rsidRPr="00847AA7">
        <w:t xml:space="preserve">To receive financial </w:t>
      </w:r>
      <w:r w:rsidR="00A13550" w:rsidRPr="00847AA7">
        <w:t>statement and reconciliation:</w:t>
      </w:r>
    </w:p>
    <w:p w:rsidR="000B08AE" w:rsidRPr="001C7A1D" w:rsidRDefault="000B08AE" w:rsidP="000B08AE">
      <w:r w:rsidRPr="001C7A1D">
        <w:t xml:space="preserve">Bank statement, reconciliation </w:t>
      </w:r>
      <w:proofErr w:type="gramStart"/>
      <w:r w:rsidRPr="001C7A1D">
        <w:t xml:space="preserve">presented  </w:t>
      </w:r>
      <w:r w:rsidR="00854B3B" w:rsidRPr="002E742E">
        <w:rPr>
          <w:rFonts w:cstheme="minorHAnsi"/>
        </w:rPr>
        <w:t>£</w:t>
      </w:r>
      <w:proofErr w:type="gramEnd"/>
      <w:r w:rsidR="00854B3B" w:rsidRPr="002E742E">
        <w:rPr>
          <w:rFonts w:cstheme="minorHAnsi"/>
        </w:rPr>
        <w:t>4416.12  as at 30</w:t>
      </w:r>
      <w:r w:rsidR="00854B3B" w:rsidRPr="002E742E">
        <w:rPr>
          <w:rFonts w:cstheme="minorHAnsi"/>
          <w:vertAlign w:val="superscript"/>
        </w:rPr>
        <w:t>th</w:t>
      </w:r>
      <w:r w:rsidR="00854B3B" w:rsidRPr="002E742E">
        <w:rPr>
          <w:rFonts w:cstheme="minorHAnsi"/>
        </w:rPr>
        <w:t xml:space="preserve"> November  2016</w:t>
      </w:r>
      <w:r w:rsidR="00854B3B">
        <w:rPr>
          <w:rFonts w:cstheme="minorHAnsi"/>
        </w:rPr>
        <w:t>.</w:t>
      </w:r>
    </w:p>
    <w:p w:rsidR="00D90416" w:rsidRPr="00CF53AD" w:rsidRDefault="00D90416" w:rsidP="00C122AC">
      <w:r w:rsidRPr="00CF53AD">
        <w:t xml:space="preserve">It was resolved that the </w:t>
      </w:r>
      <w:proofErr w:type="gramStart"/>
      <w:r w:rsidR="00B257C4">
        <w:t xml:space="preserve">stated </w:t>
      </w:r>
      <w:r w:rsidRPr="00CF53AD">
        <w:t xml:space="preserve"> direct</w:t>
      </w:r>
      <w:proofErr w:type="gramEnd"/>
      <w:r w:rsidRPr="00CF53AD">
        <w:t xml:space="preserve"> debit </w:t>
      </w:r>
      <w:r w:rsidR="000B08AE">
        <w:t xml:space="preserve">and invoices </w:t>
      </w:r>
      <w:r w:rsidRPr="00CF53AD">
        <w:t>should be paid.</w:t>
      </w:r>
    </w:p>
    <w:p w:rsidR="00C122AC" w:rsidRDefault="00C122AC" w:rsidP="00C86C7D">
      <w:pPr>
        <w:pStyle w:val="ListParagraph"/>
        <w:numPr>
          <w:ilvl w:val="0"/>
          <w:numId w:val="1"/>
        </w:numPr>
      </w:pPr>
      <w:r w:rsidRPr="00FD4E33">
        <w:rPr>
          <w:b/>
        </w:rPr>
        <w:t>Councillors’ reports</w:t>
      </w:r>
      <w:r w:rsidRPr="00FD4E33">
        <w:t>:</w:t>
      </w:r>
    </w:p>
    <w:p w:rsidR="007E02A4" w:rsidRDefault="00C6390B" w:rsidP="007E02A4">
      <w:r>
        <w:t xml:space="preserve">Cllr Watkins reported concerns regarding cars and vans parking in </w:t>
      </w:r>
      <w:r w:rsidR="00B257C4">
        <w:t>a particular area in the village</w:t>
      </w:r>
      <w:r>
        <w:t xml:space="preserve">, blocking residents’ use and access. The </w:t>
      </w:r>
      <w:r w:rsidRPr="00FF09C0">
        <w:rPr>
          <w:color w:val="FF0000"/>
        </w:rPr>
        <w:t xml:space="preserve">Clerk </w:t>
      </w:r>
      <w:r>
        <w:t xml:space="preserve">was requested to write to the </w:t>
      </w:r>
      <w:r w:rsidR="00FE3087">
        <w:t xml:space="preserve">relevant </w:t>
      </w:r>
      <w:proofErr w:type="gramStart"/>
      <w:r w:rsidR="00FE3087">
        <w:t xml:space="preserve">property </w:t>
      </w:r>
      <w:r>
        <w:t xml:space="preserve"> owner</w:t>
      </w:r>
      <w:proofErr w:type="gramEnd"/>
      <w:r>
        <w:t xml:space="preserve"> to express those concerns.</w:t>
      </w:r>
    </w:p>
    <w:p w:rsidR="00C6390B" w:rsidRDefault="00C6390B" w:rsidP="007E02A4">
      <w:r>
        <w:lastRenderedPageBreak/>
        <w:t xml:space="preserve">Cllr Watkins reported concerns about overgrown hedges hindering </w:t>
      </w:r>
      <w:r w:rsidR="00D61B38">
        <w:t xml:space="preserve">traffic visibility. The </w:t>
      </w:r>
      <w:r w:rsidR="00D61B38" w:rsidRPr="00FF09C0">
        <w:rPr>
          <w:color w:val="FF0000"/>
        </w:rPr>
        <w:t xml:space="preserve">Clerk </w:t>
      </w:r>
      <w:r w:rsidR="00D61B38">
        <w:t>was requested to write to PCC with a list of locations asking that they request the hedge owners cut them back for safety reasons.</w:t>
      </w:r>
    </w:p>
    <w:p w:rsidR="00C6390B" w:rsidRDefault="00C6390B" w:rsidP="007E02A4">
      <w:r>
        <w:t xml:space="preserve">Cllr Williams stated that there were pot holes at the Boar’s Head junction. The </w:t>
      </w:r>
      <w:r w:rsidRPr="00FF09C0">
        <w:rPr>
          <w:color w:val="FF0000"/>
        </w:rPr>
        <w:t xml:space="preserve">Clerk </w:t>
      </w:r>
      <w:r>
        <w:t>was requested to ask PCC to inspect and repair the road damage.</w:t>
      </w:r>
    </w:p>
    <w:p w:rsidR="0015740C" w:rsidRPr="00D83325" w:rsidRDefault="00582388" w:rsidP="00C75823">
      <w:pPr>
        <w:pStyle w:val="ListParagraph"/>
        <w:numPr>
          <w:ilvl w:val="0"/>
          <w:numId w:val="1"/>
        </w:numPr>
        <w:spacing w:after="0"/>
      </w:pPr>
      <w:r w:rsidRPr="00D83325">
        <w:rPr>
          <w:b/>
        </w:rPr>
        <w:t>Date and location of next meeting</w:t>
      </w:r>
      <w:r w:rsidRPr="00D83325">
        <w:t>. It was agreed that the next meeting should be on</w:t>
      </w:r>
      <w:r w:rsidR="0015740C" w:rsidRPr="00D83325">
        <w:t xml:space="preserve"> </w:t>
      </w:r>
    </w:p>
    <w:p w:rsidR="00FE61D2" w:rsidRPr="00D83325" w:rsidRDefault="007E02A4" w:rsidP="00C75823">
      <w:pPr>
        <w:spacing w:after="0"/>
        <w:rPr>
          <w:i/>
        </w:rPr>
      </w:pPr>
      <w:proofErr w:type="gramStart"/>
      <w:r>
        <w:t>Thursday 19</w:t>
      </w:r>
      <w:r w:rsidRPr="007E02A4">
        <w:rPr>
          <w:vertAlign w:val="superscript"/>
        </w:rPr>
        <w:t>th</w:t>
      </w:r>
      <w:r>
        <w:t xml:space="preserve"> January</w:t>
      </w:r>
      <w:r w:rsidR="00DE7E15">
        <w:t>, in the Hall.</w:t>
      </w:r>
      <w:proofErr w:type="gramEnd"/>
      <w:r w:rsidR="005A4124">
        <w:t xml:space="preserve"> </w:t>
      </w:r>
    </w:p>
    <w:p w:rsidR="00C75823" w:rsidRPr="00D83325" w:rsidRDefault="00C75823" w:rsidP="00C75823">
      <w:pPr>
        <w:spacing w:after="0"/>
        <w:rPr>
          <w:i/>
        </w:rPr>
      </w:pPr>
    </w:p>
    <w:p w:rsidR="004B21BD" w:rsidRPr="00FE61D2" w:rsidRDefault="00D90416" w:rsidP="000F62CD">
      <w:r w:rsidRPr="00FE61D2">
        <w:t xml:space="preserve">The meeting closed at </w:t>
      </w:r>
      <w:r w:rsidR="007E02A4">
        <w:t>10.15pm</w:t>
      </w:r>
      <w:r w:rsidR="00DE7E15">
        <w:t>.</w:t>
      </w:r>
      <w:r w:rsidR="005223D5" w:rsidRPr="00FE61D2">
        <w:t xml:space="preserve"> </w:t>
      </w:r>
    </w:p>
    <w:sectPr w:rsidR="004B21BD" w:rsidRPr="00FE61D2" w:rsidSect="00A56C35">
      <w:pgSz w:w="11906" w:h="16838"/>
      <w:pgMar w:top="1247" w:right="1440" w:bottom="124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2507B7"/>
    <w:multiLevelType w:val="hybridMultilevel"/>
    <w:tmpl w:val="FA2293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FC1"/>
    <w:rsid w:val="000076E7"/>
    <w:rsid w:val="00015CF5"/>
    <w:rsid w:val="000356A2"/>
    <w:rsid w:val="0005501C"/>
    <w:rsid w:val="0007598C"/>
    <w:rsid w:val="00076669"/>
    <w:rsid w:val="00076A58"/>
    <w:rsid w:val="00080FC3"/>
    <w:rsid w:val="000B08AE"/>
    <w:rsid w:val="000B1C71"/>
    <w:rsid w:val="000C0D33"/>
    <w:rsid w:val="000D2C38"/>
    <w:rsid w:val="000D70E3"/>
    <w:rsid w:val="000F62CD"/>
    <w:rsid w:val="000F7D5D"/>
    <w:rsid w:val="00136C02"/>
    <w:rsid w:val="00142BBB"/>
    <w:rsid w:val="001542F9"/>
    <w:rsid w:val="001553EF"/>
    <w:rsid w:val="0015740C"/>
    <w:rsid w:val="001B08A9"/>
    <w:rsid w:val="001E6366"/>
    <w:rsid w:val="001F7D0B"/>
    <w:rsid w:val="00200502"/>
    <w:rsid w:val="0021250B"/>
    <w:rsid w:val="0022209F"/>
    <w:rsid w:val="00224F4F"/>
    <w:rsid w:val="00244FAF"/>
    <w:rsid w:val="00260B8D"/>
    <w:rsid w:val="002812ED"/>
    <w:rsid w:val="002C5897"/>
    <w:rsid w:val="002D063B"/>
    <w:rsid w:val="002D0753"/>
    <w:rsid w:val="002D5034"/>
    <w:rsid w:val="003167D0"/>
    <w:rsid w:val="003202A0"/>
    <w:rsid w:val="0032315D"/>
    <w:rsid w:val="00326819"/>
    <w:rsid w:val="00331B66"/>
    <w:rsid w:val="0033249D"/>
    <w:rsid w:val="00353B30"/>
    <w:rsid w:val="00361B94"/>
    <w:rsid w:val="00365FC1"/>
    <w:rsid w:val="00387FC7"/>
    <w:rsid w:val="003C3748"/>
    <w:rsid w:val="003C3F6C"/>
    <w:rsid w:val="003F681F"/>
    <w:rsid w:val="003F695B"/>
    <w:rsid w:val="003F7600"/>
    <w:rsid w:val="004249F1"/>
    <w:rsid w:val="00427836"/>
    <w:rsid w:val="0043030B"/>
    <w:rsid w:val="00434175"/>
    <w:rsid w:val="0043580F"/>
    <w:rsid w:val="00444E9A"/>
    <w:rsid w:val="0046144B"/>
    <w:rsid w:val="00466069"/>
    <w:rsid w:val="004B21BD"/>
    <w:rsid w:val="004C3F9B"/>
    <w:rsid w:val="004D25C6"/>
    <w:rsid w:val="004D5793"/>
    <w:rsid w:val="004F3640"/>
    <w:rsid w:val="00504DD9"/>
    <w:rsid w:val="005223D5"/>
    <w:rsid w:val="00526D93"/>
    <w:rsid w:val="005557F1"/>
    <w:rsid w:val="00556F72"/>
    <w:rsid w:val="0056397F"/>
    <w:rsid w:val="00582388"/>
    <w:rsid w:val="005A4124"/>
    <w:rsid w:val="005C365F"/>
    <w:rsid w:val="005E24AB"/>
    <w:rsid w:val="005F5B03"/>
    <w:rsid w:val="00612A4D"/>
    <w:rsid w:val="0061568F"/>
    <w:rsid w:val="00623D87"/>
    <w:rsid w:val="00645907"/>
    <w:rsid w:val="0066505A"/>
    <w:rsid w:val="006656BD"/>
    <w:rsid w:val="00672E5A"/>
    <w:rsid w:val="006739F0"/>
    <w:rsid w:val="00684416"/>
    <w:rsid w:val="006A3D35"/>
    <w:rsid w:val="006B6800"/>
    <w:rsid w:val="006C471E"/>
    <w:rsid w:val="006F32C2"/>
    <w:rsid w:val="006F3E3B"/>
    <w:rsid w:val="006F449D"/>
    <w:rsid w:val="006F472E"/>
    <w:rsid w:val="006F4890"/>
    <w:rsid w:val="006F6698"/>
    <w:rsid w:val="007130ED"/>
    <w:rsid w:val="00731836"/>
    <w:rsid w:val="00737D1A"/>
    <w:rsid w:val="007528D2"/>
    <w:rsid w:val="0076199C"/>
    <w:rsid w:val="007633F5"/>
    <w:rsid w:val="00764BCB"/>
    <w:rsid w:val="0077663B"/>
    <w:rsid w:val="007A04AF"/>
    <w:rsid w:val="007A63F2"/>
    <w:rsid w:val="007A6F01"/>
    <w:rsid w:val="007D5ADB"/>
    <w:rsid w:val="007D63F9"/>
    <w:rsid w:val="007E02A4"/>
    <w:rsid w:val="00847B29"/>
    <w:rsid w:val="00852B42"/>
    <w:rsid w:val="00854B3B"/>
    <w:rsid w:val="00857599"/>
    <w:rsid w:val="00880921"/>
    <w:rsid w:val="008878EA"/>
    <w:rsid w:val="008A3546"/>
    <w:rsid w:val="008B6965"/>
    <w:rsid w:val="008C1B86"/>
    <w:rsid w:val="008E0675"/>
    <w:rsid w:val="00905E47"/>
    <w:rsid w:val="009240DD"/>
    <w:rsid w:val="009303AE"/>
    <w:rsid w:val="00934C31"/>
    <w:rsid w:val="00944D52"/>
    <w:rsid w:val="009B284B"/>
    <w:rsid w:val="009E208C"/>
    <w:rsid w:val="00A014AF"/>
    <w:rsid w:val="00A13550"/>
    <w:rsid w:val="00A14E3A"/>
    <w:rsid w:val="00A16ED9"/>
    <w:rsid w:val="00A21F4A"/>
    <w:rsid w:val="00A22A85"/>
    <w:rsid w:val="00A261ED"/>
    <w:rsid w:val="00A31E66"/>
    <w:rsid w:val="00A34E15"/>
    <w:rsid w:val="00A56C35"/>
    <w:rsid w:val="00A7207D"/>
    <w:rsid w:val="00AD1444"/>
    <w:rsid w:val="00AD673B"/>
    <w:rsid w:val="00B06D97"/>
    <w:rsid w:val="00B14E19"/>
    <w:rsid w:val="00B15596"/>
    <w:rsid w:val="00B257C4"/>
    <w:rsid w:val="00B5265E"/>
    <w:rsid w:val="00B64634"/>
    <w:rsid w:val="00B82D06"/>
    <w:rsid w:val="00BA1CBC"/>
    <w:rsid w:val="00BB2CFC"/>
    <w:rsid w:val="00BF2191"/>
    <w:rsid w:val="00C122AC"/>
    <w:rsid w:val="00C40825"/>
    <w:rsid w:val="00C42840"/>
    <w:rsid w:val="00C50610"/>
    <w:rsid w:val="00C515DE"/>
    <w:rsid w:val="00C53ED5"/>
    <w:rsid w:val="00C5753E"/>
    <w:rsid w:val="00C57D8E"/>
    <w:rsid w:val="00C6390B"/>
    <w:rsid w:val="00C64205"/>
    <w:rsid w:val="00C75823"/>
    <w:rsid w:val="00C86C7D"/>
    <w:rsid w:val="00C877F2"/>
    <w:rsid w:val="00C90E3D"/>
    <w:rsid w:val="00CF53AD"/>
    <w:rsid w:val="00D367E1"/>
    <w:rsid w:val="00D543E0"/>
    <w:rsid w:val="00D61B38"/>
    <w:rsid w:val="00D63580"/>
    <w:rsid w:val="00D83325"/>
    <w:rsid w:val="00D86936"/>
    <w:rsid w:val="00D90416"/>
    <w:rsid w:val="00D91A38"/>
    <w:rsid w:val="00DB324E"/>
    <w:rsid w:val="00DD787F"/>
    <w:rsid w:val="00DE7E15"/>
    <w:rsid w:val="00DF305F"/>
    <w:rsid w:val="00E16C82"/>
    <w:rsid w:val="00E17544"/>
    <w:rsid w:val="00E36220"/>
    <w:rsid w:val="00E52A20"/>
    <w:rsid w:val="00E738A2"/>
    <w:rsid w:val="00E865F8"/>
    <w:rsid w:val="00EC6725"/>
    <w:rsid w:val="00F21D65"/>
    <w:rsid w:val="00F64444"/>
    <w:rsid w:val="00F7276A"/>
    <w:rsid w:val="00F94945"/>
    <w:rsid w:val="00FB1533"/>
    <w:rsid w:val="00FC6EED"/>
    <w:rsid w:val="00FD1B04"/>
    <w:rsid w:val="00FD4077"/>
    <w:rsid w:val="00FD4E33"/>
    <w:rsid w:val="00FE3087"/>
    <w:rsid w:val="00FE5EDF"/>
    <w:rsid w:val="00FE61D2"/>
    <w:rsid w:val="00FE6CF8"/>
    <w:rsid w:val="00FF0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C1"/>
    <w:rPr>
      <w:rFonts w:ascii="Tahoma" w:hAnsi="Tahoma" w:cs="Tahoma"/>
      <w:sz w:val="16"/>
      <w:szCs w:val="16"/>
    </w:rPr>
  </w:style>
  <w:style w:type="paragraph" w:styleId="ListParagraph">
    <w:name w:val="List Paragraph"/>
    <w:basedOn w:val="Normal"/>
    <w:uiPriority w:val="34"/>
    <w:qFormat/>
    <w:rsid w:val="003C37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C1"/>
    <w:rPr>
      <w:rFonts w:ascii="Tahoma" w:hAnsi="Tahoma" w:cs="Tahoma"/>
      <w:sz w:val="16"/>
      <w:szCs w:val="16"/>
    </w:rPr>
  </w:style>
  <w:style w:type="paragraph" w:styleId="ListParagraph">
    <w:name w:val="List Paragraph"/>
    <w:basedOn w:val="Normal"/>
    <w:uiPriority w:val="34"/>
    <w:qFormat/>
    <w:rsid w:val="003C3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54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7FA4C6-1DF5-4C42-81DB-778751BBD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dc:creator>
  <cp:lastModifiedBy>user</cp:lastModifiedBy>
  <cp:revision>4</cp:revision>
  <cp:lastPrinted>2016-11-16T14:16:00Z</cp:lastPrinted>
  <dcterms:created xsi:type="dcterms:W3CDTF">2017-01-08T11:34:00Z</dcterms:created>
  <dcterms:modified xsi:type="dcterms:W3CDTF">2017-01-08T11:39:00Z</dcterms:modified>
</cp:coreProperties>
</file>