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5D60" w14:textId="77777777" w:rsidR="006F693F" w:rsidRDefault="006F693F" w:rsidP="006F693F">
      <w:pPr>
        <w:jc w:val="center"/>
      </w:pPr>
      <w:r>
        <w:t>CAMROSE COMMUNITY COUNCIL</w:t>
      </w:r>
    </w:p>
    <w:p w14:paraId="4507FBD3" w14:textId="6179FD0E" w:rsidR="006F693F" w:rsidRDefault="006F693F" w:rsidP="006F693F">
      <w:pPr>
        <w:jc w:val="center"/>
      </w:pPr>
      <w:r>
        <w:t>14</w:t>
      </w:r>
      <w:r w:rsidRPr="00420AE0">
        <w:rPr>
          <w:vertAlign w:val="superscript"/>
        </w:rPr>
        <w:t>th</w:t>
      </w:r>
      <w:r>
        <w:t xml:space="preserve"> </w:t>
      </w:r>
      <w:proofErr w:type="gramStart"/>
      <w:r>
        <w:t>April</w:t>
      </w:r>
      <w:r>
        <w:t>,</w:t>
      </w:r>
      <w:proofErr w:type="gramEnd"/>
      <w:r>
        <w:t xml:space="preserve"> 2024</w:t>
      </w:r>
    </w:p>
    <w:p w14:paraId="5E54A039" w14:textId="77777777" w:rsidR="006F693F" w:rsidRDefault="006F693F" w:rsidP="006F693F"/>
    <w:p w14:paraId="6F938AFD" w14:textId="100C77AF" w:rsidR="006F693F" w:rsidRDefault="006F693F" w:rsidP="006F693F">
      <w:pPr>
        <w:jc w:val="both"/>
      </w:pPr>
      <w:r>
        <w:t xml:space="preserve">I hereby give you Notice of the Meeting of the Council to be held on Thursday </w:t>
      </w:r>
      <w:r>
        <w:t>18</w:t>
      </w:r>
      <w:r w:rsidRPr="006F693F">
        <w:rPr>
          <w:vertAlign w:val="superscript"/>
        </w:rPr>
        <w:t>th</w:t>
      </w:r>
      <w:r>
        <w:t xml:space="preserve"> </w:t>
      </w:r>
      <w:proofErr w:type="gramStart"/>
      <w:r>
        <w:t>April</w:t>
      </w:r>
      <w:r>
        <w:t>,</w:t>
      </w:r>
      <w:proofErr w:type="gramEnd"/>
      <w:r>
        <w:t xml:space="preserve"> 2024 commencing at 7.30 pm in Camrose Community Centre. Please note that, as per the provisions of the Local Government and Elections (Wales) Act 2021, members of the public are entitled to attend this meeting.</w:t>
      </w:r>
    </w:p>
    <w:p w14:paraId="0A47F56A" w14:textId="77777777" w:rsidR="006F693F" w:rsidRDefault="006F693F" w:rsidP="006F693F">
      <w:pPr>
        <w:jc w:val="both"/>
      </w:pPr>
      <w:r>
        <w:t>All Members of the Council are hereby summoned to attend for the purpose of considering and resolving upon the business to be transacted at the meeting as set out hereunder.</w:t>
      </w:r>
    </w:p>
    <w:p w14:paraId="059E8D66" w14:textId="77777777" w:rsidR="006F693F" w:rsidRDefault="006F693F" w:rsidP="006F693F">
      <w:pPr>
        <w:jc w:val="both"/>
      </w:pPr>
    </w:p>
    <w:p w14:paraId="2EA323C6" w14:textId="77777777" w:rsidR="006F693F" w:rsidRDefault="006F693F" w:rsidP="006F693F">
      <w:pPr>
        <w:ind w:left="0" w:firstLine="284"/>
        <w:jc w:val="both"/>
      </w:pPr>
      <w:r>
        <w:t>AGENDA</w:t>
      </w:r>
    </w:p>
    <w:p w14:paraId="43A032BA" w14:textId="77777777" w:rsidR="006F693F" w:rsidRDefault="006F693F" w:rsidP="006F693F">
      <w:pPr>
        <w:pStyle w:val="ListParagraph"/>
        <w:numPr>
          <w:ilvl w:val="0"/>
          <w:numId w:val="1"/>
        </w:numPr>
        <w:jc w:val="both"/>
      </w:pPr>
      <w:r>
        <w:t xml:space="preserve"> Chairmans remarks</w:t>
      </w:r>
    </w:p>
    <w:p w14:paraId="73C6F491" w14:textId="77777777" w:rsidR="006F693F" w:rsidRDefault="006F693F" w:rsidP="006F693F">
      <w:pPr>
        <w:pStyle w:val="ListParagraph"/>
        <w:ind w:left="644"/>
        <w:jc w:val="both"/>
      </w:pPr>
    </w:p>
    <w:p w14:paraId="32A14734" w14:textId="77777777" w:rsidR="006F693F" w:rsidRDefault="006F693F" w:rsidP="006F693F">
      <w:pPr>
        <w:pStyle w:val="ListParagraph"/>
        <w:numPr>
          <w:ilvl w:val="0"/>
          <w:numId w:val="1"/>
        </w:numPr>
        <w:jc w:val="both"/>
      </w:pPr>
      <w:r>
        <w:t>Apologies for Absence</w:t>
      </w:r>
    </w:p>
    <w:p w14:paraId="70355859" w14:textId="77777777" w:rsidR="006F693F" w:rsidRDefault="006F693F" w:rsidP="006F693F">
      <w:pPr>
        <w:ind w:left="0"/>
        <w:jc w:val="both"/>
      </w:pPr>
    </w:p>
    <w:p w14:paraId="498B52F4" w14:textId="77777777" w:rsidR="006F693F" w:rsidRDefault="006F693F" w:rsidP="006F693F">
      <w:pPr>
        <w:pStyle w:val="ListParagraph"/>
        <w:numPr>
          <w:ilvl w:val="0"/>
          <w:numId w:val="1"/>
        </w:numPr>
        <w:jc w:val="both"/>
      </w:pPr>
      <w:r>
        <w:t>Declaration of personal/prejudicial interest</w:t>
      </w:r>
    </w:p>
    <w:p w14:paraId="00FA47F7" w14:textId="77777777" w:rsidR="006F693F" w:rsidRDefault="006F693F" w:rsidP="006F693F">
      <w:pPr>
        <w:pStyle w:val="ListParagraph"/>
        <w:ind w:left="644"/>
        <w:jc w:val="both"/>
      </w:pPr>
    </w:p>
    <w:p w14:paraId="1CA782BC" w14:textId="173C28EF" w:rsidR="006F693F" w:rsidRDefault="006F693F" w:rsidP="006F693F">
      <w:pPr>
        <w:pStyle w:val="ListParagraph"/>
        <w:numPr>
          <w:ilvl w:val="0"/>
          <w:numId w:val="1"/>
        </w:numPr>
        <w:jc w:val="both"/>
      </w:pPr>
      <w:r>
        <w:t xml:space="preserve">Confirmation of Minutes of last meeting held on Thursday </w:t>
      </w:r>
      <w:r>
        <w:t>21</w:t>
      </w:r>
      <w:r w:rsidRPr="006F693F">
        <w:rPr>
          <w:vertAlign w:val="superscript"/>
        </w:rPr>
        <w:t>st</w:t>
      </w:r>
      <w:r>
        <w:t xml:space="preserve"> </w:t>
      </w:r>
      <w:proofErr w:type="gramStart"/>
      <w:r>
        <w:t>March,</w:t>
      </w:r>
      <w:proofErr w:type="gramEnd"/>
      <w:r>
        <w:t xml:space="preserve"> 2024</w:t>
      </w:r>
    </w:p>
    <w:p w14:paraId="614F1C05" w14:textId="77777777" w:rsidR="006F693F" w:rsidRDefault="006F693F" w:rsidP="006F693F">
      <w:pPr>
        <w:pStyle w:val="ListParagraph"/>
        <w:jc w:val="both"/>
      </w:pPr>
    </w:p>
    <w:p w14:paraId="32F2DA39" w14:textId="77777777" w:rsidR="006F693F" w:rsidRDefault="006F693F" w:rsidP="006F693F">
      <w:pPr>
        <w:pStyle w:val="ListParagraph"/>
        <w:numPr>
          <w:ilvl w:val="0"/>
          <w:numId w:val="1"/>
        </w:numPr>
        <w:jc w:val="both"/>
      </w:pPr>
      <w:r>
        <w:t xml:space="preserve">Matters arising from Minutes of previous business: </w:t>
      </w:r>
    </w:p>
    <w:p w14:paraId="29AA9C2B" w14:textId="77777777" w:rsidR="006F693F" w:rsidRDefault="006F693F" w:rsidP="006F693F">
      <w:pPr>
        <w:pStyle w:val="ListParagraph"/>
        <w:jc w:val="both"/>
      </w:pPr>
    </w:p>
    <w:p w14:paraId="08DF0B8C" w14:textId="21B2EB58" w:rsidR="006F693F" w:rsidRDefault="006F693F" w:rsidP="006F693F">
      <w:pPr>
        <w:pStyle w:val="NoSpacing"/>
        <w:numPr>
          <w:ilvl w:val="0"/>
          <w:numId w:val="1"/>
        </w:numPr>
        <w:jc w:val="both"/>
      </w:pPr>
      <w:r>
        <w:t xml:space="preserve">Finance:  Balance of monies in Barclays Bank Accounts. Up-date on Barclays Accounts. Invoices for payment.  </w:t>
      </w:r>
      <w:r>
        <w:t>End of quarterly accounts and end of year accounts.  Barclays mandate change.</w:t>
      </w:r>
    </w:p>
    <w:p w14:paraId="6FCAA3AB" w14:textId="77777777" w:rsidR="006F693F" w:rsidRDefault="006F693F" w:rsidP="006F693F">
      <w:pPr>
        <w:pStyle w:val="NoSpacing"/>
        <w:ind w:left="644"/>
        <w:jc w:val="both"/>
      </w:pPr>
    </w:p>
    <w:p w14:paraId="2D9DC794" w14:textId="2E87F515" w:rsidR="006F693F" w:rsidRDefault="006F693F" w:rsidP="006F693F">
      <w:pPr>
        <w:pStyle w:val="NoSpacing"/>
        <w:numPr>
          <w:ilvl w:val="0"/>
          <w:numId w:val="1"/>
        </w:numPr>
      </w:pPr>
      <w:r>
        <w:t xml:space="preserve">Planning </w:t>
      </w:r>
      <w:proofErr w:type="gramStart"/>
      <w:r>
        <w:t>Matters;</w:t>
      </w:r>
      <w:proofErr w:type="gramEnd"/>
      <w:r>
        <w:t xml:space="preserve">   </w:t>
      </w:r>
    </w:p>
    <w:p w14:paraId="66037AB9" w14:textId="77777777" w:rsidR="006F693F" w:rsidRDefault="006F693F" w:rsidP="006F693F">
      <w:pPr>
        <w:pStyle w:val="NoSpacing"/>
        <w:ind w:left="0"/>
      </w:pPr>
    </w:p>
    <w:p w14:paraId="18FE43FF" w14:textId="77777777" w:rsidR="006F693F" w:rsidRDefault="006F693F" w:rsidP="006F693F">
      <w:pPr>
        <w:ind w:left="0" w:firstLine="284"/>
        <w:jc w:val="both"/>
      </w:pPr>
      <w:r>
        <w:t>8. County Councillors Report</w:t>
      </w:r>
    </w:p>
    <w:p w14:paraId="6D834F32" w14:textId="77777777" w:rsidR="006F693F" w:rsidRDefault="006F693F" w:rsidP="006F693F">
      <w:pPr>
        <w:ind w:left="0" w:firstLine="284"/>
        <w:jc w:val="both"/>
      </w:pPr>
      <w:r>
        <w:t xml:space="preserve">9, Highways – </w:t>
      </w:r>
    </w:p>
    <w:p w14:paraId="61822EE4" w14:textId="77777777" w:rsidR="006F693F" w:rsidRDefault="006F693F" w:rsidP="006F693F">
      <w:pPr>
        <w:pStyle w:val="ListParagraph"/>
        <w:numPr>
          <w:ilvl w:val="0"/>
          <w:numId w:val="3"/>
        </w:numPr>
        <w:jc w:val="both"/>
      </w:pPr>
      <w:r>
        <w:t>Correspondence – please see Correspondence List</w:t>
      </w:r>
    </w:p>
    <w:p w14:paraId="5A4DD93D" w14:textId="77777777" w:rsidR="006F693F" w:rsidRDefault="006F693F" w:rsidP="006F693F">
      <w:pPr>
        <w:pStyle w:val="ListParagraph"/>
        <w:ind w:left="644"/>
        <w:jc w:val="both"/>
      </w:pPr>
    </w:p>
    <w:p w14:paraId="7793CF06" w14:textId="77777777" w:rsidR="006F693F" w:rsidRDefault="006F693F" w:rsidP="006F693F">
      <w:pPr>
        <w:pStyle w:val="ListParagraph"/>
        <w:numPr>
          <w:ilvl w:val="0"/>
          <w:numId w:val="3"/>
        </w:numPr>
        <w:jc w:val="both"/>
      </w:pPr>
      <w:r>
        <w:t>Community Councillor’s report</w:t>
      </w:r>
    </w:p>
    <w:p w14:paraId="7C7A1F86" w14:textId="77777777" w:rsidR="006F693F" w:rsidRDefault="006F693F" w:rsidP="006F693F">
      <w:pPr>
        <w:pStyle w:val="ListParagraph"/>
        <w:jc w:val="both"/>
      </w:pPr>
    </w:p>
    <w:p w14:paraId="74184BBE" w14:textId="77777777" w:rsidR="006F693F" w:rsidRDefault="006F693F" w:rsidP="006F693F">
      <w:pPr>
        <w:jc w:val="both"/>
      </w:pPr>
    </w:p>
    <w:p w14:paraId="631E9FCC" w14:textId="77777777" w:rsidR="006F693F" w:rsidRDefault="006F693F" w:rsidP="006F693F">
      <w:pPr>
        <w:ind w:left="0"/>
        <w:jc w:val="both"/>
      </w:pPr>
      <w:r>
        <w:t>Trisha Richards – Clerk &amp; RFO Camrose Community Council</w:t>
      </w:r>
    </w:p>
    <w:p w14:paraId="6B421B2A"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D29"/>
    <w:multiLevelType w:val="hybridMultilevel"/>
    <w:tmpl w:val="7172C522"/>
    <w:lvl w:ilvl="0" w:tplc="A64AD0B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82C61DC"/>
    <w:multiLevelType w:val="hybridMultilevel"/>
    <w:tmpl w:val="14206472"/>
    <w:lvl w:ilvl="0" w:tplc="5EE293BC">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7D544B26"/>
    <w:multiLevelType w:val="hybridMultilevel"/>
    <w:tmpl w:val="3072EE2C"/>
    <w:lvl w:ilvl="0" w:tplc="8FF64D9C">
      <w:start w:val="1"/>
      <w:numFmt w:val="decimal"/>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525487375">
    <w:abstractNumId w:val="2"/>
  </w:num>
  <w:num w:numId="2" w16cid:durableId="114981681">
    <w:abstractNumId w:val="0"/>
  </w:num>
  <w:num w:numId="3" w16cid:durableId="123038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3F"/>
    <w:rsid w:val="0042035E"/>
    <w:rsid w:val="00525873"/>
    <w:rsid w:val="006F693F"/>
    <w:rsid w:val="008F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6405"/>
  <w15:chartTrackingRefBased/>
  <w15:docId w15:val="{9C825C93-153F-45CE-8B02-6757AF81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3F"/>
    <w:rPr>
      <w:kern w:val="0"/>
      <w14:ligatures w14:val="none"/>
    </w:rPr>
  </w:style>
  <w:style w:type="paragraph" w:styleId="Heading1">
    <w:name w:val="heading 1"/>
    <w:basedOn w:val="Normal"/>
    <w:next w:val="Normal"/>
    <w:link w:val="Heading1Char"/>
    <w:uiPriority w:val="9"/>
    <w:qFormat/>
    <w:rsid w:val="006F69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69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69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69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69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69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69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693F"/>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693F"/>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9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69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69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69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69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69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69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69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693F"/>
    <w:rPr>
      <w:rFonts w:eastAsiaTheme="majorEastAsia" w:cstheme="majorBidi"/>
      <w:color w:val="272727" w:themeColor="text1" w:themeTint="D8"/>
    </w:rPr>
  </w:style>
  <w:style w:type="paragraph" w:styleId="Title">
    <w:name w:val="Title"/>
    <w:basedOn w:val="Normal"/>
    <w:next w:val="Normal"/>
    <w:link w:val="TitleChar"/>
    <w:uiPriority w:val="10"/>
    <w:qFormat/>
    <w:rsid w:val="006F693F"/>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9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693F"/>
    <w:pPr>
      <w:numPr>
        <w:ilvl w:val="1"/>
      </w:numPr>
      <w:spacing w:after="160"/>
      <w:ind w:left="28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69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693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F693F"/>
    <w:rPr>
      <w:i/>
      <w:iCs/>
      <w:color w:val="404040" w:themeColor="text1" w:themeTint="BF"/>
    </w:rPr>
  </w:style>
  <w:style w:type="paragraph" w:styleId="ListParagraph">
    <w:name w:val="List Paragraph"/>
    <w:basedOn w:val="Normal"/>
    <w:uiPriority w:val="34"/>
    <w:qFormat/>
    <w:rsid w:val="006F693F"/>
    <w:pPr>
      <w:ind w:left="720"/>
      <w:contextualSpacing/>
    </w:pPr>
  </w:style>
  <w:style w:type="character" w:styleId="IntenseEmphasis">
    <w:name w:val="Intense Emphasis"/>
    <w:basedOn w:val="DefaultParagraphFont"/>
    <w:uiPriority w:val="21"/>
    <w:qFormat/>
    <w:rsid w:val="006F693F"/>
    <w:rPr>
      <w:i/>
      <w:iCs/>
      <w:color w:val="0F4761" w:themeColor="accent1" w:themeShade="BF"/>
    </w:rPr>
  </w:style>
  <w:style w:type="paragraph" w:styleId="IntenseQuote">
    <w:name w:val="Intense Quote"/>
    <w:basedOn w:val="Normal"/>
    <w:next w:val="Normal"/>
    <w:link w:val="IntenseQuoteChar"/>
    <w:uiPriority w:val="30"/>
    <w:qFormat/>
    <w:rsid w:val="006F69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693F"/>
    <w:rPr>
      <w:i/>
      <w:iCs/>
      <w:color w:val="0F4761" w:themeColor="accent1" w:themeShade="BF"/>
    </w:rPr>
  </w:style>
  <w:style w:type="character" w:styleId="IntenseReference">
    <w:name w:val="Intense Reference"/>
    <w:basedOn w:val="DefaultParagraphFont"/>
    <w:uiPriority w:val="32"/>
    <w:qFormat/>
    <w:rsid w:val="006F693F"/>
    <w:rPr>
      <w:b/>
      <w:bCs/>
      <w:smallCaps/>
      <w:color w:val="0F4761" w:themeColor="accent1" w:themeShade="BF"/>
      <w:spacing w:val="5"/>
    </w:rPr>
  </w:style>
  <w:style w:type="paragraph" w:styleId="NoSpacing">
    <w:name w:val="No Spacing"/>
    <w:uiPriority w:val="1"/>
    <w:qFormat/>
    <w:rsid w:val="006F693F"/>
    <w:pPr>
      <w:spacing w:before="0" w:after="0"/>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2024-04-15T08:37:00Z</dcterms:created>
  <dcterms:modified xsi:type="dcterms:W3CDTF">2024-04-15T08:40:00Z</dcterms:modified>
</cp:coreProperties>
</file>