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A12E" w14:textId="77777777" w:rsidR="006F7E34" w:rsidRDefault="006F7E34" w:rsidP="006F7E34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B93AA"/>
          <w:sz w:val="32"/>
          <w:szCs w:val="32"/>
          <w:lang w:val="cy-GB" w:eastAsia="en-GB"/>
        </w:rPr>
      </w:pPr>
      <w:r w:rsidRPr="006F7E34">
        <w:rPr>
          <w:rFonts w:ascii="Arial" w:eastAsia="Times New Roman" w:hAnsi="Arial" w:cs="Arial"/>
          <w:b/>
          <w:bCs/>
          <w:color w:val="0B93AA"/>
          <w:sz w:val="32"/>
          <w:szCs w:val="32"/>
          <w:lang w:val="cy-GB" w:eastAsia="en-GB"/>
        </w:rPr>
        <w:t xml:space="preserve">A message from Welsh Government: </w:t>
      </w:r>
    </w:p>
    <w:p w14:paraId="7B5014FF" w14:textId="13FF497D" w:rsidR="006F7E34" w:rsidRDefault="006F7E34" w:rsidP="006F7E34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B93AA"/>
          <w:sz w:val="32"/>
          <w:szCs w:val="32"/>
          <w:lang w:val="cy-GB" w:eastAsia="en-GB"/>
        </w:rPr>
      </w:pPr>
      <w:r w:rsidRPr="006F7E34">
        <w:rPr>
          <w:rFonts w:ascii="Arial" w:eastAsia="Times New Roman" w:hAnsi="Arial" w:cs="Arial"/>
          <w:b/>
          <w:bCs/>
          <w:color w:val="0B93AA"/>
          <w:sz w:val="32"/>
          <w:szCs w:val="32"/>
          <w:lang w:val="cy-GB" w:eastAsia="en-GB"/>
        </w:rPr>
        <w:t>Winter Fuel Support Scheme</w:t>
      </w:r>
    </w:p>
    <w:p w14:paraId="43B309D7" w14:textId="77777777" w:rsidR="006F7E34" w:rsidRPr="006F7E34" w:rsidRDefault="006F7E34" w:rsidP="006F7E34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en-GB"/>
        </w:rPr>
      </w:pPr>
    </w:p>
    <w:p w14:paraId="0BB38BF8" w14:textId="3A32A4B0" w:rsidR="006F7E34" w:rsidRDefault="006F7E34" w:rsidP="006F7E34">
      <w:pPr>
        <w:spacing w:before="100" w:beforeAutospacing="1" w:after="120" w:line="205" w:lineRule="atLeast"/>
        <w:ind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As part of a wider 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support package </w:t>
      </w: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of over £50m to address immediate pressures on living costs, Welsh Government has made available over £38 million through a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Winter Fuel Support Scheme: </w:t>
      </w:r>
    </w:p>
    <w:p w14:paraId="1FD3C346" w14:textId="77777777" w:rsidR="006F7E34" w:rsidRDefault="006F7E34" w:rsidP="006F7E34">
      <w:pPr>
        <w:spacing w:before="100" w:beforeAutospacing="1" w:after="120" w:line="205" w:lineRule="atLeast"/>
        <w:ind w:right="221"/>
        <w:rPr>
          <w:rFonts w:ascii="Arial" w:eastAsia="Times New Roman" w:hAnsi="Arial" w:cs="Arial"/>
          <w:sz w:val="24"/>
          <w:szCs w:val="24"/>
          <w:lang w:eastAsia="en-GB"/>
        </w:rPr>
      </w:pPr>
      <w:hyperlink r:id="rId5" w:history="1">
        <w:r w:rsidRPr="00454FD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https://gov.wales/51m-support-fund-help-families-hardest-hit-cost-living-crisis</w:t>
        </w:r>
      </w:hyperlink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A427FB6" w14:textId="43E4CB14" w:rsidR="006F7E34" w:rsidRDefault="006F7E34" w:rsidP="006F7E34">
      <w:pPr>
        <w:spacing w:before="100" w:beforeAutospacing="1" w:after="120" w:line="205" w:lineRule="atLeast"/>
        <w:ind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6" w:history="1">
        <w:r w:rsidRPr="00454FD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https://gov.wales/winter-fuel-support-scheme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60B3D4CA" w14:textId="77777777" w:rsidR="006F7E34" w:rsidRDefault="006F7E34" w:rsidP="006F7E34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F427A08" w14:textId="413E7982" w:rsidR="006F7E34" w:rsidRPr="006F7E34" w:rsidRDefault="006F7E34" w:rsidP="006F7E34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Until</w:t>
      </w: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18 February 2022 eligible people in Wales may be able to claim a one-off £100 payment from their local Council to provide support towards paying their winter fuel bills.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Go to </w:t>
      </w:r>
      <w:hyperlink r:id="rId7" w:history="1">
        <w:r w:rsidRPr="00454FD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https://gov.wales/winter-fuel-support-scheme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48C0C1AD" w14:textId="77777777" w:rsidR="006F7E34" w:rsidRDefault="006F7E34" w:rsidP="006F7E34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306F721" w14:textId="26FDB76D" w:rsidR="006F7E34" w:rsidRPr="006F7E34" w:rsidRDefault="006F7E34" w:rsidP="006F7E34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Anyone who requires financial assistance with off-grid fuel costs (such as oil, Liquefied Petroleum Gas (LPG) or coal) can consider applying to the 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Discretionary Assistance Fund </w:t>
      </w:r>
      <w:hyperlink r:id="rId8" w:history="1">
        <w:r w:rsidRPr="00454FD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https://gov.wales/discretionary-assistance-fund-daf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for help.</w:t>
      </w:r>
    </w:p>
    <w:p w14:paraId="1D4387F4" w14:textId="77777777" w:rsidR="006F7E34" w:rsidRPr="006F7E34" w:rsidRDefault="006F7E34" w:rsidP="006F7E34">
      <w:pPr>
        <w:spacing w:before="100" w:beforeAutospacing="1" w:after="120" w:line="205" w:lineRule="atLeast"/>
        <w:ind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F7E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Discretionary Assistance Fund</w:t>
      </w:r>
    </w:p>
    <w:p w14:paraId="6498D3DF" w14:textId="77777777" w:rsidR="006F7E34" w:rsidRDefault="006F7E34" w:rsidP="006F7E34">
      <w:pPr>
        <w:numPr>
          <w:ilvl w:val="0"/>
          <w:numId w:val="1"/>
        </w:numPr>
        <w:spacing w:before="120" w:after="120" w:line="205" w:lineRule="atLeast"/>
        <w:ind w:left="945"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 can apply to the DAF via the website </w:t>
      </w:r>
    </w:p>
    <w:p w14:paraId="6BEEB01B" w14:textId="77777777" w:rsidR="006F7E34" w:rsidRDefault="006F7E34" w:rsidP="006F7E34">
      <w:pPr>
        <w:spacing w:before="120" w:after="120" w:line="205" w:lineRule="atLeast"/>
        <w:ind w:left="585"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9" w:history="1">
        <w:r w:rsidRPr="006F7E3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https://gov.wales/discretionary-assistance-fund-daf/how-apply</w:t>
        </w:r>
      </w:hyperlink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42C362BF" w14:textId="38E2B2B6" w:rsidR="006F7E34" w:rsidRPr="006F7E34" w:rsidRDefault="006F7E34" w:rsidP="006F7E34">
      <w:pPr>
        <w:spacing w:before="120" w:after="120" w:line="205" w:lineRule="atLeast"/>
        <w:ind w:left="585"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or by Freephone telephone on 0800 859 5924</w:t>
      </w:r>
    </w:p>
    <w:p w14:paraId="5CB021AF" w14:textId="77777777" w:rsidR="006F7E34" w:rsidRPr="006F7E34" w:rsidRDefault="006F7E34" w:rsidP="006F7E34">
      <w:pPr>
        <w:spacing w:before="100" w:beforeAutospacing="1" w:after="120" w:line="205" w:lineRule="atLeast"/>
        <w:ind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F7E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Warm Homes Scheme</w:t>
      </w:r>
    </w:p>
    <w:p w14:paraId="6C0930C8" w14:textId="7EB85F4C" w:rsidR="006F7E34" w:rsidRPr="006F7E34" w:rsidRDefault="006F7E34" w:rsidP="006F7E34">
      <w:pPr>
        <w:numPr>
          <w:ilvl w:val="0"/>
          <w:numId w:val="2"/>
        </w:numPr>
        <w:spacing w:before="120" w:after="120" w:line="205" w:lineRule="atLeast"/>
        <w:ind w:left="945"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Welsh Gov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Warm Homes Nest scheme offers a range of free, impartial advice and, if you are eligible, a package of free home energy efficiency improvements such as a new boiler, central </w:t>
      </w:r>
      <w:proofErr w:type="gramStart"/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heating</w:t>
      </w:r>
      <w:proofErr w:type="gramEnd"/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or insulation. This can lower your energy bills and benefit your health and wellbeing. For more information, freephone 0808 808 2244 or visit </w:t>
      </w:r>
      <w:hyperlink r:id="rId10" w:tgtFrame="_blank" w:history="1">
        <w:r w:rsidRPr="006F7E3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 xml:space="preserve">Nest | </w:t>
        </w:r>
        <w:proofErr w:type="spellStart"/>
        <w:proofErr w:type="gramStart"/>
        <w:r w:rsidRPr="006F7E34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GB"/>
          </w:rPr>
          <w:t>nest.gov.wales</w:t>
        </w:r>
        <w:proofErr w:type="spellEnd"/>
        <w:proofErr w:type="gramEnd"/>
      </w:hyperlink>
    </w:p>
    <w:p w14:paraId="37A14C50" w14:textId="77777777" w:rsidR="006F7E34" w:rsidRPr="006F7E34" w:rsidRDefault="006F7E34" w:rsidP="006F7E34">
      <w:pPr>
        <w:spacing w:before="100" w:beforeAutospacing="1" w:after="120" w:line="205" w:lineRule="atLeast"/>
        <w:ind w:right="221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F7E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Advicelink</w:t>
      </w:r>
      <w:proofErr w:type="spellEnd"/>
      <w:r w:rsidRPr="006F7E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Cymru</w:t>
      </w:r>
    </w:p>
    <w:p w14:paraId="010C71D6" w14:textId="3C70C2D7" w:rsidR="00D30FF5" w:rsidRPr="006F7E34" w:rsidRDefault="006F7E34" w:rsidP="00112336">
      <w:pPr>
        <w:numPr>
          <w:ilvl w:val="0"/>
          <w:numId w:val="3"/>
        </w:numPr>
        <w:spacing w:before="120" w:after="120" w:line="240" w:lineRule="auto"/>
      </w:pPr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For debt and money advice and further information on any additional financial support you may be entitled to, you may wish to contact </w:t>
      </w:r>
      <w:proofErr w:type="spellStart"/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Advicelink</w:t>
      </w:r>
      <w:proofErr w:type="spellEnd"/>
      <w:r w:rsidRPr="006F7E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Cymru. Please call Freephone 0800 702 2020 (9am to 5pm, Monday to Friday) or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go to</w:t>
      </w:r>
      <w:r w:rsidR="00312AE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</w:t>
      </w:r>
    </w:p>
    <w:p w14:paraId="10130AB1" w14:textId="13AF17B7" w:rsidR="006F7E34" w:rsidRPr="006F7E34" w:rsidRDefault="006F7E34" w:rsidP="006F7E34">
      <w:pPr>
        <w:spacing w:before="120" w:after="120" w:line="240" w:lineRule="auto"/>
        <w:ind w:left="360"/>
        <w:rPr>
          <w:sz w:val="24"/>
          <w:szCs w:val="24"/>
        </w:rPr>
      </w:pPr>
      <w:hyperlink r:id="rId11" w:history="1">
        <w:r w:rsidRPr="00454FD6">
          <w:rPr>
            <w:rStyle w:val="Hyperlink"/>
            <w:sz w:val="24"/>
            <w:szCs w:val="24"/>
          </w:rPr>
          <w:t>https://www.citizensadvice.org.uk/about-us/our-work/advice-partnerships/advicelink-cymru/</w:t>
        </w:r>
      </w:hyperlink>
      <w:r>
        <w:rPr>
          <w:sz w:val="24"/>
          <w:szCs w:val="24"/>
        </w:rPr>
        <w:t xml:space="preserve"> </w:t>
      </w:r>
    </w:p>
    <w:sectPr w:rsidR="006F7E34" w:rsidRPr="006F7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846"/>
    <w:multiLevelType w:val="multilevel"/>
    <w:tmpl w:val="BE56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8C42AA"/>
    <w:multiLevelType w:val="multilevel"/>
    <w:tmpl w:val="8C2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343EE3"/>
    <w:multiLevelType w:val="multilevel"/>
    <w:tmpl w:val="755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34"/>
    <w:rsid w:val="00312AE5"/>
    <w:rsid w:val="006F7E34"/>
    <w:rsid w:val="00D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B2C4"/>
  <w15:chartTrackingRefBased/>
  <w15:docId w15:val="{6B1EEE10-270E-4625-B37E-39F22F13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wales/discretionary-assistance-fund-da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v.wales/winter-fuel-support-sche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wales/winter-fuel-support-scheme" TargetMode="External"/><Relationship Id="rId11" Type="http://schemas.openxmlformats.org/officeDocument/2006/relationships/hyperlink" Target="https://www.citizensadvice.org.uk/about-us/our-work/advice-partnerships/advicelink-cymru/" TargetMode="External"/><Relationship Id="rId5" Type="http://schemas.openxmlformats.org/officeDocument/2006/relationships/hyperlink" Target="https://gov.wales/51m-support-fund-help-families-hardest-hit-cost-living-crisis" TargetMode="External"/><Relationship Id="rId10" Type="http://schemas.openxmlformats.org/officeDocument/2006/relationships/hyperlink" Target="https://nest.gov.wales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v.wales/discretionary-assistance-fund-daf/how-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1</cp:revision>
  <dcterms:created xsi:type="dcterms:W3CDTF">2022-01-31T18:22:00Z</dcterms:created>
  <dcterms:modified xsi:type="dcterms:W3CDTF">2022-01-31T18:33:00Z</dcterms:modified>
</cp:coreProperties>
</file>