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3B58" w14:textId="77777777" w:rsidR="00C312AA" w:rsidRDefault="00C312AA" w:rsidP="00C312AA">
      <w:pPr>
        <w:jc w:val="center"/>
      </w:pPr>
      <w:proofErr w:type="spellStart"/>
      <w:r>
        <w:t>Uzmaston</w:t>
      </w:r>
      <w:proofErr w:type="spellEnd"/>
      <w:r>
        <w:t xml:space="preserve"> </w:t>
      </w:r>
      <w:proofErr w:type="spellStart"/>
      <w:r>
        <w:t>Boulston</w:t>
      </w:r>
      <w:proofErr w:type="spellEnd"/>
      <w:r>
        <w:t xml:space="preserve"> and </w:t>
      </w:r>
      <w:proofErr w:type="spellStart"/>
      <w:r>
        <w:t>Slebech</w:t>
      </w:r>
      <w:proofErr w:type="spellEnd"/>
      <w:r>
        <w:t xml:space="preserve"> Community Council</w:t>
      </w:r>
    </w:p>
    <w:p w14:paraId="7F32A277" w14:textId="08C43F81" w:rsidR="00C312AA" w:rsidRDefault="00C312AA" w:rsidP="00C312AA">
      <w:pPr>
        <w:jc w:val="center"/>
      </w:pPr>
      <w:r>
        <w:t>Thursday 13</w:t>
      </w:r>
      <w:r>
        <w:rPr>
          <w:vertAlign w:val="superscript"/>
        </w:rPr>
        <w:t>th</w:t>
      </w:r>
      <w:r>
        <w:t xml:space="preserve"> May 2021</w:t>
      </w:r>
    </w:p>
    <w:p w14:paraId="548FA70A" w14:textId="77777777" w:rsidR="00C312AA" w:rsidRDefault="00C312AA" w:rsidP="00C312AA">
      <w:pPr>
        <w:jc w:val="center"/>
      </w:pPr>
    </w:p>
    <w:p w14:paraId="2608158F" w14:textId="77777777" w:rsidR="00C312AA" w:rsidRDefault="00C312AA" w:rsidP="00C312AA">
      <w:pPr>
        <w:ind w:left="720"/>
      </w:pPr>
      <w:r>
        <w:rPr>
          <w:b/>
          <w:bCs/>
        </w:rPr>
        <w:t>Attendance</w:t>
      </w:r>
    </w:p>
    <w:p w14:paraId="1F2FCA25" w14:textId="42155F0F" w:rsidR="00C312AA" w:rsidRDefault="00C312AA" w:rsidP="00C312AA">
      <w:pPr>
        <w:ind w:left="720"/>
      </w:pPr>
      <w:r>
        <w:t>D Campbell, S Green, M Howe, L Screen and M Williams.  Also in attendance was County Councillor D Clements and the Clerk.</w:t>
      </w:r>
    </w:p>
    <w:p w14:paraId="076AB3F4" w14:textId="77777777" w:rsidR="00C312AA" w:rsidRDefault="00C312AA" w:rsidP="00C312AA">
      <w:pPr>
        <w:pStyle w:val="ListParagraph"/>
        <w:numPr>
          <w:ilvl w:val="0"/>
          <w:numId w:val="1"/>
        </w:numPr>
        <w:rPr>
          <w:b/>
          <w:bCs/>
        </w:rPr>
      </w:pPr>
      <w:r>
        <w:rPr>
          <w:b/>
          <w:bCs/>
        </w:rPr>
        <w:t>Chairs Welcome</w:t>
      </w:r>
    </w:p>
    <w:p w14:paraId="23864832" w14:textId="77777777" w:rsidR="00C312AA" w:rsidRDefault="00C312AA" w:rsidP="00C312AA">
      <w:pPr>
        <w:pStyle w:val="ListParagraph"/>
      </w:pPr>
      <w:r>
        <w:t>The Chair welcomed all, and thanked the councillors for attending.</w:t>
      </w:r>
    </w:p>
    <w:p w14:paraId="718C749C" w14:textId="77777777" w:rsidR="00C312AA" w:rsidRDefault="00C312AA" w:rsidP="00C312AA">
      <w:pPr>
        <w:pStyle w:val="ListParagraph"/>
      </w:pPr>
    </w:p>
    <w:p w14:paraId="34628BB2" w14:textId="77777777" w:rsidR="00C312AA" w:rsidRDefault="00C312AA" w:rsidP="00C312AA">
      <w:pPr>
        <w:pStyle w:val="ListParagraph"/>
        <w:numPr>
          <w:ilvl w:val="0"/>
          <w:numId w:val="1"/>
        </w:numPr>
        <w:rPr>
          <w:b/>
          <w:bCs/>
        </w:rPr>
      </w:pPr>
      <w:r>
        <w:rPr>
          <w:b/>
          <w:bCs/>
        </w:rPr>
        <w:t>Apologies</w:t>
      </w:r>
    </w:p>
    <w:p w14:paraId="4395EB6E" w14:textId="13FDD3A9" w:rsidR="00C312AA" w:rsidRDefault="00C312AA" w:rsidP="00C312AA">
      <w:pPr>
        <w:pStyle w:val="ListParagraph"/>
      </w:pPr>
      <w:r>
        <w:t>Apologies were received from S Evans and B Thomas.</w:t>
      </w:r>
    </w:p>
    <w:p w14:paraId="6975A48A" w14:textId="77777777" w:rsidR="00C312AA" w:rsidRDefault="00C312AA" w:rsidP="00C312AA">
      <w:pPr>
        <w:pStyle w:val="ListParagraph"/>
      </w:pPr>
    </w:p>
    <w:p w14:paraId="61362A35" w14:textId="77777777" w:rsidR="00C312AA" w:rsidRDefault="00C312AA" w:rsidP="00C312AA">
      <w:pPr>
        <w:pStyle w:val="ListParagraph"/>
        <w:numPr>
          <w:ilvl w:val="0"/>
          <w:numId w:val="1"/>
        </w:numPr>
        <w:rPr>
          <w:b/>
          <w:bCs/>
        </w:rPr>
      </w:pPr>
      <w:r>
        <w:rPr>
          <w:b/>
          <w:bCs/>
        </w:rPr>
        <w:t>Declarations of Interest</w:t>
      </w:r>
    </w:p>
    <w:p w14:paraId="75FE188E" w14:textId="7A84AF29" w:rsidR="00C312AA" w:rsidRDefault="00C312AA" w:rsidP="00C312AA">
      <w:pPr>
        <w:pStyle w:val="ListParagraph"/>
      </w:pPr>
      <w:r>
        <w:t>None raised.</w:t>
      </w:r>
    </w:p>
    <w:p w14:paraId="3000EF9B" w14:textId="77777777" w:rsidR="00C312AA" w:rsidRDefault="00C312AA" w:rsidP="00C312AA">
      <w:pPr>
        <w:pStyle w:val="ListParagraph"/>
      </w:pPr>
    </w:p>
    <w:p w14:paraId="2EF4D611" w14:textId="77777777" w:rsidR="00C312AA" w:rsidRDefault="00C312AA" w:rsidP="00C312AA">
      <w:pPr>
        <w:pStyle w:val="ListParagraph"/>
        <w:numPr>
          <w:ilvl w:val="0"/>
          <w:numId w:val="1"/>
        </w:numPr>
        <w:rPr>
          <w:b/>
          <w:bCs/>
        </w:rPr>
      </w:pPr>
      <w:r>
        <w:rPr>
          <w:b/>
          <w:bCs/>
        </w:rPr>
        <w:t xml:space="preserve">Minutes </w:t>
      </w:r>
    </w:p>
    <w:p w14:paraId="01C50BF8" w14:textId="188E0110" w:rsidR="00C312AA" w:rsidRDefault="00C312AA" w:rsidP="00C312AA">
      <w:pPr>
        <w:pStyle w:val="ListParagraph"/>
      </w:pPr>
      <w:r>
        <w:t>The minutes from 15</w:t>
      </w:r>
      <w:r w:rsidRPr="00C312AA">
        <w:rPr>
          <w:vertAlign w:val="superscript"/>
        </w:rPr>
        <w:t>th</w:t>
      </w:r>
      <w:r>
        <w:t xml:space="preserve"> April 2021 meeting were read and agreed.</w:t>
      </w:r>
    </w:p>
    <w:p w14:paraId="7F68C8A3" w14:textId="77777777" w:rsidR="00C312AA" w:rsidRDefault="00C312AA" w:rsidP="00C312AA">
      <w:pPr>
        <w:pStyle w:val="ListParagraph"/>
      </w:pPr>
    </w:p>
    <w:p w14:paraId="71E6011C" w14:textId="0F58FBA4" w:rsidR="00C312AA" w:rsidRPr="00C312AA" w:rsidRDefault="00C312AA" w:rsidP="00C312AA">
      <w:pPr>
        <w:pStyle w:val="ListParagraph"/>
        <w:numPr>
          <w:ilvl w:val="0"/>
          <w:numId w:val="1"/>
        </w:numPr>
      </w:pPr>
      <w:r>
        <w:rPr>
          <w:b/>
          <w:bCs/>
        </w:rPr>
        <w:t>Matters Arising</w:t>
      </w:r>
    </w:p>
    <w:p w14:paraId="63BA826B" w14:textId="77777777" w:rsidR="00C312AA" w:rsidRPr="00C312AA" w:rsidRDefault="00C312AA" w:rsidP="00C312AA">
      <w:pPr>
        <w:pStyle w:val="ListParagraph"/>
      </w:pPr>
    </w:p>
    <w:p w14:paraId="43802C2D" w14:textId="4AD973DD" w:rsidR="00C312AA" w:rsidRDefault="00C312AA" w:rsidP="00C312AA">
      <w:pPr>
        <w:pStyle w:val="ListParagraph"/>
      </w:pPr>
      <w:r>
        <w:rPr>
          <w:b/>
          <w:bCs/>
        </w:rPr>
        <w:t xml:space="preserve">Village Green – </w:t>
      </w:r>
      <w:r>
        <w:t xml:space="preserve">The transfer of ownership from PCC to UBSCC of </w:t>
      </w:r>
      <w:proofErr w:type="spellStart"/>
      <w:r>
        <w:t>Uzmaston</w:t>
      </w:r>
      <w:proofErr w:type="spellEnd"/>
      <w:r>
        <w:t xml:space="preserve"> Village Green is ongoing.  Unfortunately with H Thomas’ resignation the council needs to elect another signatory.  As the vice chair L Screen was proposed and agreed.  The Clerk was asked to contact Eaton-Evans and Morris to inform them.</w:t>
      </w:r>
    </w:p>
    <w:p w14:paraId="133EB16A" w14:textId="6728F7F6" w:rsidR="00C312AA" w:rsidRDefault="00C312AA" w:rsidP="00C312AA">
      <w:pPr>
        <w:pStyle w:val="ListParagraph"/>
      </w:pPr>
    </w:p>
    <w:p w14:paraId="29BD8B02" w14:textId="7678BAA2" w:rsidR="00C312AA" w:rsidRDefault="00C312AA" w:rsidP="00C312AA">
      <w:pPr>
        <w:pStyle w:val="ListParagraph"/>
      </w:pPr>
      <w:r w:rsidRPr="00C312AA">
        <w:rPr>
          <w:b/>
          <w:bCs/>
        </w:rPr>
        <w:t>A40 Garage</w:t>
      </w:r>
      <w:r>
        <w:t xml:space="preserve"> – The current plans are being monitored.  Cllr D Clements mentioned an issue enforcement staffing, but had raised the complaints and was requesting monthly updates from the relevant agencies.</w:t>
      </w:r>
    </w:p>
    <w:p w14:paraId="109CD563" w14:textId="6BB2E63E" w:rsidR="00C312AA" w:rsidRDefault="00C312AA" w:rsidP="00C312AA">
      <w:pPr>
        <w:pStyle w:val="ListParagraph"/>
      </w:pPr>
    </w:p>
    <w:p w14:paraId="70A7CE27" w14:textId="6B12725A" w:rsidR="00B34030" w:rsidRDefault="00C312AA" w:rsidP="00C312AA">
      <w:pPr>
        <w:pStyle w:val="ListParagraph"/>
      </w:pPr>
      <w:r w:rsidRPr="00B34030">
        <w:rPr>
          <w:b/>
          <w:bCs/>
        </w:rPr>
        <w:t>Request for contribution to Grass Cutting of the Churchyard</w:t>
      </w:r>
      <w:r>
        <w:t xml:space="preserve"> – The request had been considered, but on advice from One Voice Wales, the councillors recognised it was not legal to </w:t>
      </w:r>
      <w:r w:rsidR="00B34030">
        <w:t>donate money to Church upkeep.  A letter was sent to the Church explaining this.</w:t>
      </w:r>
    </w:p>
    <w:p w14:paraId="3DB9DBE2" w14:textId="1E354A3D" w:rsidR="00B34030" w:rsidRDefault="00B34030" w:rsidP="00C312AA">
      <w:pPr>
        <w:pStyle w:val="ListParagraph"/>
      </w:pPr>
    </w:p>
    <w:p w14:paraId="7D6DD787" w14:textId="796A4B1A" w:rsidR="00B34030" w:rsidRDefault="00B34030" w:rsidP="00C312AA">
      <w:pPr>
        <w:pStyle w:val="ListParagraph"/>
      </w:pPr>
      <w:r w:rsidRPr="00B34030">
        <w:rPr>
          <w:b/>
          <w:bCs/>
        </w:rPr>
        <w:t>Litter</w:t>
      </w:r>
      <w:r>
        <w:t xml:space="preserve"> – D Campbell has had a request to organise a litter pick around </w:t>
      </w:r>
      <w:proofErr w:type="spellStart"/>
      <w:r>
        <w:t>Uzmaston</w:t>
      </w:r>
      <w:proofErr w:type="spellEnd"/>
      <w:r>
        <w:t>.  The Clerk was asked to liaise with Keep Wales Tidy and PCC.  The Youth Rangers had also requested permission to hold a litter pick on the foreshore.  To help with the litter situation UBSCC ordered six litter signs and two dog fouling signs for the area.</w:t>
      </w:r>
    </w:p>
    <w:p w14:paraId="09314530" w14:textId="6A0FCF88" w:rsidR="00B34030" w:rsidRDefault="00B34030" w:rsidP="00C312AA">
      <w:pPr>
        <w:pStyle w:val="ListParagraph"/>
      </w:pPr>
      <w:r>
        <w:t xml:space="preserve">S Green raised concerns with use of the </w:t>
      </w:r>
      <w:proofErr w:type="spellStart"/>
      <w:r>
        <w:t>The</w:t>
      </w:r>
      <w:proofErr w:type="spellEnd"/>
      <w:r>
        <w:t xml:space="preserve"> Frolic.  Somebody had left picnic rubbish in her field and started a fire underneath a pylon.  </w:t>
      </w:r>
    </w:p>
    <w:p w14:paraId="5CF04CB6" w14:textId="09BBC10E" w:rsidR="00B34030" w:rsidRDefault="00B34030" w:rsidP="00C312AA">
      <w:pPr>
        <w:pStyle w:val="ListParagraph"/>
      </w:pPr>
    </w:p>
    <w:p w14:paraId="02E9EEE3" w14:textId="7B997536" w:rsidR="00B34030" w:rsidRDefault="00B34030" w:rsidP="00C312AA">
      <w:pPr>
        <w:pStyle w:val="ListParagraph"/>
      </w:pPr>
      <w:r w:rsidRPr="00B34030">
        <w:rPr>
          <w:b/>
          <w:bCs/>
        </w:rPr>
        <w:t>Linking The Frolic to Haverfordwest Walks</w:t>
      </w:r>
      <w:r>
        <w:t xml:space="preserve"> – There has been interest in joining the Haverfordwest Town walk with The Frolic.  D Campbell questioned whether this could be done using existing land, and will liaise with S Green to propose a route.  Cllr D Clements will approach PCC about this, and raising the awareness of the walks as their does not seem to be much signage.</w:t>
      </w:r>
    </w:p>
    <w:p w14:paraId="49328C88" w14:textId="3346173F" w:rsidR="00B34030" w:rsidRDefault="00B34030" w:rsidP="00C312AA">
      <w:pPr>
        <w:pStyle w:val="ListParagraph"/>
      </w:pPr>
    </w:p>
    <w:p w14:paraId="22F69D90" w14:textId="2F9BB0C0" w:rsidR="00B34030" w:rsidRDefault="00B34030" w:rsidP="00C312AA">
      <w:pPr>
        <w:pStyle w:val="ListParagraph"/>
      </w:pPr>
      <w:r w:rsidRPr="00BA5D90">
        <w:rPr>
          <w:b/>
          <w:bCs/>
        </w:rPr>
        <w:lastRenderedPageBreak/>
        <w:t>Slurry and Silage</w:t>
      </w:r>
      <w:r>
        <w:t xml:space="preserve"> – The Community Council has received more complaints over the noise and driving behaviour of slurry and silage vehicles.  The councillors discussed the previous suggestions and felt, on reflection, that these issues should be raised with national bodies.  </w:t>
      </w:r>
      <w:r w:rsidR="00BA5D90">
        <w:t xml:space="preserve">As the Community Council does not have the power to address these issues or enforce any action, the Clerk was asked to </w:t>
      </w:r>
      <w:r w:rsidR="00516E0F">
        <w:t xml:space="preserve">write to </w:t>
      </w:r>
      <w:r w:rsidR="00BA5D90">
        <w:t>the National Farmers Union of Wales, local AMs and MPs, and the Police.  The letter should address the issues raised by members of the public.  In addition the Clerk had raised these issues with One Voice Wales to see if other Community Councils had reported any concerns, currently none had been raised.  In addition Cllr D Clements has been in discussion with National Farmers Union of Wales to start a campaign to raise awareness.  The Clerk was also asked to draft a letter explain our action to display on the website and noticeboards.</w:t>
      </w:r>
    </w:p>
    <w:p w14:paraId="421AE971" w14:textId="1D7A68F2" w:rsidR="008B63EC" w:rsidRDefault="008B63EC" w:rsidP="00C312AA">
      <w:pPr>
        <w:pStyle w:val="ListParagraph"/>
      </w:pPr>
    </w:p>
    <w:p w14:paraId="7C18DE08" w14:textId="624DB894" w:rsidR="008B63EC" w:rsidRDefault="008B63EC" w:rsidP="00C312AA">
      <w:pPr>
        <w:pStyle w:val="ListParagraph"/>
      </w:pPr>
      <w:r w:rsidRPr="003A3F30">
        <w:rPr>
          <w:b/>
          <w:bCs/>
        </w:rPr>
        <w:t xml:space="preserve">Nuclear Reactor </w:t>
      </w:r>
      <w:r>
        <w:t xml:space="preserve">– Cllr D Clements explained the process of this proposal and </w:t>
      </w:r>
      <w:r w:rsidR="008545BB">
        <w:t>th</w:t>
      </w:r>
      <w:r w:rsidR="003A3F30">
        <w:t>a</w:t>
      </w:r>
      <w:r w:rsidR="008545BB">
        <w:t>t it was to be discussed at Cabinet soon.</w:t>
      </w:r>
    </w:p>
    <w:p w14:paraId="023F8F03" w14:textId="5B5E15AB" w:rsidR="00711A0D" w:rsidRDefault="00711A0D" w:rsidP="00C312AA">
      <w:pPr>
        <w:pStyle w:val="ListParagraph"/>
      </w:pPr>
    </w:p>
    <w:p w14:paraId="43722813" w14:textId="3D0FAC29" w:rsidR="00711A0D" w:rsidRDefault="00711A0D" w:rsidP="00C312AA">
      <w:pPr>
        <w:pStyle w:val="ListParagraph"/>
      </w:pPr>
      <w:r w:rsidRPr="003A3F30">
        <w:rPr>
          <w:b/>
          <w:bCs/>
        </w:rPr>
        <w:t>Opportunity Catchments</w:t>
      </w:r>
      <w:r>
        <w:t xml:space="preserve"> – L Screen shared details of water quality and N</w:t>
      </w:r>
      <w:r w:rsidR="00B540B3">
        <w:t xml:space="preserve">ational </w:t>
      </w:r>
      <w:r>
        <w:t>R</w:t>
      </w:r>
      <w:r w:rsidR="00B540B3">
        <w:t xml:space="preserve">esources </w:t>
      </w:r>
      <w:r>
        <w:t>W</w:t>
      </w:r>
      <w:r w:rsidR="00B540B3">
        <w:t>ales ‘opportunity catchments’.</w:t>
      </w:r>
    </w:p>
    <w:p w14:paraId="4937C9F7" w14:textId="1193DD91" w:rsidR="00C312AA" w:rsidRPr="00C312AA" w:rsidRDefault="00C312AA" w:rsidP="00C312AA">
      <w:pPr>
        <w:pStyle w:val="ListParagraph"/>
      </w:pPr>
      <w:r>
        <w:t xml:space="preserve"> </w:t>
      </w:r>
    </w:p>
    <w:p w14:paraId="559B299E" w14:textId="611B56FF" w:rsidR="00C312AA" w:rsidRPr="00C312AA" w:rsidRDefault="00C312AA" w:rsidP="00C312AA">
      <w:pPr>
        <w:pStyle w:val="ListParagraph"/>
        <w:numPr>
          <w:ilvl w:val="0"/>
          <w:numId w:val="1"/>
        </w:numPr>
        <w:rPr>
          <w:b/>
          <w:bCs/>
        </w:rPr>
      </w:pPr>
      <w:r w:rsidRPr="00C312AA">
        <w:rPr>
          <w:b/>
          <w:bCs/>
        </w:rPr>
        <w:t>Planning</w:t>
      </w:r>
      <w:r w:rsidRPr="00C312AA">
        <w:rPr>
          <w:rFonts w:ascii="Arial" w:hAnsi="Arial" w:cs="Arial"/>
          <w:b/>
          <w:bCs/>
          <w:color w:val="000000"/>
          <w:sz w:val="20"/>
          <w:szCs w:val="20"/>
          <w:shd w:val="clear" w:color="auto" w:fill="FFFFFF"/>
        </w:rPr>
        <w:t xml:space="preserve"> </w:t>
      </w:r>
    </w:p>
    <w:p w14:paraId="3C986E90" w14:textId="36B28DCE" w:rsidR="00C312AA" w:rsidRDefault="00BA5D90" w:rsidP="00C312AA">
      <w:pPr>
        <w:pStyle w:val="ListParagraph"/>
      </w:pPr>
      <w:r>
        <w:rPr>
          <w:rFonts w:ascii="Arial" w:hAnsi="Arial" w:cs="Arial"/>
          <w:color w:val="000000"/>
          <w:sz w:val="20"/>
          <w:szCs w:val="20"/>
          <w:shd w:val="clear" w:color="auto" w:fill="FFFFFF"/>
        </w:rPr>
        <w:t>21/0071/PA – the councillors supported this application.</w:t>
      </w:r>
    </w:p>
    <w:p w14:paraId="3ED64DD3" w14:textId="77777777" w:rsidR="00C312AA" w:rsidRDefault="00C312AA" w:rsidP="00C312AA">
      <w:pPr>
        <w:pStyle w:val="ListParagraph"/>
        <w:rPr>
          <w:rFonts w:eastAsia="Times New Roman" w:cstheme="minorHAnsi"/>
          <w:color w:val="000000" w:themeColor="text1"/>
          <w:lang w:eastAsia="en-GB"/>
        </w:rPr>
      </w:pPr>
    </w:p>
    <w:p w14:paraId="3E746461" w14:textId="77777777" w:rsidR="00C312AA" w:rsidRDefault="00C312AA" w:rsidP="00C312AA">
      <w:pPr>
        <w:pStyle w:val="ListParagraph"/>
        <w:numPr>
          <w:ilvl w:val="0"/>
          <w:numId w:val="1"/>
        </w:numPr>
        <w:rPr>
          <w:b/>
          <w:bCs/>
        </w:rPr>
      </w:pPr>
      <w:r>
        <w:rPr>
          <w:b/>
          <w:bCs/>
        </w:rPr>
        <w:t>Reports for Decisions</w:t>
      </w:r>
    </w:p>
    <w:p w14:paraId="123BB715" w14:textId="77777777" w:rsidR="00C312AA" w:rsidRDefault="00C312AA" w:rsidP="00C312AA">
      <w:pPr>
        <w:pStyle w:val="ListParagraph"/>
      </w:pPr>
      <w:r>
        <w:t>None received.</w:t>
      </w:r>
    </w:p>
    <w:p w14:paraId="17EB4BF1" w14:textId="77777777" w:rsidR="00C312AA" w:rsidRDefault="00C312AA" w:rsidP="00C312AA">
      <w:pPr>
        <w:pStyle w:val="ListParagraph"/>
      </w:pPr>
    </w:p>
    <w:p w14:paraId="38CD0F94" w14:textId="77777777" w:rsidR="00C312AA" w:rsidRDefault="00C312AA" w:rsidP="00C312AA">
      <w:pPr>
        <w:pStyle w:val="ListParagraph"/>
        <w:numPr>
          <w:ilvl w:val="0"/>
          <w:numId w:val="1"/>
        </w:numPr>
        <w:rPr>
          <w:b/>
          <w:bCs/>
        </w:rPr>
      </w:pPr>
      <w:r>
        <w:rPr>
          <w:b/>
          <w:bCs/>
        </w:rPr>
        <w:t>Reports to Note</w:t>
      </w:r>
    </w:p>
    <w:p w14:paraId="2DDB6EFE" w14:textId="77777777" w:rsidR="00C312AA" w:rsidRDefault="00C312AA" w:rsidP="00C312AA">
      <w:pPr>
        <w:pStyle w:val="ListParagraph"/>
      </w:pPr>
      <w:r>
        <w:t>Circulated via email.</w:t>
      </w:r>
    </w:p>
    <w:p w14:paraId="563DD206" w14:textId="77777777" w:rsidR="00C312AA" w:rsidRDefault="00C312AA" w:rsidP="00C312AA">
      <w:pPr>
        <w:pStyle w:val="ListParagraph"/>
      </w:pPr>
    </w:p>
    <w:p w14:paraId="1CAF2286" w14:textId="77777777" w:rsidR="00C312AA" w:rsidRDefault="00C312AA" w:rsidP="00C312AA">
      <w:pPr>
        <w:pStyle w:val="ListParagraph"/>
        <w:numPr>
          <w:ilvl w:val="0"/>
          <w:numId w:val="1"/>
        </w:numPr>
        <w:rPr>
          <w:b/>
          <w:bCs/>
        </w:rPr>
      </w:pPr>
      <w:r>
        <w:rPr>
          <w:b/>
          <w:bCs/>
        </w:rPr>
        <w:t>Accounts</w:t>
      </w:r>
    </w:p>
    <w:p w14:paraId="05CC2934" w14:textId="288FAB2D" w:rsidR="00C312AA" w:rsidRDefault="00BA5D90" w:rsidP="00C312AA">
      <w:pPr>
        <w:pStyle w:val="ListParagraph"/>
      </w:pPr>
      <w:r>
        <w:t xml:space="preserve">The Clerk shared the end of year accounts with the councillors.  In addition the Council offered financial support to The </w:t>
      </w:r>
      <w:proofErr w:type="spellStart"/>
      <w:r>
        <w:t>Rhos</w:t>
      </w:r>
      <w:proofErr w:type="spellEnd"/>
      <w:r>
        <w:t xml:space="preserve"> and District Association to provide a new noticeboard.</w:t>
      </w:r>
    </w:p>
    <w:p w14:paraId="2AA6A38F" w14:textId="55DD5FFE" w:rsidR="00BA5D90" w:rsidRDefault="00BA5D90" w:rsidP="00C312AA">
      <w:pPr>
        <w:pStyle w:val="ListParagraph"/>
      </w:pPr>
    </w:p>
    <w:p w14:paraId="28B87236" w14:textId="727CE76C" w:rsidR="00BA5D90" w:rsidRDefault="00BA5D90" w:rsidP="00C312AA">
      <w:pPr>
        <w:pStyle w:val="ListParagraph"/>
      </w:pPr>
      <w:r>
        <w:t xml:space="preserve">The first precept payment (£1168) from PCC was received in April.  </w:t>
      </w:r>
    </w:p>
    <w:p w14:paraId="04555E0D" w14:textId="77777777" w:rsidR="00C312AA" w:rsidRDefault="00C312AA" w:rsidP="00C312AA">
      <w:pPr>
        <w:pStyle w:val="ListParagraph"/>
      </w:pPr>
    </w:p>
    <w:p w14:paraId="5A05C800" w14:textId="77777777" w:rsidR="00C312AA" w:rsidRDefault="00C312AA" w:rsidP="00C312AA">
      <w:pPr>
        <w:pStyle w:val="ListParagraph"/>
        <w:numPr>
          <w:ilvl w:val="0"/>
          <w:numId w:val="1"/>
        </w:numPr>
        <w:rPr>
          <w:b/>
          <w:bCs/>
        </w:rPr>
      </w:pPr>
      <w:r>
        <w:rPr>
          <w:b/>
          <w:bCs/>
        </w:rPr>
        <w:t>Payments</w:t>
      </w:r>
    </w:p>
    <w:p w14:paraId="2AD69971" w14:textId="45F633FD" w:rsidR="00C312AA" w:rsidRDefault="00C312AA" w:rsidP="00C312AA">
      <w:pPr>
        <w:pStyle w:val="ListParagraph"/>
      </w:pPr>
      <w:r>
        <w:t xml:space="preserve">The councillors agreed to issue payments </w:t>
      </w:r>
      <w:r w:rsidR="00BA5D90">
        <w:t>to Zurich Insurance for £267.39.</w:t>
      </w:r>
    </w:p>
    <w:p w14:paraId="05C95E0B" w14:textId="77777777" w:rsidR="00C312AA" w:rsidRDefault="00C312AA" w:rsidP="00C312AA">
      <w:pPr>
        <w:pStyle w:val="ListParagraph"/>
      </w:pPr>
    </w:p>
    <w:p w14:paraId="1929853E" w14:textId="77777777" w:rsidR="00C312AA" w:rsidRDefault="00C312AA" w:rsidP="00C312AA">
      <w:pPr>
        <w:pStyle w:val="ListParagraph"/>
        <w:numPr>
          <w:ilvl w:val="0"/>
          <w:numId w:val="1"/>
        </w:numPr>
        <w:rPr>
          <w:b/>
          <w:bCs/>
        </w:rPr>
      </w:pPr>
      <w:r>
        <w:rPr>
          <w:b/>
          <w:bCs/>
        </w:rPr>
        <w:t>Date of Next Meeting</w:t>
      </w:r>
    </w:p>
    <w:p w14:paraId="68E96CAB" w14:textId="43670FA8" w:rsidR="00C312AA" w:rsidRDefault="00BA5D90" w:rsidP="00C312AA">
      <w:pPr>
        <w:pStyle w:val="ListParagraph"/>
      </w:pPr>
      <w:r>
        <w:t>To be agreed, and hopefully held face to face.</w:t>
      </w:r>
    </w:p>
    <w:p w14:paraId="5DFAD175" w14:textId="77777777" w:rsidR="00C312AA" w:rsidRDefault="00C312AA" w:rsidP="00C312AA">
      <w:pPr>
        <w:pStyle w:val="ListParagraph"/>
      </w:pPr>
    </w:p>
    <w:p w14:paraId="7A426093" w14:textId="77777777" w:rsidR="00C312AA" w:rsidRDefault="00C312AA" w:rsidP="00C312AA">
      <w:r>
        <w:t>Finished at 8.50pm.</w:t>
      </w:r>
    </w:p>
    <w:p w14:paraId="48EF1A55" w14:textId="77777777" w:rsidR="00EB6A81" w:rsidRPr="00C312AA" w:rsidRDefault="00EB6A81" w:rsidP="00C312AA"/>
    <w:sectPr w:rsidR="00EB6A81" w:rsidRPr="00C31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A1546"/>
    <w:multiLevelType w:val="hybridMultilevel"/>
    <w:tmpl w:val="0354217E"/>
    <w:lvl w:ilvl="0" w:tplc="020E270A">
      <w:numFmt w:val="bullet"/>
      <w:lvlText w:val="-"/>
      <w:lvlJc w:val="left"/>
      <w:pPr>
        <w:ind w:left="1080" w:hanging="360"/>
      </w:pPr>
      <w:rPr>
        <w:rFonts w:ascii="Calibri" w:eastAsiaTheme="minorHAnsi"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65D7296A"/>
    <w:multiLevelType w:val="hybridMultilevel"/>
    <w:tmpl w:val="81422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AA"/>
    <w:rsid w:val="003A3F30"/>
    <w:rsid w:val="00516E0F"/>
    <w:rsid w:val="00711A0D"/>
    <w:rsid w:val="00772407"/>
    <w:rsid w:val="008545BB"/>
    <w:rsid w:val="008B63EC"/>
    <w:rsid w:val="00B34030"/>
    <w:rsid w:val="00B540B3"/>
    <w:rsid w:val="00BA5D90"/>
    <w:rsid w:val="00C312AA"/>
    <w:rsid w:val="00EB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A5A9"/>
  <w15:chartTrackingRefBased/>
  <w15:docId w15:val="{237F086A-5FF5-4188-8E77-93D1488D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A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8</cp:revision>
  <dcterms:created xsi:type="dcterms:W3CDTF">2021-06-08T11:20:00Z</dcterms:created>
  <dcterms:modified xsi:type="dcterms:W3CDTF">2021-07-12T16:35:00Z</dcterms:modified>
</cp:coreProperties>
</file>