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F773F" w14:textId="77777777" w:rsidR="001B4EA9" w:rsidRPr="00C07BFE" w:rsidRDefault="001B4EA9" w:rsidP="001B4EA9">
      <w:pPr>
        <w:spacing w:after="0"/>
        <w:jc w:val="center"/>
        <w:rPr>
          <w:rFonts w:cs="Calibri"/>
          <w:b/>
          <w:sz w:val="52"/>
          <w:szCs w:val="52"/>
        </w:rPr>
      </w:pPr>
      <w:r w:rsidRPr="00C07BFE">
        <w:rPr>
          <w:rFonts w:cs="Calibri"/>
          <w:b/>
          <w:sz w:val="52"/>
          <w:szCs w:val="52"/>
        </w:rPr>
        <w:t>Amroth Community Council</w:t>
      </w:r>
    </w:p>
    <w:p w14:paraId="63DE93E3" w14:textId="77777777" w:rsidR="001B4EA9" w:rsidRPr="00C07BFE" w:rsidRDefault="001B4EA9" w:rsidP="001B4EA9">
      <w:pPr>
        <w:spacing w:after="0"/>
        <w:jc w:val="center"/>
        <w:rPr>
          <w:rFonts w:cs="Calibri"/>
          <w:b/>
          <w:sz w:val="44"/>
          <w:szCs w:val="44"/>
        </w:rPr>
      </w:pPr>
      <w:r w:rsidRPr="00C07BFE">
        <w:rPr>
          <w:rFonts w:cs="Calibri"/>
          <w:b/>
          <w:sz w:val="44"/>
          <w:szCs w:val="44"/>
        </w:rPr>
        <w:t xml:space="preserve">Cyngor Cymuned </w:t>
      </w:r>
      <w:proofErr w:type="spellStart"/>
      <w:r w:rsidRPr="00C07BFE">
        <w:rPr>
          <w:rFonts w:cs="Calibri"/>
          <w:b/>
          <w:sz w:val="44"/>
          <w:szCs w:val="44"/>
        </w:rPr>
        <w:t>Llanrath</w:t>
      </w:r>
      <w:proofErr w:type="spellEnd"/>
    </w:p>
    <w:p w14:paraId="6CDC49CC" w14:textId="77777777" w:rsidR="001B4EA9" w:rsidRPr="00C07BFE" w:rsidRDefault="001B4EA9" w:rsidP="001B4EA9">
      <w:pPr>
        <w:spacing w:after="0"/>
        <w:jc w:val="center"/>
        <w:rPr>
          <w:rFonts w:cs="Calibri"/>
          <w:b/>
          <w:sz w:val="44"/>
          <w:szCs w:val="44"/>
        </w:rPr>
      </w:pPr>
    </w:p>
    <w:p w14:paraId="5A080B3F" w14:textId="3DB7E1E9" w:rsidR="001B4EA9" w:rsidRPr="00C07BFE" w:rsidRDefault="001B4EA9" w:rsidP="001B4EA9">
      <w:pPr>
        <w:spacing w:after="0"/>
        <w:rPr>
          <w:rFonts w:cs="Calibri"/>
          <w:sz w:val="26"/>
          <w:szCs w:val="26"/>
        </w:rPr>
      </w:pPr>
      <w:r>
        <w:rPr>
          <w:rFonts w:cs="Calibri"/>
          <w:b/>
          <w:sz w:val="26"/>
          <w:szCs w:val="26"/>
        </w:rPr>
        <w:t xml:space="preserve">Draft </w:t>
      </w:r>
      <w:r w:rsidRPr="00C07BFE">
        <w:rPr>
          <w:rFonts w:cs="Calibri"/>
          <w:b/>
          <w:sz w:val="26"/>
          <w:szCs w:val="26"/>
        </w:rPr>
        <w:t>Minutes</w:t>
      </w:r>
      <w:r w:rsidRPr="00C07BFE">
        <w:rPr>
          <w:rFonts w:cs="Calibri"/>
          <w:sz w:val="26"/>
          <w:szCs w:val="26"/>
        </w:rPr>
        <w:t xml:space="preserve"> of meeting held by Amroth </w:t>
      </w:r>
      <w:r>
        <w:rPr>
          <w:rFonts w:cs="Calibri"/>
          <w:sz w:val="26"/>
          <w:szCs w:val="26"/>
        </w:rPr>
        <w:t xml:space="preserve">Community Council on Thursday </w:t>
      </w:r>
      <w:r w:rsidR="00D368FA">
        <w:rPr>
          <w:rFonts w:cs="Calibri"/>
          <w:sz w:val="26"/>
          <w:szCs w:val="26"/>
        </w:rPr>
        <w:t>20</w:t>
      </w:r>
      <w:r w:rsidR="00D368FA" w:rsidRPr="00D368FA">
        <w:rPr>
          <w:rFonts w:cs="Calibri"/>
          <w:sz w:val="26"/>
          <w:szCs w:val="26"/>
          <w:vertAlign w:val="superscript"/>
        </w:rPr>
        <w:t>th</w:t>
      </w:r>
      <w:r w:rsidR="00D368FA">
        <w:rPr>
          <w:rFonts w:cs="Calibri"/>
          <w:sz w:val="26"/>
          <w:szCs w:val="26"/>
        </w:rPr>
        <w:t xml:space="preserve"> September 2018</w:t>
      </w:r>
    </w:p>
    <w:p w14:paraId="01A45EB6" w14:textId="77777777" w:rsidR="001B4EA9" w:rsidRPr="00C07BFE" w:rsidRDefault="001B4EA9" w:rsidP="001B4EA9">
      <w:pPr>
        <w:spacing w:after="0"/>
        <w:rPr>
          <w:rFonts w:cs="Calibri"/>
          <w:sz w:val="26"/>
          <w:szCs w:val="26"/>
        </w:rPr>
      </w:pPr>
    </w:p>
    <w:p w14:paraId="19D21209" w14:textId="03B930F4" w:rsidR="001B4EA9" w:rsidRPr="00E528DC" w:rsidRDefault="001B4EA9" w:rsidP="001B4EA9">
      <w:pPr>
        <w:spacing w:after="0"/>
        <w:rPr>
          <w:rFonts w:cs="Calibri"/>
          <w:sz w:val="24"/>
          <w:szCs w:val="24"/>
        </w:rPr>
      </w:pPr>
      <w:r w:rsidRPr="00C07BFE">
        <w:rPr>
          <w:rFonts w:cs="Calibri"/>
          <w:b/>
          <w:sz w:val="26"/>
          <w:szCs w:val="26"/>
        </w:rPr>
        <w:t>Councillors present</w:t>
      </w:r>
      <w:r w:rsidRPr="00E528DC">
        <w:rPr>
          <w:rFonts w:cs="Calibri"/>
          <w:b/>
          <w:sz w:val="24"/>
          <w:szCs w:val="24"/>
        </w:rPr>
        <w:t>:</w:t>
      </w:r>
      <w:r w:rsidRPr="00E528DC">
        <w:rPr>
          <w:rFonts w:cs="Calibri"/>
          <w:sz w:val="24"/>
          <w:szCs w:val="24"/>
        </w:rPr>
        <w:t xml:space="preserve">  P Davies; </w:t>
      </w:r>
      <w:r w:rsidR="00122A52">
        <w:rPr>
          <w:rFonts w:cs="Calibri"/>
          <w:sz w:val="24"/>
          <w:szCs w:val="24"/>
        </w:rPr>
        <w:t xml:space="preserve">F Evans; </w:t>
      </w:r>
      <w:r w:rsidRPr="00E528DC">
        <w:rPr>
          <w:rFonts w:cs="Calibri"/>
          <w:sz w:val="24"/>
          <w:szCs w:val="24"/>
        </w:rPr>
        <w:t>R Harries;</w:t>
      </w:r>
      <w:r w:rsidR="00DA1378">
        <w:rPr>
          <w:rFonts w:cs="Calibri"/>
          <w:sz w:val="24"/>
          <w:szCs w:val="24"/>
        </w:rPr>
        <w:t xml:space="preserve"> </w:t>
      </w:r>
      <w:r w:rsidR="00122A52">
        <w:rPr>
          <w:rFonts w:cs="Calibri"/>
          <w:sz w:val="24"/>
          <w:szCs w:val="24"/>
        </w:rPr>
        <w:t>B</w:t>
      </w:r>
      <w:r w:rsidR="00C14918">
        <w:rPr>
          <w:rFonts w:cs="Calibri"/>
          <w:sz w:val="24"/>
          <w:szCs w:val="24"/>
        </w:rPr>
        <w:t xml:space="preserve"> James;</w:t>
      </w:r>
      <w:r w:rsidRPr="00E528DC">
        <w:rPr>
          <w:rFonts w:cs="Calibri"/>
          <w:sz w:val="24"/>
          <w:szCs w:val="24"/>
        </w:rPr>
        <w:t xml:space="preserve"> </w:t>
      </w:r>
      <w:r w:rsidR="00122A52">
        <w:rPr>
          <w:rFonts w:cs="Calibri"/>
          <w:sz w:val="24"/>
          <w:szCs w:val="24"/>
        </w:rPr>
        <w:t xml:space="preserve">B Lawrence; </w:t>
      </w:r>
      <w:r w:rsidRPr="00E528DC">
        <w:rPr>
          <w:rFonts w:cs="Calibri"/>
          <w:sz w:val="24"/>
          <w:szCs w:val="24"/>
        </w:rPr>
        <w:t>R Lewis;</w:t>
      </w:r>
      <w:r w:rsidR="00E443EB">
        <w:rPr>
          <w:rFonts w:cs="Calibri"/>
          <w:sz w:val="24"/>
          <w:szCs w:val="24"/>
        </w:rPr>
        <w:t xml:space="preserve"> M Morris;</w:t>
      </w:r>
      <w:r w:rsidRPr="00E528DC">
        <w:rPr>
          <w:rFonts w:cs="Calibri"/>
          <w:sz w:val="24"/>
          <w:szCs w:val="24"/>
        </w:rPr>
        <w:t xml:space="preserve"> S Phillips (Chair); R Tippett-Maudsley,</w:t>
      </w:r>
    </w:p>
    <w:p w14:paraId="2B0A934D" w14:textId="77777777" w:rsidR="001B4EA9" w:rsidRPr="00C07BFE" w:rsidRDefault="001B4EA9" w:rsidP="001B4EA9">
      <w:pPr>
        <w:spacing w:after="0"/>
        <w:rPr>
          <w:rFonts w:cs="Calibri"/>
          <w:sz w:val="28"/>
          <w:szCs w:val="28"/>
        </w:rPr>
      </w:pPr>
    </w:p>
    <w:p w14:paraId="4FC1C082" w14:textId="01D93ED8" w:rsidR="001B4EA9" w:rsidRPr="00C07BFE" w:rsidRDefault="001B4EA9" w:rsidP="001B4EA9">
      <w:pPr>
        <w:spacing w:after="0"/>
        <w:rPr>
          <w:rFonts w:cs="Calibri"/>
          <w:sz w:val="26"/>
          <w:szCs w:val="26"/>
        </w:rPr>
      </w:pPr>
      <w:r w:rsidRPr="00C07BFE">
        <w:rPr>
          <w:rFonts w:cs="Calibri"/>
          <w:b/>
          <w:sz w:val="26"/>
          <w:szCs w:val="26"/>
        </w:rPr>
        <w:t xml:space="preserve">In attendance: </w:t>
      </w:r>
      <w:r w:rsidRPr="00E528DC">
        <w:rPr>
          <w:rFonts w:cs="Calibri"/>
          <w:sz w:val="24"/>
          <w:szCs w:val="24"/>
        </w:rPr>
        <w:t xml:space="preserve">Mrs Kathryn Bradbury (Clerk); </w:t>
      </w:r>
      <w:r w:rsidR="00DA1378" w:rsidRPr="004D2887">
        <w:rPr>
          <w:rFonts w:cs="Calibri"/>
          <w:sz w:val="24"/>
          <w:szCs w:val="24"/>
        </w:rPr>
        <w:t>County Cllr Tony Baron</w:t>
      </w:r>
    </w:p>
    <w:p w14:paraId="57032104" w14:textId="26623BD3" w:rsidR="001B4EA9" w:rsidRPr="00C07BFE" w:rsidRDefault="001B4EA9" w:rsidP="001B4EA9">
      <w:pPr>
        <w:tabs>
          <w:tab w:val="left" w:pos="8925"/>
        </w:tabs>
        <w:spacing w:after="0"/>
        <w:rPr>
          <w:rFonts w:cs="Calibri"/>
          <w:b/>
          <w:sz w:val="26"/>
          <w:szCs w:val="26"/>
        </w:rPr>
      </w:pPr>
      <w:r w:rsidRPr="00C07BFE">
        <w:rPr>
          <w:rFonts w:cs="Calibri"/>
          <w:b/>
          <w:sz w:val="26"/>
          <w:szCs w:val="26"/>
        </w:rPr>
        <w:t>Apologies:</w:t>
      </w:r>
      <w:r w:rsidR="00D368FA" w:rsidRPr="00D368FA">
        <w:rPr>
          <w:rFonts w:cs="Calibri"/>
          <w:b/>
          <w:sz w:val="26"/>
          <w:szCs w:val="26"/>
        </w:rPr>
        <w:t xml:space="preserve"> </w:t>
      </w:r>
      <w:r w:rsidR="00D368FA" w:rsidRPr="00D368FA">
        <w:rPr>
          <w:rFonts w:cs="Calibri"/>
          <w:sz w:val="24"/>
          <w:szCs w:val="24"/>
        </w:rPr>
        <w:t>M Megarry</w:t>
      </w:r>
      <w:r w:rsidR="00D368FA">
        <w:rPr>
          <w:rFonts w:cs="Calibri"/>
          <w:sz w:val="24"/>
          <w:szCs w:val="24"/>
        </w:rPr>
        <w:t>;</w:t>
      </w:r>
      <w:r w:rsidR="00623581">
        <w:rPr>
          <w:rFonts w:cs="Calibri"/>
          <w:sz w:val="24"/>
          <w:szCs w:val="24"/>
        </w:rPr>
        <w:t xml:space="preserve"> J James</w:t>
      </w:r>
      <w:r w:rsidR="006D5CDE">
        <w:rPr>
          <w:rFonts w:cs="Calibri"/>
          <w:sz w:val="24"/>
          <w:szCs w:val="24"/>
        </w:rPr>
        <w:t>; A Davies;</w:t>
      </w:r>
      <w:r w:rsidRPr="00C07BFE">
        <w:rPr>
          <w:rFonts w:cs="Calibri"/>
          <w:sz w:val="26"/>
          <w:szCs w:val="26"/>
        </w:rPr>
        <w:tab/>
      </w:r>
    </w:p>
    <w:p w14:paraId="2E167A42" w14:textId="63FA8DA0" w:rsidR="001B4EA9" w:rsidRDefault="001B4EA9" w:rsidP="001B4EA9">
      <w:pPr>
        <w:spacing w:after="0"/>
        <w:rPr>
          <w:rFonts w:cs="Calibri"/>
          <w:sz w:val="24"/>
          <w:szCs w:val="24"/>
        </w:rPr>
      </w:pPr>
      <w:r w:rsidRPr="00C07BFE">
        <w:rPr>
          <w:rFonts w:cs="Calibri"/>
          <w:b/>
          <w:sz w:val="26"/>
          <w:szCs w:val="26"/>
        </w:rPr>
        <w:t xml:space="preserve">Register of Interest – </w:t>
      </w:r>
      <w:r w:rsidRPr="00E528DC">
        <w:rPr>
          <w:rFonts w:cs="Calibri"/>
          <w:sz w:val="24"/>
          <w:szCs w:val="24"/>
        </w:rPr>
        <w:t>None</w:t>
      </w:r>
    </w:p>
    <w:p w14:paraId="1E181762" w14:textId="1D45BF6E" w:rsidR="00400176" w:rsidRDefault="00400176" w:rsidP="001B4EA9">
      <w:pPr>
        <w:spacing w:after="0"/>
        <w:rPr>
          <w:rFonts w:cs="Calibri"/>
          <w:sz w:val="24"/>
          <w:szCs w:val="24"/>
        </w:rPr>
      </w:pPr>
    </w:p>
    <w:p w14:paraId="1FE41A39" w14:textId="77777777" w:rsidR="001B4EA9" w:rsidRPr="00C07BFE" w:rsidRDefault="001B4EA9" w:rsidP="001B4EA9">
      <w:pPr>
        <w:spacing w:after="0"/>
        <w:rPr>
          <w:rFonts w:cs="Calibri"/>
          <w:b/>
          <w:sz w:val="26"/>
          <w:szCs w:val="26"/>
          <w:u w:val="single"/>
        </w:rPr>
      </w:pPr>
      <w:r w:rsidRPr="00C07BFE">
        <w:rPr>
          <w:rFonts w:cs="Calibri"/>
          <w:b/>
          <w:sz w:val="26"/>
          <w:szCs w:val="26"/>
          <w:u w:val="single"/>
        </w:rPr>
        <w:t>Chair’s Welcome</w:t>
      </w:r>
    </w:p>
    <w:p w14:paraId="0CCEB009" w14:textId="01E69176" w:rsidR="001B4EA9" w:rsidRPr="00415EF9" w:rsidRDefault="001B4EA9" w:rsidP="001B4EA9">
      <w:pPr>
        <w:spacing w:after="0"/>
        <w:rPr>
          <w:rFonts w:cs="Calibri"/>
          <w:sz w:val="24"/>
          <w:szCs w:val="24"/>
        </w:rPr>
      </w:pPr>
      <w:r w:rsidRPr="00E528DC">
        <w:rPr>
          <w:rFonts w:cs="Calibri"/>
          <w:sz w:val="24"/>
          <w:szCs w:val="24"/>
        </w:rPr>
        <w:t xml:space="preserve">The Chair welcomed all Councillors to the meeting. </w:t>
      </w:r>
    </w:p>
    <w:p w14:paraId="70440D01" w14:textId="77777777" w:rsidR="001B4EA9" w:rsidRPr="00C07BFE" w:rsidRDefault="001B4EA9" w:rsidP="001B4EA9">
      <w:pPr>
        <w:spacing w:after="0"/>
        <w:rPr>
          <w:rFonts w:cs="Calibri"/>
          <w:sz w:val="26"/>
          <w:szCs w:val="26"/>
        </w:rPr>
      </w:pPr>
    </w:p>
    <w:p w14:paraId="7DB3C0FE" w14:textId="6338514D" w:rsidR="001B4EA9" w:rsidRPr="00E528DC" w:rsidRDefault="001B4EA9" w:rsidP="001B4EA9">
      <w:pPr>
        <w:spacing w:after="0"/>
        <w:rPr>
          <w:rFonts w:cs="Calibri"/>
          <w:sz w:val="24"/>
          <w:szCs w:val="24"/>
        </w:rPr>
      </w:pPr>
      <w:r w:rsidRPr="00C07BFE">
        <w:rPr>
          <w:rFonts w:cs="Calibri"/>
          <w:b/>
          <w:sz w:val="26"/>
          <w:szCs w:val="26"/>
        </w:rPr>
        <w:t xml:space="preserve">Minutes </w:t>
      </w:r>
      <w:r w:rsidRPr="00E528DC">
        <w:rPr>
          <w:rFonts w:cs="Calibri"/>
          <w:sz w:val="24"/>
          <w:szCs w:val="24"/>
        </w:rPr>
        <w:t>of the meeting held on Thursday</w:t>
      </w:r>
      <w:r w:rsidR="002049F5">
        <w:rPr>
          <w:rFonts w:cs="Calibri"/>
          <w:sz w:val="24"/>
          <w:szCs w:val="24"/>
        </w:rPr>
        <w:t xml:space="preserve"> 19</w:t>
      </w:r>
      <w:r w:rsidR="002049F5" w:rsidRPr="002049F5">
        <w:rPr>
          <w:rFonts w:cs="Calibri"/>
          <w:sz w:val="24"/>
          <w:szCs w:val="24"/>
          <w:vertAlign w:val="superscript"/>
        </w:rPr>
        <w:t>th</w:t>
      </w:r>
      <w:r w:rsidR="002049F5">
        <w:rPr>
          <w:rFonts w:cs="Calibri"/>
          <w:sz w:val="24"/>
          <w:szCs w:val="24"/>
        </w:rPr>
        <w:t xml:space="preserve"> July 2018</w:t>
      </w:r>
      <w:r w:rsidR="00CF4F19">
        <w:rPr>
          <w:rFonts w:cs="Calibri"/>
          <w:sz w:val="24"/>
          <w:szCs w:val="24"/>
        </w:rPr>
        <w:t xml:space="preserve"> </w:t>
      </w:r>
      <w:r w:rsidRPr="00E528DC">
        <w:rPr>
          <w:rFonts w:cs="Calibri"/>
          <w:sz w:val="24"/>
          <w:szCs w:val="24"/>
        </w:rPr>
        <w:t xml:space="preserve">were agreed as a true record. </w:t>
      </w:r>
    </w:p>
    <w:p w14:paraId="73FFC42F" w14:textId="6577BDE8" w:rsidR="001B4EA9" w:rsidRPr="00E528DC" w:rsidRDefault="001B4EA9" w:rsidP="001B4EA9">
      <w:pPr>
        <w:spacing w:after="0"/>
        <w:rPr>
          <w:rFonts w:cs="Calibri"/>
          <w:sz w:val="24"/>
          <w:szCs w:val="24"/>
        </w:rPr>
      </w:pPr>
      <w:r w:rsidRPr="00E528DC">
        <w:rPr>
          <w:rFonts w:cs="Calibri"/>
          <w:sz w:val="24"/>
          <w:szCs w:val="24"/>
        </w:rPr>
        <w:t xml:space="preserve">Proposed by </w:t>
      </w:r>
      <w:r w:rsidR="00886CD9">
        <w:rPr>
          <w:rFonts w:cs="Calibri"/>
          <w:sz w:val="24"/>
          <w:szCs w:val="24"/>
        </w:rPr>
        <w:t xml:space="preserve">Cllr. </w:t>
      </w:r>
      <w:r w:rsidR="00623581">
        <w:rPr>
          <w:rFonts w:cs="Calibri"/>
          <w:sz w:val="24"/>
          <w:szCs w:val="24"/>
        </w:rPr>
        <w:t>Roger</w:t>
      </w:r>
      <w:r w:rsidR="00C14918">
        <w:rPr>
          <w:rFonts w:cs="Calibri"/>
          <w:sz w:val="24"/>
          <w:szCs w:val="24"/>
        </w:rPr>
        <w:t xml:space="preserve"> Harries</w:t>
      </w:r>
    </w:p>
    <w:p w14:paraId="36163F47" w14:textId="53E256C5" w:rsidR="001B4EA9" w:rsidRPr="00E528DC" w:rsidRDefault="001B4EA9" w:rsidP="001B4EA9">
      <w:pPr>
        <w:spacing w:after="0"/>
        <w:rPr>
          <w:rFonts w:cs="Calibri"/>
          <w:sz w:val="24"/>
          <w:szCs w:val="24"/>
        </w:rPr>
      </w:pPr>
      <w:r w:rsidRPr="00E528DC">
        <w:rPr>
          <w:rFonts w:cs="Calibri"/>
          <w:sz w:val="24"/>
          <w:szCs w:val="24"/>
        </w:rPr>
        <w:t>Seconded by</w:t>
      </w:r>
      <w:r w:rsidR="00704DCC">
        <w:rPr>
          <w:rFonts w:cs="Calibri"/>
          <w:sz w:val="24"/>
          <w:szCs w:val="24"/>
        </w:rPr>
        <w:t xml:space="preserve"> Cllr.</w:t>
      </w:r>
      <w:r w:rsidR="00257126">
        <w:rPr>
          <w:rFonts w:cs="Calibri"/>
          <w:sz w:val="24"/>
          <w:szCs w:val="24"/>
        </w:rPr>
        <w:t xml:space="preserve"> </w:t>
      </w:r>
      <w:r w:rsidR="00623581">
        <w:rPr>
          <w:rFonts w:cs="Calibri"/>
          <w:sz w:val="24"/>
          <w:szCs w:val="24"/>
        </w:rPr>
        <w:t>Pauline</w:t>
      </w:r>
      <w:r w:rsidR="00C14918">
        <w:rPr>
          <w:rFonts w:cs="Calibri"/>
          <w:sz w:val="24"/>
          <w:szCs w:val="24"/>
        </w:rPr>
        <w:t xml:space="preserve"> Davies</w:t>
      </w:r>
    </w:p>
    <w:p w14:paraId="0E86588B" w14:textId="77777777" w:rsidR="001B4EA9" w:rsidRPr="00E528DC" w:rsidRDefault="001B4EA9" w:rsidP="001B4EA9">
      <w:pPr>
        <w:spacing w:after="0"/>
        <w:rPr>
          <w:rFonts w:cs="Calibri"/>
          <w:sz w:val="24"/>
          <w:szCs w:val="24"/>
        </w:rPr>
      </w:pPr>
      <w:r w:rsidRPr="00E528DC">
        <w:rPr>
          <w:rFonts w:cs="Calibri"/>
          <w:sz w:val="24"/>
          <w:szCs w:val="24"/>
        </w:rPr>
        <w:t>Signed by Cllr S Phillips following completion of the meeting.</w:t>
      </w:r>
    </w:p>
    <w:p w14:paraId="5E320FAE" w14:textId="77777777" w:rsidR="004868CD" w:rsidRDefault="004868CD" w:rsidP="001B4EA9">
      <w:pPr>
        <w:spacing w:after="0"/>
        <w:rPr>
          <w:rFonts w:cs="Calibri"/>
          <w:sz w:val="28"/>
          <w:szCs w:val="28"/>
        </w:rPr>
      </w:pPr>
    </w:p>
    <w:p w14:paraId="2FD759E1" w14:textId="3D3610DF" w:rsidR="001B4EA9" w:rsidRPr="00E7715E" w:rsidRDefault="001B4EA9" w:rsidP="001B4EA9">
      <w:pPr>
        <w:spacing w:after="0"/>
        <w:rPr>
          <w:rFonts w:cs="Calibri"/>
          <w:b/>
          <w:sz w:val="26"/>
          <w:szCs w:val="26"/>
          <w:u w:val="single"/>
        </w:rPr>
      </w:pPr>
      <w:r w:rsidRPr="00E7715E">
        <w:rPr>
          <w:rFonts w:cs="Calibri"/>
          <w:b/>
          <w:sz w:val="26"/>
          <w:szCs w:val="26"/>
          <w:u w:val="single"/>
        </w:rPr>
        <w:t>Matters arising from previous minutes;</w:t>
      </w:r>
    </w:p>
    <w:p w14:paraId="627C289A" w14:textId="77777777" w:rsidR="00D56860" w:rsidRPr="00D56860" w:rsidRDefault="00D56860" w:rsidP="002049F5">
      <w:pPr>
        <w:pStyle w:val="ListParagraph"/>
        <w:numPr>
          <w:ilvl w:val="0"/>
          <w:numId w:val="20"/>
        </w:numPr>
        <w:spacing w:after="0"/>
        <w:rPr>
          <w:rFonts w:cs="Calibri"/>
          <w:b/>
          <w:sz w:val="24"/>
          <w:szCs w:val="24"/>
        </w:rPr>
      </w:pPr>
      <w:r w:rsidRPr="00D56860">
        <w:rPr>
          <w:rFonts w:cs="Calibri"/>
          <w:b/>
          <w:sz w:val="24"/>
          <w:szCs w:val="24"/>
        </w:rPr>
        <w:t>CPR Training</w:t>
      </w:r>
    </w:p>
    <w:p w14:paraId="2434A6EC" w14:textId="20C65F8A" w:rsidR="004868CD" w:rsidRPr="000750E4" w:rsidRDefault="002049F5" w:rsidP="00D56860">
      <w:pPr>
        <w:pStyle w:val="ListParagraph"/>
        <w:spacing w:after="0"/>
        <w:rPr>
          <w:rFonts w:cs="Calibri"/>
          <w:b/>
          <w:sz w:val="24"/>
          <w:szCs w:val="24"/>
        </w:rPr>
      </w:pPr>
      <w:r w:rsidRPr="00CE7442">
        <w:rPr>
          <w:rFonts w:cs="Calibri"/>
          <w:sz w:val="24"/>
          <w:szCs w:val="24"/>
        </w:rPr>
        <w:t>A very informative CPR training session was held in Amroth Parish Hall on Tuesday 11</w:t>
      </w:r>
      <w:r w:rsidRPr="00CE7442">
        <w:rPr>
          <w:rFonts w:cs="Calibri"/>
          <w:sz w:val="24"/>
          <w:szCs w:val="24"/>
          <w:vertAlign w:val="superscript"/>
        </w:rPr>
        <w:t>th</w:t>
      </w:r>
      <w:r w:rsidRPr="00CE7442">
        <w:rPr>
          <w:rFonts w:cs="Calibri"/>
          <w:sz w:val="24"/>
          <w:szCs w:val="24"/>
        </w:rPr>
        <w:t xml:space="preserve"> September</w:t>
      </w:r>
      <w:r w:rsidR="00290592" w:rsidRPr="00CE7442">
        <w:rPr>
          <w:rFonts w:cs="Calibri"/>
          <w:sz w:val="24"/>
          <w:szCs w:val="24"/>
        </w:rPr>
        <w:t>. ACC are very grateful</w:t>
      </w:r>
      <w:r w:rsidR="000713AB" w:rsidRPr="00CE7442">
        <w:rPr>
          <w:rFonts w:cs="Calibri"/>
          <w:sz w:val="24"/>
          <w:szCs w:val="24"/>
        </w:rPr>
        <w:t xml:space="preserve"> to Tony Wall of Tenby and Saundersfoot First Responders</w:t>
      </w:r>
      <w:r w:rsidR="00CE7442" w:rsidRPr="00CE7442">
        <w:rPr>
          <w:rFonts w:cs="Calibri"/>
          <w:sz w:val="24"/>
          <w:szCs w:val="24"/>
        </w:rPr>
        <w:t xml:space="preserve"> for delivering the session.</w:t>
      </w:r>
      <w:r w:rsidR="004F2E9E">
        <w:rPr>
          <w:rFonts w:cs="Calibri"/>
          <w:sz w:val="24"/>
          <w:szCs w:val="24"/>
        </w:rPr>
        <w:t xml:space="preserve">  In </w:t>
      </w:r>
      <w:r w:rsidR="00A147E2">
        <w:rPr>
          <w:rFonts w:cs="Calibri"/>
          <w:sz w:val="24"/>
          <w:szCs w:val="24"/>
        </w:rPr>
        <w:t xml:space="preserve">a </w:t>
      </w:r>
      <w:r w:rsidR="004F2E9E">
        <w:rPr>
          <w:rFonts w:cs="Calibri"/>
          <w:sz w:val="24"/>
          <w:szCs w:val="24"/>
        </w:rPr>
        <w:t>future session</w:t>
      </w:r>
      <w:r w:rsidR="00DF0D2F">
        <w:rPr>
          <w:rFonts w:cs="Calibri"/>
          <w:sz w:val="24"/>
          <w:szCs w:val="24"/>
        </w:rPr>
        <w:t xml:space="preserve"> </w:t>
      </w:r>
      <w:r w:rsidR="003A01B3">
        <w:rPr>
          <w:rFonts w:cs="Calibri"/>
          <w:sz w:val="24"/>
          <w:szCs w:val="24"/>
        </w:rPr>
        <w:t xml:space="preserve">it would be good if more people had the chance to try CPR on the dummy. </w:t>
      </w:r>
      <w:r w:rsidR="004F2E9E">
        <w:rPr>
          <w:rFonts w:cs="Calibri"/>
          <w:sz w:val="24"/>
          <w:szCs w:val="24"/>
        </w:rPr>
        <w:t xml:space="preserve"> </w:t>
      </w:r>
      <w:r w:rsidR="004F2E9E" w:rsidRPr="004F2E9E">
        <w:rPr>
          <w:rFonts w:cs="Calibri"/>
          <w:b/>
          <w:sz w:val="24"/>
          <w:szCs w:val="24"/>
        </w:rPr>
        <w:t>Agreed</w:t>
      </w:r>
      <w:r w:rsidR="004F2E9E">
        <w:rPr>
          <w:rFonts w:cs="Calibri"/>
          <w:sz w:val="24"/>
          <w:szCs w:val="24"/>
        </w:rPr>
        <w:t xml:space="preserve">; </w:t>
      </w:r>
      <w:r w:rsidR="004D4354" w:rsidRPr="000750E4">
        <w:rPr>
          <w:rFonts w:cs="Calibri"/>
          <w:b/>
          <w:sz w:val="24"/>
          <w:szCs w:val="24"/>
        </w:rPr>
        <w:t>It was agreed to donate £100 to Tenby and Saundersfoot First Responders</w:t>
      </w:r>
      <w:r w:rsidR="000750E4" w:rsidRPr="000750E4">
        <w:rPr>
          <w:rFonts w:cs="Calibri"/>
          <w:b/>
          <w:sz w:val="24"/>
          <w:szCs w:val="24"/>
        </w:rPr>
        <w:t xml:space="preserve"> for their time.</w:t>
      </w:r>
    </w:p>
    <w:p w14:paraId="1033CC25" w14:textId="77777777" w:rsidR="00DB1F09" w:rsidRPr="00D56860" w:rsidRDefault="00DB1F09" w:rsidP="00DB1F09">
      <w:pPr>
        <w:pStyle w:val="ListParagraph"/>
        <w:numPr>
          <w:ilvl w:val="0"/>
          <w:numId w:val="20"/>
        </w:numPr>
        <w:rPr>
          <w:rFonts w:eastAsiaTheme="minorHAnsi"/>
          <w:b/>
          <w:bCs/>
          <w:color w:val="000000" w:themeColor="text1"/>
          <w:sz w:val="24"/>
          <w:szCs w:val="24"/>
        </w:rPr>
      </w:pPr>
      <w:r w:rsidRPr="00D56860">
        <w:rPr>
          <w:b/>
          <w:bCs/>
          <w:color w:val="000000" w:themeColor="text1"/>
          <w:sz w:val="24"/>
          <w:szCs w:val="24"/>
        </w:rPr>
        <w:t>Tree Protection Orders</w:t>
      </w:r>
    </w:p>
    <w:p w14:paraId="531DACF9" w14:textId="15C5B3AA" w:rsidR="00DB1F09" w:rsidRPr="00D56860" w:rsidRDefault="00E03D5B" w:rsidP="00161E80">
      <w:pPr>
        <w:pStyle w:val="ListParagraph"/>
        <w:rPr>
          <w:color w:val="000000" w:themeColor="text1"/>
        </w:rPr>
      </w:pPr>
      <w:r w:rsidRPr="00D56860">
        <w:rPr>
          <w:bCs/>
          <w:color w:val="000000" w:themeColor="text1"/>
          <w:sz w:val="24"/>
          <w:szCs w:val="24"/>
        </w:rPr>
        <w:t>Richard Staden reported</w:t>
      </w:r>
      <w:r w:rsidR="001C609B" w:rsidRPr="00D56860">
        <w:rPr>
          <w:bCs/>
          <w:color w:val="000000" w:themeColor="text1"/>
          <w:sz w:val="24"/>
          <w:szCs w:val="24"/>
        </w:rPr>
        <w:t xml:space="preserve"> back to say that the two </w:t>
      </w:r>
      <w:r w:rsidR="00503454" w:rsidRPr="00D56860">
        <w:rPr>
          <w:bCs/>
          <w:color w:val="000000" w:themeColor="text1"/>
          <w:sz w:val="24"/>
          <w:szCs w:val="24"/>
        </w:rPr>
        <w:t>H</w:t>
      </w:r>
      <w:r w:rsidR="001C609B" w:rsidRPr="00D56860">
        <w:rPr>
          <w:bCs/>
          <w:color w:val="000000" w:themeColor="text1"/>
          <w:sz w:val="24"/>
          <w:szCs w:val="24"/>
        </w:rPr>
        <w:t>orse Chestnuts</w:t>
      </w:r>
      <w:r w:rsidR="00DB1F09" w:rsidRPr="00D56860">
        <w:rPr>
          <w:color w:val="000000" w:themeColor="text1"/>
          <w:sz w:val="24"/>
          <w:szCs w:val="24"/>
        </w:rPr>
        <w:t xml:space="preserve"> at the northern end of what appears to be a village green</w:t>
      </w:r>
      <w:r w:rsidR="001C609B" w:rsidRPr="00D56860">
        <w:rPr>
          <w:color w:val="000000" w:themeColor="text1"/>
          <w:sz w:val="24"/>
          <w:szCs w:val="24"/>
        </w:rPr>
        <w:t xml:space="preserve"> in Summerhill</w:t>
      </w:r>
      <w:r w:rsidR="00DB1F09" w:rsidRPr="00D56860">
        <w:rPr>
          <w:color w:val="000000" w:themeColor="text1"/>
          <w:sz w:val="24"/>
          <w:szCs w:val="24"/>
        </w:rPr>
        <w:t>, is</w:t>
      </w:r>
      <w:r w:rsidR="00646B14" w:rsidRPr="00D56860">
        <w:rPr>
          <w:color w:val="000000" w:themeColor="text1"/>
          <w:sz w:val="24"/>
          <w:szCs w:val="24"/>
        </w:rPr>
        <w:t xml:space="preserve"> on</w:t>
      </w:r>
      <w:r w:rsidR="00DB1F09" w:rsidRPr="00D56860">
        <w:rPr>
          <w:color w:val="000000" w:themeColor="text1"/>
          <w:sz w:val="24"/>
          <w:szCs w:val="24"/>
        </w:rPr>
        <w:t xml:space="preserve"> land owned by Pembrokeshire County Council. As such they are under careful management and do not need the protection of a TPO. </w:t>
      </w:r>
      <w:r w:rsidR="00FD3A7A">
        <w:rPr>
          <w:color w:val="000000" w:themeColor="text1"/>
          <w:sz w:val="24"/>
          <w:szCs w:val="24"/>
        </w:rPr>
        <w:t>(</w:t>
      </w:r>
      <w:r w:rsidR="00DB1F09" w:rsidRPr="00D56860">
        <w:rPr>
          <w:color w:val="000000" w:themeColor="text1"/>
          <w:sz w:val="24"/>
          <w:szCs w:val="24"/>
        </w:rPr>
        <w:t>A TPO will not protect a tree from clandestine activity, it simply makes it a criminal offence of the perpetrator.</w:t>
      </w:r>
      <w:r w:rsidR="00FD3A7A">
        <w:rPr>
          <w:color w:val="000000" w:themeColor="text1"/>
          <w:sz w:val="24"/>
          <w:szCs w:val="24"/>
        </w:rPr>
        <w:t>)</w:t>
      </w:r>
      <w:r w:rsidR="00DB1F09" w:rsidRPr="00D56860">
        <w:rPr>
          <w:color w:val="000000" w:themeColor="text1"/>
          <w:sz w:val="24"/>
          <w:szCs w:val="24"/>
        </w:rPr>
        <w:t xml:space="preserve"> </w:t>
      </w:r>
    </w:p>
    <w:p w14:paraId="3481AE04" w14:textId="6A12A788" w:rsidR="00DB1F09" w:rsidRPr="00D56860" w:rsidRDefault="00DB1F09" w:rsidP="00D56860">
      <w:pPr>
        <w:pStyle w:val="ListParagraph"/>
        <w:rPr>
          <w:b/>
          <w:bCs/>
          <w:color w:val="000000" w:themeColor="text1"/>
        </w:rPr>
      </w:pPr>
    </w:p>
    <w:p w14:paraId="6DFD95F5" w14:textId="3E92417E" w:rsidR="00DB1F09" w:rsidRPr="00D56860" w:rsidRDefault="00DB1F09" w:rsidP="00D56860">
      <w:pPr>
        <w:pStyle w:val="ListParagraph"/>
        <w:rPr>
          <w:color w:val="000000" w:themeColor="text1"/>
          <w:sz w:val="24"/>
          <w:szCs w:val="24"/>
        </w:rPr>
      </w:pPr>
      <w:r w:rsidRPr="00D56860">
        <w:rPr>
          <w:color w:val="000000" w:themeColor="text1"/>
        </w:rPr>
        <w:t xml:space="preserve"> </w:t>
      </w:r>
      <w:r w:rsidR="00161E80" w:rsidRPr="00D56860">
        <w:rPr>
          <w:color w:val="000000" w:themeColor="text1"/>
          <w:sz w:val="24"/>
          <w:szCs w:val="24"/>
        </w:rPr>
        <w:t>T</w:t>
      </w:r>
      <w:r w:rsidRPr="00D56860">
        <w:rPr>
          <w:color w:val="000000" w:themeColor="text1"/>
          <w:sz w:val="24"/>
          <w:szCs w:val="24"/>
        </w:rPr>
        <w:t xml:space="preserve">he </w:t>
      </w:r>
      <w:r w:rsidR="00FD3A7A">
        <w:rPr>
          <w:color w:val="000000" w:themeColor="text1"/>
          <w:sz w:val="24"/>
          <w:szCs w:val="24"/>
        </w:rPr>
        <w:t>C</w:t>
      </w:r>
      <w:r w:rsidRPr="00D56860">
        <w:rPr>
          <w:color w:val="000000" w:themeColor="text1"/>
          <w:sz w:val="24"/>
          <w:szCs w:val="24"/>
        </w:rPr>
        <w:t xml:space="preserve">hestnut trees </w:t>
      </w:r>
      <w:r w:rsidR="00C4273A" w:rsidRPr="00D56860">
        <w:rPr>
          <w:color w:val="000000" w:themeColor="text1"/>
          <w:sz w:val="24"/>
          <w:szCs w:val="24"/>
        </w:rPr>
        <w:t>in Pleasant Valley</w:t>
      </w:r>
      <w:r w:rsidRPr="00D56860">
        <w:rPr>
          <w:color w:val="000000" w:themeColor="text1"/>
          <w:sz w:val="24"/>
          <w:szCs w:val="24"/>
        </w:rPr>
        <w:t xml:space="preserve"> have been the centre of some concern, both by someone who wanted them (or at least one of them) gone, and those who want to retain them. As a </w:t>
      </w:r>
      <w:r w:rsidR="00DF6B66" w:rsidRPr="00D56860">
        <w:rPr>
          <w:color w:val="000000" w:themeColor="text1"/>
          <w:sz w:val="24"/>
          <w:szCs w:val="24"/>
        </w:rPr>
        <w:t>result,</w:t>
      </w:r>
      <w:r w:rsidRPr="00D56860">
        <w:rPr>
          <w:color w:val="000000" w:themeColor="text1"/>
          <w:sz w:val="24"/>
          <w:szCs w:val="24"/>
        </w:rPr>
        <w:t xml:space="preserve"> </w:t>
      </w:r>
      <w:r w:rsidR="00604376" w:rsidRPr="00D56860">
        <w:rPr>
          <w:color w:val="000000" w:themeColor="text1"/>
          <w:sz w:val="24"/>
          <w:szCs w:val="24"/>
        </w:rPr>
        <w:t>there</w:t>
      </w:r>
      <w:r w:rsidRPr="00D56860">
        <w:rPr>
          <w:color w:val="000000" w:themeColor="text1"/>
          <w:sz w:val="24"/>
          <w:szCs w:val="24"/>
        </w:rPr>
        <w:t xml:space="preserve"> are now just two. </w:t>
      </w:r>
      <w:r w:rsidR="007C04E5" w:rsidRPr="00D56860">
        <w:rPr>
          <w:color w:val="000000" w:themeColor="text1"/>
          <w:sz w:val="24"/>
          <w:szCs w:val="24"/>
        </w:rPr>
        <w:t>A</w:t>
      </w:r>
      <w:r w:rsidRPr="00D56860">
        <w:rPr>
          <w:color w:val="000000" w:themeColor="text1"/>
          <w:sz w:val="24"/>
          <w:szCs w:val="24"/>
        </w:rPr>
        <w:t xml:space="preserve"> TPO </w:t>
      </w:r>
      <w:r w:rsidR="007C04E5" w:rsidRPr="00D56860">
        <w:rPr>
          <w:color w:val="000000" w:themeColor="text1"/>
          <w:sz w:val="24"/>
          <w:szCs w:val="24"/>
        </w:rPr>
        <w:t>would probably have not prevented</w:t>
      </w:r>
      <w:r w:rsidRPr="00D56860">
        <w:rPr>
          <w:color w:val="000000" w:themeColor="text1"/>
          <w:sz w:val="24"/>
          <w:szCs w:val="24"/>
        </w:rPr>
        <w:t xml:space="preserve"> the vandalism based on experience elsewhere within the county. There </w:t>
      </w:r>
      <w:r w:rsidRPr="00D56860">
        <w:rPr>
          <w:color w:val="000000" w:themeColor="text1"/>
          <w:sz w:val="24"/>
          <w:szCs w:val="24"/>
        </w:rPr>
        <w:lastRenderedPageBreak/>
        <w:t xml:space="preserve">are also 3 beech trees nearby that would be of similar merit if it came to </w:t>
      </w:r>
      <w:proofErr w:type="gramStart"/>
      <w:r w:rsidRPr="00D56860">
        <w:rPr>
          <w:color w:val="000000" w:themeColor="text1"/>
          <w:sz w:val="24"/>
          <w:szCs w:val="24"/>
        </w:rPr>
        <w:t>making</w:t>
      </w:r>
      <w:proofErr w:type="gramEnd"/>
      <w:r w:rsidRPr="00D56860">
        <w:rPr>
          <w:color w:val="000000" w:themeColor="text1"/>
          <w:sz w:val="24"/>
          <w:szCs w:val="24"/>
        </w:rPr>
        <w:t xml:space="preserve"> a TPO.</w:t>
      </w:r>
    </w:p>
    <w:p w14:paraId="1AF91FF9" w14:textId="61967187" w:rsidR="00DB1F09" w:rsidRPr="00DB02BD" w:rsidRDefault="00743FF2" w:rsidP="00743FF2">
      <w:pPr>
        <w:pStyle w:val="ListParagraph"/>
        <w:rPr>
          <w:b/>
          <w:sz w:val="24"/>
          <w:szCs w:val="24"/>
        </w:rPr>
      </w:pPr>
      <w:r w:rsidRPr="00D56860">
        <w:rPr>
          <w:color w:val="000000" w:themeColor="text1"/>
          <w:sz w:val="24"/>
          <w:szCs w:val="24"/>
        </w:rPr>
        <w:t>PCC</w:t>
      </w:r>
      <w:r w:rsidR="00DB1F09" w:rsidRPr="00D56860">
        <w:rPr>
          <w:color w:val="000000" w:themeColor="text1"/>
          <w:sz w:val="24"/>
          <w:szCs w:val="24"/>
        </w:rPr>
        <w:t xml:space="preserve"> Property Dept have confirmed the land is unregistered; Knowing who the owner is would make the TPO process more worthwhile and robust</w:t>
      </w:r>
      <w:r w:rsidR="00DB1F09" w:rsidRPr="00D56860">
        <w:rPr>
          <w:color w:val="1F497D"/>
          <w:sz w:val="24"/>
          <w:szCs w:val="24"/>
        </w:rPr>
        <w:t>.</w:t>
      </w:r>
      <w:r w:rsidR="002D43B1">
        <w:rPr>
          <w:color w:val="1F497D"/>
          <w:sz w:val="24"/>
          <w:szCs w:val="24"/>
        </w:rPr>
        <w:t xml:space="preserve"> </w:t>
      </w:r>
      <w:r w:rsidR="002D43B1" w:rsidRPr="002D43B1">
        <w:rPr>
          <w:b/>
          <w:sz w:val="24"/>
          <w:szCs w:val="24"/>
        </w:rPr>
        <w:t>Resolve;</w:t>
      </w:r>
      <w:r w:rsidR="002D43B1" w:rsidRPr="002D43B1">
        <w:rPr>
          <w:sz w:val="24"/>
          <w:szCs w:val="24"/>
        </w:rPr>
        <w:t xml:space="preserve"> </w:t>
      </w:r>
      <w:r w:rsidR="002D43B1" w:rsidRPr="00DB02BD">
        <w:rPr>
          <w:b/>
          <w:sz w:val="24"/>
          <w:szCs w:val="24"/>
        </w:rPr>
        <w:t xml:space="preserve">To try to find out the </w:t>
      </w:r>
      <w:r w:rsidR="009E0C55" w:rsidRPr="00DB02BD">
        <w:rPr>
          <w:b/>
          <w:sz w:val="24"/>
          <w:szCs w:val="24"/>
        </w:rPr>
        <w:t>o</w:t>
      </w:r>
      <w:r w:rsidR="002D43B1" w:rsidRPr="00DB02BD">
        <w:rPr>
          <w:b/>
          <w:sz w:val="24"/>
          <w:szCs w:val="24"/>
        </w:rPr>
        <w:t>wner of the land in question and forward the information to Richard Staden.</w:t>
      </w:r>
      <w:r w:rsidR="004F2E9E" w:rsidRPr="00DB02BD">
        <w:rPr>
          <w:b/>
          <w:sz w:val="24"/>
          <w:szCs w:val="24"/>
        </w:rPr>
        <w:t xml:space="preserve"> </w:t>
      </w:r>
    </w:p>
    <w:p w14:paraId="42C302FD" w14:textId="174B3FDD" w:rsidR="00CE7442" w:rsidRPr="004A4720" w:rsidRDefault="00BB153C" w:rsidP="00093236">
      <w:pPr>
        <w:pStyle w:val="ListParagraph"/>
        <w:numPr>
          <w:ilvl w:val="0"/>
          <w:numId w:val="20"/>
        </w:numPr>
        <w:spacing w:after="0"/>
        <w:rPr>
          <w:rFonts w:cs="Calibri"/>
          <w:b/>
          <w:sz w:val="24"/>
          <w:szCs w:val="24"/>
        </w:rPr>
      </w:pPr>
      <w:r w:rsidRPr="004A4720">
        <w:rPr>
          <w:rFonts w:cs="Calibri"/>
          <w:b/>
          <w:sz w:val="24"/>
          <w:szCs w:val="24"/>
        </w:rPr>
        <w:t>A477</w:t>
      </w:r>
    </w:p>
    <w:p w14:paraId="0D69ACD5" w14:textId="4BCF372D" w:rsidR="00BB153C" w:rsidRDefault="00BB153C" w:rsidP="00BB153C">
      <w:pPr>
        <w:pStyle w:val="ListParagraph"/>
        <w:spacing w:after="0"/>
        <w:rPr>
          <w:rFonts w:cs="Calibri"/>
          <w:sz w:val="24"/>
          <w:szCs w:val="24"/>
        </w:rPr>
      </w:pPr>
      <w:r>
        <w:rPr>
          <w:rFonts w:cs="Calibri"/>
          <w:sz w:val="24"/>
          <w:szCs w:val="24"/>
        </w:rPr>
        <w:t>Information has been sent to Angela Burns AM regarding</w:t>
      </w:r>
      <w:r w:rsidR="00B73E79">
        <w:rPr>
          <w:rFonts w:cs="Calibri"/>
          <w:sz w:val="24"/>
          <w:szCs w:val="24"/>
        </w:rPr>
        <w:t xml:space="preserve"> </w:t>
      </w:r>
      <w:r w:rsidR="00496D45">
        <w:rPr>
          <w:rFonts w:cs="Calibri"/>
          <w:sz w:val="24"/>
          <w:szCs w:val="24"/>
        </w:rPr>
        <w:t xml:space="preserve">safety </w:t>
      </w:r>
      <w:r w:rsidR="00B73E79">
        <w:rPr>
          <w:rFonts w:cs="Calibri"/>
          <w:sz w:val="24"/>
          <w:szCs w:val="24"/>
        </w:rPr>
        <w:t xml:space="preserve">concerns with the turning on to Chapel lane, </w:t>
      </w:r>
      <w:r w:rsidR="00202372">
        <w:rPr>
          <w:rFonts w:cs="Calibri"/>
          <w:sz w:val="24"/>
          <w:szCs w:val="24"/>
        </w:rPr>
        <w:t>t</w:t>
      </w:r>
      <w:r w:rsidR="00B73E79">
        <w:rPr>
          <w:rFonts w:cs="Calibri"/>
          <w:sz w:val="24"/>
          <w:szCs w:val="24"/>
        </w:rPr>
        <w:t>he signs</w:t>
      </w:r>
      <w:r w:rsidR="00202372">
        <w:rPr>
          <w:rFonts w:cs="Calibri"/>
          <w:sz w:val="24"/>
          <w:szCs w:val="24"/>
        </w:rPr>
        <w:t xml:space="preserve"> opposite Penybont</w:t>
      </w:r>
      <w:r w:rsidR="00496D45">
        <w:rPr>
          <w:rFonts w:cs="Calibri"/>
          <w:sz w:val="24"/>
          <w:szCs w:val="24"/>
        </w:rPr>
        <w:t xml:space="preserve"> indicating the turning to Amroth</w:t>
      </w:r>
      <w:r w:rsidR="00093236">
        <w:rPr>
          <w:rFonts w:cs="Calibri"/>
          <w:sz w:val="24"/>
          <w:szCs w:val="24"/>
        </w:rPr>
        <w:t xml:space="preserve"> and the </w:t>
      </w:r>
      <w:r w:rsidR="00230D3A">
        <w:rPr>
          <w:rFonts w:cs="Calibri"/>
          <w:sz w:val="24"/>
          <w:szCs w:val="24"/>
        </w:rPr>
        <w:t>c</w:t>
      </w:r>
      <w:r w:rsidR="00093236">
        <w:rPr>
          <w:rFonts w:cs="Calibri"/>
          <w:sz w:val="24"/>
          <w:szCs w:val="24"/>
        </w:rPr>
        <w:t>ross roads by the Garage in Llanteg</w:t>
      </w:r>
      <w:r w:rsidR="00230D3A">
        <w:rPr>
          <w:rFonts w:cs="Calibri"/>
          <w:sz w:val="24"/>
          <w:szCs w:val="24"/>
        </w:rPr>
        <w:t xml:space="preserve"> where a roundabout may help</w:t>
      </w:r>
      <w:r w:rsidR="00BE7376">
        <w:rPr>
          <w:rFonts w:cs="Calibri"/>
          <w:sz w:val="24"/>
          <w:szCs w:val="24"/>
        </w:rPr>
        <w:t xml:space="preserve"> slow speed on the A477 and improve the safety for those crossing the A477 and </w:t>
      </w:r>
      <w:r w:rsidR="00307BBC">
        <w:rPr>
          <w:rFonts w:cs="Calibri"/>
          <w:sz w:val="24"/>
          <w:szCs w:val="24"/>
        </w:rPr>
        <w:t>exiting the garage.</w:t>
      </w:r>
    </w:p>
    <w:p w14:paraId="6784950F" w14:textId="3F153B9D" w:rsidR="004A4720" w:rsidRPr="00506E2A" w:rsidRDefault="00637FE4" w:rsidP="00412BB4">
      <w:pPr>
        <w:pStyle w:val="ListParagraph"/>
        <w:numPr>
          <w:ilvl w:val="0"/>
          <w:numId w:val="20"/>
        </w:numPr>
        <w:spacing w:after="0"/>
        <w:rPr>
          <w:rFonts w:cs="Calibri"/>
          <w:b/>
          <w:sz w:val="24"/>
          <w:szCs w:val="24"/>
        </w:rPr>
      </w:pPr>
      <w:r>
        <w:rPr>
          <w:rFonts w:cs="Calibri"/>
          <w:b/>
          <w:sz w:val="24"/>
          <w:szCs w:val="24"/>
        </w:rPr>
        <w:t>Summerhill Speed</w:t>
      </w:r>
      <w:r w:rsidR="00011014">
        <w:rPr>
          <w:rFonts w:cs="Calibri"/>
          <w:b/>
          <w:sz w:val="24"/>
          <w:szCs w:val="24"/>
        </w:rPr>
        <w:t xml:space="preserve"> limit</w:t>
      </w:r>
      <w:r>
        <w:rPr>
          <w:rFonts w:cs="Calibri"/>
          <w:b/>
          <w:sz w:val="24"/>
          <w:szCs w:val="24"/>
        </w:rPr>
        <w:t xml:space="preserve"> Extension</w:t>
      </w:r>
    </w:p>
    <w:p w14:paraId="160CE658" w14:textId="43F99BC7" w:rsidR="00751C31" w:rsidRPr="00751C31" w:rsidRDefault="00786741" w:rsidP="00751C31">
      <w:pPr>
        <w:pStyle w:val="ListParagraph"/>
        <w:spacing w:after="0"/>
        <w:rPr>
          <w:rFonts w:cs="Calibri"/>
          <w:sz w:val="24"/>
          <w:szCs w:val="24"/>
        </w:rPr>
      </w:pPr>
      <w:r>
        <w:rPr>
          <w:rFonts w:cs="Calibri"/>
          <w:sz w:val="24"/>
          <w:szCs w:val="24"/>
        </w:rPr>
        <w:t>PCC have been contacted about the speed extension in</w:t>
      </w:r>
      <w:r w:rsidR="00C951B7">
        <w:rPr>
          <w:rFonts w:cs="Calibri"/>
          <w:sz w:val="24"/>
          <w:szCs w:val="24"/>
        </w:rPr>
        <w:t xml:space="preserve"> Summerhill</w:t>
      </w:r>
      <w:r w:rsidR="00093354">
        <w:rPr>
          <w:rFonts w:cs="Calibri"/>
          <w:sz w:val="24"/>
          <w:szCs w:val="24"/>
        </w:rPr>
        <w:t xml:space="preserve"> again.</w:t>
      </w:r>
      <w:r w:rsidR="009E0C55">
        <w:rPr>
          <w:rFonts w:cs="Calibri"/>
          <w:sz w:val="24"/>
          <w:szCs w:val="24"/>
        </w:rPr>
        <w:t xml:space="preserve"> Still awaiting </w:t>
      </w:r>
      <w:r w:rsidR="00DB02BD">
        <w:rPr>
          <w:rFonts w:cs="Calibri"/>
          <w:sz w:val="24"/>
          <w:szCs w:val="24"/>
        </w:rPr>
        <w:t xml:space="preserve">an </w:t>
      </w:r>
      <w:r w:rsidR="009E0C55">
        <w:rPr>
          <w:rFonts w:cs="Calibri"/>
          <w:sz w:val="24"/>
          <w:szCs w:val="24"/>
        </w:rPr>
        <w:t>update.</w:t>
      </w:r>
    </w:p>
    <w:p w14:paraId="3B21025E" w14:textId="7B5C44B6" w:rsidR="00273222" w:rsidRDefault="00273222" w:rsidP="00011014">
      <w:pPr>
        <w:pStyle w:val="ListParagraph"/>
        <w:numPr>
          <w:ilvl w:val="0"/>
          <w:numId w:val="20"/>
        </w:numPr>
        <w:spacing w:after="0"/>
        <w:rPr>
          <w:rFonts w:cs="Calibri"/>
          <w:b/>
          <w:sz w:val="24"/>
          <w:szCs w:val="24"/>
        </w:rPr>
      </w:pPr>
      <w:r w:rsidRPr="00273222">
        <w:rPr>
          <w:rFonts w:cs="Calibri"/>
          <w:b/>
          <w:sz w:val="24"/>
          <w:szCs w:val="24"/>
        </w:rPr>
        <w:t>Draft proposal report on Boundary Changes</w:t>
      </w:r>
    </w:p>
    <w:p w14:paraId="1DC4E305" w14:textId="550B78AA" w:rsidR="00751C31" w:rsidRPr="007F2D67" w:rsidRDefault="008D180A" w:rsidP="00751C31">
      <w:pPr>
        <w:pStyle w:val="ListParagraph"/>
        <w:spacing w:after="0"/>
        <w:rPr>
          <w:rFonts w:cs="Calibri"/>
          <w:sz w:val="24"/>
          <w:szCs w:val="24"/>
        </w:rPr>
      </w:pPr>
      <w:r w:rsidRPr="007F2D67">
        <w:rPr>
          <w:rFonts w:cs="Calibri"/>
          <w:sz w:val="24"/>
          <w:szCs w:val="24"/>
        </w:rPr>
        <w:t xml:space="preserve">ACC formally objected to the proposal to include </w:t>
      </w:r>
      <w:r w:rsidR="00CB6C79" w:rsidRPr="007F2D67">
        <w:rPr>
          <w:rFonts w:cs="Calibri"/>
          <w:sz w:val="24"/>
          <w:szCs w:val="24"/>
        </w:rPr>
        <w:t>a substantial part of Saundersfoot with Amroth</w:t>
      </w:r>
      <w:r w:rsidR="00F1211B" w:rsidRPr="007F2D67">
        <w:rPr>
          <w:rFonts w:cs="Calibri"/>
          <w:sz w:val="24"/>
          <w:szCs w:val="24"/>
        </w:rPr>
        <w:t xml:space="preserve"> as suggested in the draft report.  An alternative proposal was sent</w:t>
      </w:r>
      <w:r w:rsidR="004F6945">
        <w:rPr>
          <w:rFonts w:cs="Calibri"/>
          <w:sz w:val="24"/>
          <w:szCs w:val="24"/>
        </w:rPr>
        <w:t xml:space="preserve"> and will be considered by the Commission</w:t>
      </w:r>
      <w:r w:rsidR="00504D24" w:rsidRPr="007F2D67">
        <w:rPr>
          <w:rFonts w:cs="Calibri"/>
          <w:sz w:val="24"/>
          <w:szCs w:val="24"/>
        </w:rPr>
        <w:t xml:space="preserve">. </w:t>
      </w:r>
      <w:r w:rsidR="001F2D38">
        <w:rPr>
          <w:rFonts w:cs="Calibri"/>
          <w:sz w:val="24"/>
          <w:szCs w:val="24"/>
        </w:rPr>
        <w:t xml:space="preserve">The changes are for the ward not for the </w:t>
      </w:r>
      <w:r w:rsidR="009B389C">
        <w:rPr>
          <w:rFonts w:cs="Calibri"/>
          <w:sz w:val="24"/>
          <w:szCs w:val="24"/>
        </w:rPr>
        <w:t>C</w:t>
      </w:r>
      <w:r w:rsidR="001F2D38">
        <w:rPr>
          <w:rFonts w:cs="Calibri"/>
          <w:sz w:val="24"/>
          <w:szCs w:val="24"/>
        </w:rPr>
        <w:t xml:space="preserve">ommunity </w:t>
      </w:r>
      <w:r w:rsidR="009B389C">
        <w:rPr>
          <w:rFonts w:cs="Calibri"/>
          <w:sz w:val="24"/>
          <w:szCs w:val="24"/>
        </w:rPr>
        <w:t>C</w:t>
      </w:r>
      <w:r w:rsidR="001F2D38">
        <w:rPr>
          <w:rFonts w:cs="Calibri"/>
          <w:sz w:val="24"/>
          <w:szCs w:val="24"/>
        </w:rPr>
        <w:t>ouncil area</w:t>
      </w:r>
      <w:r w:rsidR="00E5292C">
        <w:rPr>
          <w:rFonts w:cs="Calibri"/>
          <w:sz w:val="24"/>
          <w:szCs w:val="24"/>
        </w:rPr>
        <w:t>,</w:t>
      </w:r>
      <w:r w:rsidR="009B389C">
        <w:rPr>
          <w:rFonts w:cs="Calibri"/>
          <w:sz w:val="24"/>
          <w:szCs w:val="24"/>
        </w:rPr>
        <w:t xml:space="preserve"> although for ACC this is the same.</w:t>
      </w:r>
      <w:r w:rsidR="00784B97">
        <w:rPr>
          <w:rFonts w:cs="Calibri"/>
          <w:sz w:val="24"/>
          <w:szCs w:val="24"/>
        </w:rPr>
        <w:t xml:space="preserve">  The intention is to balance up the electorate. ACC does not support the amalgamation with Saundersfoot as </w:t>
      </w:r>
      <w:r w:rsidR="00C318CE">
        <w:rPr>
          <w:rFonts w:cs="Calibri"/>
          <w:sz w:val="24"/>
          <w:szCs w:val="24"/>
        </w:rPr>
        <w:t>it was felt that keeping Saundersfoot as one made more sense.</w:t>
      </w:r>
      <w:r w:rsidR="00065157">
        <w:rPr>
          <w:rFonts w:cs="Calibri"/>
          <w:sz w:val="24"/>
          <w:szCs w:val="24"/>
        </w:rPr>
        <w:t xml:space="preserve"> </w:t>
      </w:r>
      <w:r w:rsidR="00452A0B">
        <w:rPr>
          <w:rFonts w:cs="Calibri"/>
          <w:sz w:val="24"/>
          <w:szCs w:val="24"/>
        </w:rPr>
        <w:t xml:space="preserve"> Cllr Baron agreed to write in support of the new proposal and object to the proposal by the Boundary Commission.</w:t>
      </w:r>
      <w:r w:rsidR="003F6037">
        <w:rPr>
          <w:rFonts w:cs="Calibri"/>
          <w:sz w:val="24"/>
          <w:szCs w:val="24"/>
        </w:rPr>
        <w:t xml:space="preserve"> </w:t>
      </w:r>
    </w:p>
    <w:p w14:paraId="0BAB87AA" w14:textId="0E6442FE" w:rsidR="005F7F8B" w:rsidRPr="00D77AC3" w:rsidRDefault="004D5D38" w:rsidP="00273222">
      <w:pPr>
        <w:pStyle w:val="ListParagraph"/>
        <w:numPr>
          <w:ilvl w:val="0"/>
          <w:numId w:val="20"/>
        </w:numPr>
        <w:spacing w:after="0"/>
        <w:rPr>
          <w:rFonts w:cs="Calibri"/>
          <w:b/>
          <w:sz w:val="24"/>
          <w:szCs w:val="24"/>
        </w:rPr>
      </w:pPr>
      <w:r w:rsidRPr="00D77AC3">
        <w:rPr>
          <w:rFonts w:cs="Calibri"/>
          <w:b/>
          <w:sz w:val="24"/>
          <w:szCs w:val="24"/>
        </w:rPr>
        <w:t>Tiks</w:t>
      </w:r>
      <w:r w:rsidR="006E7545" w:rsidRPr="00D77AC3">
        <w:rPr>
          <w:rFonts w:cs="Calibri"/>
          <w:b/>
          <w:sz w:val="24"/>
          <w:szCs w:val="24"/>
        </w:rPr>
        <w:t>p</w:t>
      </w:r>
      <w:r w:rsidRPr="00D77AC3">
        <w:rPr>
          <w:rFonts w:cs="Calibri"/>
          <w:b/>
          <w:sz w:val="24"/>
          <w:szCs w:val="24"/>
        </w:rPr>
        <w:t>ac</w:t>
      </w:r>
    </w:p>
    <w:p w14:paraId="46E08EB0" w14:textId="1A6773AD" w:rsidR="00453CF7" w:rsidRDefault="006A6176" w:rsidP="00453CF7">
      <w:pPr>
        <w:pStyle w:val="ListParagraph"/>
        <w:spacing w:after="0"/>
        <w:rPr>
          <w:rFonts w:cs="Calibri"/>
          <w:sz w:val="24"/>
          <w:szCs w:val="24"/>
        </w:rPr>
      </w:pPr>
      <w:r>
        <w:rPr>
          <w:rFonts w:cs="Calibri"/>
          <w:sz w:val="24"/>
          <w:szCs w:val="24"/>
        </w:rPr>
        <w:t>A r</w:t>
      </w:r>
      <w:r w:rsidR="00453CF7" w:rsidRPr="00D16524">
        <w:rPr>
          <w:rFonts w:cs="Calibri"/>
          <w:sz w:val="24"/>
          <w:szCs w:val="24"/>
        </w:rPr>
        <w:t xml:space="preserve">eply </w:t>
      </w:r>
      <w:r>
        <w:rPr>
          <w:rFonts w:cs="Calibri"/>
          <w:sz w:val="24"/>
          <w:szCs w:val="24"/>
        </w:rPr>
        <w:t xml:space="preserve">was received </w:t>
      </w:r>
      <w:r w:rsidR="00453CF7" w:rsidRPr="00D16524">
        <w:rPr>
          <w:rFonts w:cs="Calibri"/>
          <w:sz w:val="24"/>
          <w:szCs w:val="24"/>
        </w:rPr>
        <w:t>from PCC Cabinet member Cris Tomos to say</w:t>
      </w:r>
      <w:r w:rsidR="00951A3F" w:rsidRPr="00D16524">
        <w:rPr>
          <w:rFonts w:cs="Calibri"/>
          <w:sz w:val="24"/>
          <w:szCs w:val="24"/>
        </w:rPr>
        <w:t xml:space="preserve"> he supports the </w:t>
      </w:r>
      <w:r w:rsidR="00D16524" w:rsidRPr="00D77AC3">
        <w:rPr>
          <w:rFonts w:cs="Calibri"/>
          <w:sz w:val="24"/>
          <w:szCs w:val="24"/>
        </w:rPr>
        <w:t>Tiks</w:t>
      </w:r>
      <w:r w:rsidR="006E7545" w:rsidRPr="00D77AC3">
        <w:rPr>
          <w:rFonts w:cs="Calibri"/>
          <w:sz w:val="24"/>
          <w:szCs w:val="24"/>
        </w:rPr>
        <w:t>p</w:t>
      </w:r>
      <w:r w:rsidR="00D16524" w:rsidRPr="00D77AC3">
        <w:rPr>
          <w:rFonts w:cs="Calibri"/>
          <w:sz w:val="24"/>
          <w:szCs w:val="24"/>
        </w:rPr>
        <w:t xml:space="preserve">ac </w:t>
      </w:r>
      <w:r w:rsidR="00951A3F" w:rsidRPr="00D16524">
        <w:rPr>
          <w:rFonts w:cs="Calibri"/>
          <w:sz w:val="24"/>
          <w:szCs w:val="24"/>
        </w:rPr>
        <w:t>scheme and will</w:t>
      </w:r>
      <w:r w:rsidR="00A13BD1" w:rsidRPr="00D16524">
        <w:rPr>
          <w:rFonts w:cs="Calibri"/>
          <w:sz w:val="24"/>
          <w:szCs w:val="24"/>
        </w:rPr>
        <w:t xml:space="preserve"> lobby Richard Brown, </w:t>
      </w:r>
      <w:r w:rsidR="006764D6" w:rsidRPr="00D16524">
        <w:rPr>
          <w:rFonts w:cs="Calibri"/>
          <w:sz w:val="24"/>
          <w:szCs w:val="24"/>
        </w:rPr>
        <w:t>H</w:t>
      </w:r>
      <w:r w:rsidR="00A13BD1" w:rsidRPr="00D16524">
        <w:rPr>
          <w:rFonts w:cs="Calibri"/>
          <w:sz w:val="24"/>
          <w:szCs w:val="24"/>
        </w:rPr>
        <w:t xml:space="preserve">ead of Services </w:t>
      </w:r>
      <w:r w:rsidR="006764D6" w:rsidRPr="00D16524">
        <w:rPr>
          <w:rFonts w:cs="Calibri"/>
          <w:sz w:val="24"/>
          <w:szCs w:val="24"/>
        </w:rPr>
        <w:t xml:space="preserve">at PCC </w:t>
      </w:r>
      <w:r w:rsidR="00A13BD1" w:rsidRPr="00D16524">
        <w:rPr>
          <w:rFonts w:cs="Calibri"/>
          <w:sz w:val="24"/>
          <w:szCs w:val="24"/>
        </w:rPr>
        <w:t>to</w:t>
      </w:r>
      <w:r w:rsidR="006764D6" w:rsidRPr="00D16524">
        <w:rPr>
          <w:rFonts w:cs="Calibri"/>
          <w:sz w:val="24"/>
          <w:szCs w:val="24"/>
        </w:rPr>
        <w:t xml:space="preserve"> engage with the</w:t>
      </w:r>
      <w:r w:rsidR="00653D76" w:rsidRPr="00D16524">
        <w:rPr>
          <w:rFonts w:cs="Calibri"/>
          <w:sz w:val="24"/>
          <w:szCs w:val="24"/>
        </w:rPr>
        <w:t xml:space="preserve"> </w:t>
      </w:r>
      <w:r w:rsidR="006764D6" w:rsidRPr="00D16524">
        <w:rPr>
          <w:rFonts w:cs="Calibri"/>
          <w:sz w:val="24"/>
          <w:szCs w:val="24"/>
        </w:rPr>
        <w:t>scheme</w:t>
      </w:r>
      <w:r>
        <w:rPr>
          <w:rFonts w:cs="Calibri"/>
          <w:sz w:val="24"/>
          <w:szCs w:val="24"/>
        </w:rPr>
        <w:t>;</w:t>
      </w:r>
      <w:r w:rsidR="00653D76" w:rsidRPr="00D16524">
        <w:rPr>
          <w:rFonts w:cs="Calibri"/>
          <w:sz w:val="24"/>
          <w:szCs w:val="24"/>
        </w:rPr>
        <w:t xml:space="preserve"> and encourage other cabinet members to endorse</w:t>
      </w:r>
      <w:r w:rsidR="00A13BD1" w:rsidRPr="00D16524">
        <w:rPr>
          <w:rFonts w:cs="Calibri"/>
          <w:sz w:val="24"/>
          <w:szCs w:val="24"/>
        </w:rPr>
        <w:t xml:space="preserve"> </w:t>
      </w:r>
      <w:r w:rsidR="0013009A" w:rsidRPr="00D16524">
        <w:rPr>
          <w:rFonts w:cs="Calibri"/>
          <w:sz w:val="24"/>
          <w:szCs w:val="24"/>
        </w:rPr>
        <w:t>it.</w:t>
      </w:r>
      <w:r w:rsidR="00827A9A">
        <w:rPr>
          <w:rFonts w:cs="Calibri"/>
          <w:sz w:val="24"/>
          <w:szCs w:val="24"/>
        </w:rPr>
        <w:t xml:space="preserve"> Cllr </w:t>
      </w:r>
      <w:r w:rsidR="00BC281A">
        <w:rPr>
          <w:rFonts w:cs="Calibri"/>
          <w:sz w:val="24"/>
          <w:szCs w:val="24"/>
        </w:rPr>
        <w:t>B</w:t>
      </w:r>
      <w:r w:rsidR="00827A9A">
        <w:rPr>
          <w:rFonts w:cs="Calibri"/>
          <w:sz w:val="24"/>
          <w:szCs w:val="24"/>
        </w:rPr>
        <w:t xml:space="preserve">aron reported no action </w:t>
      </w:r>
      <w:proofErr w:type="gramStart"/>
      <w:r w:rsidR="00827A9A">
        <w:rPr>
          <w:rFonts w:cs="Calibri"/>
          <w:sz w:val="24"/>
          <w:szCs w:val="24"/>
        </w:rPr>
        <w:t>as yet</w:t>
      </w:r>
      <w:proofErr w:type="gramEnd"/>
      <w:r w:rsidR="00BC281A">
        <w:rPr>
          <w:rFonts w:cs="Calibri"/>
          <w:sz w:val="24"/>
          <w:szCs w:val="24"/>
        </w:rPr>
        <w:t xml:space="preserve"> but w</w:t>
      </w:r>
      <w:r w:rsidR="00264356">
        <w:rPr>
          <w:rFonts w:cs="Calibri"/>
          <w:sz w:val="24"/>
          <w:szCs w:val="24"/>
        </w:rPr>
        <w:t>ill</w:t>
      </w:r>
      <w:r w:rsidR="00BC281A">
        <w:rPr>
          <w:rFonts w:cs="Calibri"/>
          <w:sz w:val="24"/>
          <w:szCs w:val="24"/>
        </w:rPr>
        <w:t xml:space="preserve"> also </w:t>
      </w:r>
      <w:r w:rsidR="003223CB">
        <w:rPr>
          <w:rFonts w:cs="Calibri"/>
          <w:sz w:val="24"/>
          <w:szCs w:val="24"/>
        </w:rPr>
        <w:t>encourage the adoption of the scheme</w:t>
      </w:r>
      <w:r w:rsidR="00827A9A">
        <w:rPr>
          <w:rFonts w:cs="Calibri"/>
          <w:sz w:val="24"/>
          <w:szCs w:val="24"/>
        </w:rPr>
        <w:t>.</w:t>
      </w:r>
      <w:r w:rsidR="00EB354D">
        <w:rPr>
          <w:rFonts w:cs="Calibri"/>
          <w:sz w:val="24"/>
          <w:szCs w:val="24"/>
        </w:rPr>
        <w:t xml:space="preserve"> </w:t>
      </w:r>
    </w:p>
    <w:p w14:paraId="36425245" w14:textId="2DF2D335" w:rsidR="00B529B9" w:rsidRPr="00B529B9" w:rsidRDefault="00B529B9" w:rsidP="00B529B9">
      <w:pPr>
        <w:pStyle w:val="ListParagraph"/>
        <w:numPr>
          <w:ilvl w:val="0"/>
          <w:numId w:val="20"/>
        </w:numPr>
        <w:spacing w:after="0"/>
        <w:rPr>
          <w:rFonts w:cs="Calibri"/>
          <w:b/>
          <w:sz w:val="24"/>
          <w:szCs w:val="24"/>
        </w:rPr>
      </w:pPr>
      <w:r w:rsidRPr="00B529B9">
        <w:rPr>
          <w:rFonts w:cs="Calibri"/>
          <w:b/>
          <w:sz w:val="24"/>
          <w:szCs w:val="24"/>
        </w:rPr>
        <w:t>Lifeguard station</w:t>
      </w:r>
    </w:p>
    <w:p w14:paraId="78F9EBFD" w14:textId="471A88B3" w:rsidR="003D0B1E" w:rsidRPr="002C2720" w:rsidRDefault="00B529B9" w:rsidP="00724BE2">
      <w:pPr>
        <w:ind w:left="709"/>
        <w:rPr>
          <w:b/>
          <w:color w:val="000000" w:themeColor="text1"/>
          <w:sz w:val="24"/>
          <w:szCs w:val="24"/>
        </w:rPr>
      </w:pPr>
      <w:r>
        <w:rPr>
          <w:rFonts w:cs="Calibri"/>
          <w:sz w:val="24"/>
          <w:szCs w:val="24"/>
        </w:rPr>
        <w:t>The Lifeguard stations are delivered as and when the</w:t>
      </w:r>
      <w:r w:rsidR="006343CC">
        <w:rPr>
          <w:rFonts w:cs="Calibri"/>
          <w:sz w:val="24"/>
          <w:szCs w:val="24"/>
        </w:rPr>
        <w:t xml:space="preserve"> </w:t>
      </w:r>
      <w:r w:rsidR="006343CC" w:rsidRPr="006343CC">
        <w:rPr>
          <w:color w:val="000000" w:themeColor="text1"/>
        </w:rPr>
        <w:t>station and support centre technicians have the availability to tow them out and set them up</w:t>
      </w:r>
      <w:r w:rsidR="00C11D1D">
        <w:rPr>
          <w:color w:val="000000" w:themeColor="text1"/>
        </w:rPr>
        <w:t xml:space="preserve">. </w:t>
      </w:r>
      <w:r w:rsidR="00C11D1D" w:rsidRPr="00724BE2">
        <w:rPr>
          <w:color w:val="000000" w:themeColor="text1"/>
        </w:rPr>
        <w:t xml:space="preserve">The </w:t>
      </w:r>
      <w:r w:rsidR="003D0B1E" w:rsidRPr="00724BE2">
        <w:rPr>
          <w:color w:val="000000" w:themeColor="text1"/>
        </w:rPr>
        <w:t>charity needs to be as efficient as possible in all aspects of operations</w:t>
      </w:r>
      <w:r w:rsidR="00264356">
        <w:rPr>
          <w:color w:val="000000" w:themeColor="text1"/>
        </w:rPr>
        <w:t>,</w:t>
      </w:r>
      <w:r w:rsidR="003D0B1E" w:rsidRPr="00724BE2">
        <w:rPr>
          <w:color w:val="000000" w:themeColor="text1"/>
        </w:rPr>
        <w:t xml:space="preserve"> especially </w:t>
      </w:r>
      <w:r w:rsidR="00264356">
        <w:rPr>
          <w:color w:val="000000" w:themeColor="text1"/>
        </w:rPr>
        <w:t>as</w:t>
      </w:r>
      <w:r w:rsidR="003D0B1E" w:rsidRPr="00724BE2">
        <w:rPr>
          <w:color w:val="000000" w:themeColor="text1"/>
        </w:rPr>
        <w:t xml:space="preserve"> the financial contribution from Pembrokeshire County Council ha</w:t>
      </w:r>
      <w:r w:rsidR="00264356">
        <w:rPr>
          <w:color w:val="000000" w:themeColor="text1"/>
        </w:rPr>
        <w:t>s</w:t>
      </w:r>
      <w:r w:rsidR="003D0B1E" w:rsidRPr="00724BE2">
        <w:rPr>
          <w:color w:val="000000" w:themeColor="text1"/>
        </w:rPr>
        <w:t xml:space="preserve"> decreased dramatically in recent years. </w:t>
      </w:r>
      <w:r w:rsidR="00565274">
        <w:rPr>
          <w:color w:val="000000" w:themeColor="text1"/>
        </w:rPr>
        <w:t>ACC</w:t>
      </w:r>
      <w:r w:rsidR="00AD42C3" w:rsidRPr="00724BE2">
        <w:rPr>
          <w:color w:val="000000" w:themeColor="text1"/>
        </w:rPr>
        <w:t xml:space="preserve"> comments </w:t>
      </w:r>
      <w:r w:rsidR="003D0B1E" w:rsidRPr="00724BE2">
        <w:rPr>
          <w:color w:val="000000" w:themeColor="text1"/>
        </w:rPr>
        <w:t xml:space="preserve">will </w:t>
      </w:r>
      <w:r w:rsidR="00AD42C3" w:rsidRPr="00724BE2">
        <w:rPr>
          <w:color w:val="000000" w:themeColor="text1"/>
        </w:rPr>
        <w:t>be fed</w:t>
      </w:r>
      <w:r w:rsidR="003D0B1E" w:rsidRPr="00724BE2">
        <w:rPr>
          <w:color w:val="000000" w:themeColor="text1"/>
        </w:rPr>
        <w:t xml:space="preserve"> back into </w:t>
      </w:r>
      <w:r w:rsidR="00AD42C3" w:rsidRPr="00724BE2">
        <w:rPr>
          <w:color w:val="000000" w:themeColor="text1"/>
        </w:rPr>
        <w:t>the</w:t>
      </w:r>
      <w:r w:rsidR="003D0B1E" w:rsidRPr="00724BE2">
        <w:rPr>
          <w:color w:val="000000" w:themeColor="text1"/>
        </w:rPr>
        <w:t xml:space="preserve"> end of season review to see if it is something </w:t>
      </w:r>
      <w:r w:rsidR="00724BE2" w:rsidRPr="00724BE2">
        <w:rPr>
          <w:color w:val="000000" w:themeColor="text1"/>
        </w:rPr>
        <w:t>that</w:t>
      </w:r>
      <w:r w:rsidR="003D0B1E" w:rsidRPr="00724BE2">
        <w:rPr>
          <w:color w:val="000000" w:themeColor="text1"/>
        </w:rPr>
        <w:t xml:space="preserve"> can</w:t>
      </w:r>
      <w:r w:rsidR="00724BE2" w:rsidRPr="00724BE2">
        <w:rPr>
          <w:color w:val="000000" w:themeColor="text1"/>
        </w:rPr>
        <w:t xml:space="preserve"> be</w:t>
      </w:r>
      <w:r w:rsidR="003D0B1E" w:rsidRPr="00724BE2">
        <w:rPr>
          <w:color w:val="000000" w:themeColor="text1"/>
        </w:rPr>
        <w:t xml:space="preserve"> work</w:t>
      </w:r>
      <w:r w:rsidR="00724BE2" w:rsidRPr="00724BE2">
        <w:rPr>
          <w:color w:val="000000" w:themeColor="text1"/>
        </w:rPr>
        <w:t>ed</w:t>
      </w:r>
      <w:r w:rsidR="003D0B1E" w:rsidRPr="00724BE2">
        <w:rPr>
          <w:color w:val="000000" w:themeColor="text1"/>
        </w:rPr>
        <w:t xml:space="preserve"> on for next year.</w:t>
      </w:r>
      <w:r w:rsidR="00EB354D">
        <w:rPr>
          <w:color w:val="000000" w:themeColor="text1"/>
        </w:rPr>
        <w:t xml:space="preserve"> </w:t>
      </w:r>
      <w:r w:rsidR="00565274" w:rsidRPr="002C2720">
        <w:rPr>
          <w:b/>
          <w:color w:val="000000" w:themeColor="text1"/>
          <w:sz w:val="24"/>
          <w:szCs w:val="24"/>
        </w:rPr>
        <w:t xml:space="preserve">Agreed; </w:t>
      </w:r>
      <w:r w:rsidR="00EB354D" w:rsidRPr="002C2720">
        <w:rPr>
          <w:b/>
          <w:color w:val="000000" w:themeColor="text1"/>
          <w:sz w:val="24"/>
          <w:szCs w:val="24"/>
        </w:rPr>
        <w:t xml:space="preserve">Cllr Baron </w:t>
      </w:r>
      <w:r w:rsidR="00565274" w:rsidRPr="002C2720">
        <w:rPr>
          <w:b/>
          <w:color w:val="000000" w:themeColor="text1"/>
          <w:sz w:val="24"/>
          <w:szCs w:val="24"/>
        </w:rPr>
        <w:t>will</w:t>
      </w:r>
      <w:r w:rsidR="00EB354D" w:rsidRPr="002C2720">
        <w:rPr>
          <w:b/>
          <w:color w:val="000000" w:themeColor="text1"/>
          <w:sz w:val="24"/>
          <w:szCs w:val="24"/>
        </w:rPr>
        <w:t xml:space="preserve"> </w:t>
      </w:r>
      <w:r w:rsidR="003223CB" w:rsidRPr="002C2720">
        <w:rPr>
          <w:b/>
          <w:color w:val="000000" w:themeColor="text1"/>
          <w:sz w:val="24"/>
          <w:szCs w:val="24"/>
        </w:rPr>
        <w:t>investigate the</w:t>
      </w:r>
      <w:r w:rsidR="00EB354D" w:rsidRPr="002C2720">
        <w:rPr>
          <w:b/>
          <w:color w:val="000000" w:themeColor="text1"/>
          <w:sz w:val="24"/>
          <w:szCs w:val="24"/>
        </w:rPr>
        <w:t xml:space="preserve"> amount of financial assistance given to the Life Guards</w:t>
      </w:r>
      <w:r w:rsidR="00565274" w:rsidRPr="002C2720">
        <w:rPr>
          <w:b/>
          <w:color w:val="000000" w:themeColor="text1"/>
          <w:sz w:val="24"/>
          <w:szCs w:val="24"/>
        </w:rPr>
        <w:t xml:space="preserve"> and report back to ACC</w:t>
      </w:r>
    </w:p>
    <w:p w14:paraId="4A4101C7" w14:textId="5F2AF9C2" w:rsidR="009C3D52" w:rsidRDefault="009C3D52" w:rsidP="009C3D52">
      <w:pPr>
        <w:pStyle w:val="ListParagraph"/>
        <w:numPr>
          <w:ilvl w:val="0"/>
          <w:numId w:val="20"/>
        </w:numPr>
        <w:rPr>
          <w:rFonts w:eastAsiaTheme="minorHAnsi"/>
          <w:b/>
          <w:color w:val="000000" w:themeColor="text1"/>
          <w:sz w:val="24"/>
          <w:szCs w:val="24"/>
        </w:rPr>
      </w:pPr>
      <w:r w:rsidRPr="009C3D52">
        <w:rPr>
          <w:rFonts w:eastAsiaTheme="minorHAnsi"/>
          <w:b/>
          <w:color w:val="000000" w:themeColor="text1"/>
          <w:sz w:val="24"/>
          <w:szCs w:val="24"/>
        </w:rPr>
        <w:t>Independent Review Panel</w:t>
      </w:r>
    </w:p>
    <w:p w14:paraId="0EBC6990" w14:textId="60E65D58" w:rsidR="009C3D52" w:rsidRDefault="002E4F7F" w:rsidP="009C3D52">
      <w:pPr>
        <w:pStyle w:val="ListParagraph"/>
        <w:rPr>
          <w:rFonts w:eastAsiaTheme="minorHAnsi"/>
          <w:color w:val="000000" w:themeColor="text1"/>
          <w:sz w:val="24"/>
          <w:szCs w:val="24"/>
        </w:rPr>
      </w:pPr>
      <w:r w:rsidRPr="00BA3499">
        <w:rPr>
          <w:rFonts w:eastAsiaTheme="minorHAnsi"/>
          <w:color w:val="000000" w:themeColor="text1"/>
          <w:sz w:val="24"/>
          <w:szCs w:val="24"/>
        </w:rPr>
        <w:t xml:space="preserve">The </w:t>
      </w:r>
      <w:r w:rsidR="00BA3499">
        <w:rPr>
          <w:rFonts w:eastAsiaTheme="minorHAnsi"/>
          <w:color w:val="000000" w:themeColor="text1"/>
          <w:sz w:val="24"/>
          <w:szCs w:val="24"/>
        </w:rPr>
        <w:t>I</w:t>
      </w:r>
      <w:r w:rsidRPr="00BA3499">
        <w:rPr>
          <w:rFonts w:eastAsiaTheme="minorHAnsi"/>
          <w:color w:val="000000" w:themeColor="text1"/>
          <w:sz w:val="24"/>
          <w:szCs w:val="24"/>
        </w:rPr>
        <w:t xml:space="preserve">ndependent </w:t>
      </w:r>
      <w:r w:rsidR="00BA3499">
        <w:rPr>
          <w:rFonts w:eastAsiaTheme="minorHAnsi"/>
          <w:color w:val="000000" w:themeColor="text1"/>
          <w:sz w:val="24"/>
          <w:szCs w:val="24"/>
        </w:rPr>
        <w:t>R</w:t>
      </w:r>
      <w:r w:rsidRPr="00BA3499">
        <w:rPr>
          <w:rFonts w:eastAsiaTheme="minorHAnsi"/>
          <w:color w:val="000000" w:themeColor="text1"/>
          <w:sz w:val="24"/>
          <w:szCs w:val="24"/>
        </w:rPr>
        <w:t>eview Panel has concluded their review into Town and Community Councils and ha</w:t>
      </w:r>
      <w:r w:rsidR="00BA3499" w:rsidRPr="00BA3499">
        <w:rPr>
          <w:rFonts w:eastAsiaTheme="minorHAnsi"/>
          <w:color w:val="000000" w:themeColor="text1"/>
          <w:sz w:val="24"/>
          <w:szCs w:val="24"/>
        </w:rPr>
        <w:t>v</w:t>
      </w:r>
      <w:r w:rsidRPr="00BA3499">
        <w:rPr>
          <w:rFonts w:eastAsiaTheme="minorHAnsi"/>
          <w:color w:val="000000" w:themeColor="text1"/>
          <w:sz w:val="24"/>
          <w:szCs w:val="24"/>
        </w:rPr>
        <w:t xml:space="preserve">e published </w:t>
      </w:r>
      <w:r w:rsidR="00BA3499" w:rsidRPr="00BA3499">
        <w:rPr>
          <w:rFonts w:eastAsiaTheme="minorHAnsi"/>
          <w:color w:val="000000" w:themeColor="text1"/>
          <w:sz w:val="24"/>
          <w:szCs w:val="24"/>
        </w:rPr>
        <w:t xml:space="preserve">a report of </w:t>
      </w:r>
      <w:r w:rsidRPr="00BA3499">
        <w:rPr>
          <w:rFonts w:eastAsiaTheme="minorHAnsi"/>
          <w:color w:val="000000" w:themeColor="text1"/>
          <w:sz w:val="24"/>
          <w:szCs w:val="24"/>
        </w:rPr>
        <w:t>their findings</w:t>
      </w:r>
      <w:r w:rsidR="00BA3499" w:rsidRPr="00BA3499">
        <w:rPr>
          <w:rFonts w:eastAsiaTheme="minorHAnsi"/>
          <w:color w:val="000000" w:themeColor="text1"/>
          <w:sz w:val="24"/>
          <w:szCs w:val="24"/>
        </w:rPr>
        <w:t xml:space="preserve"> and recommendations. Contact the Clerk for a copy.</w:t>
      </w:r>
    </w:p>
    <w:p w14:paraId="0097DBCE" w14:textId="5CD8115A" w:rsidR="00BA7B95" w:rsidRDefault="00BA7B95" w:rsidP="009C3D52">
      <w:pPr>
        <w:pStyle w:val="ListParagraph"/>
        <w:rPr>
          <w:rFonts w:eastAsiaTheme="minorHAnsi"/>
          <w:color w:val="000000" w:themeColor="text1"/>
          <w:sz w:val="24"/>
          <w:szCs w:val="24"/>
        </w:rPr>
      </w:pPr>
    </w:p>
    <w:p w14:paraId="681E8748" w14:textId="4E954DFA" w:rsidR="00BA7B95" w:rsidRPr="00BA7B95" w:rsidRDefault="00BA7B95" w:rsidP="009C3D52">
      <w:pPr>
        <w:pStyle w:val="ListParagraph"/>
        <w:rPr>
          <w:rFonts w:eastAsiaTheme="minorHAnsi"/>
          <w:b/>
          <w:color w:val="000000" w:themeColor="text1"/>
          <w:sz w:val="28"/>
          <w:szCs w:val="28"/>
        </w:rPr>
      </w:pPr>
      <w:r w:rsidRPr="00BA7B95">
        <w:rPr>
          <w:rFonts w:eastAsiaTheme="minorHAnsi"/>
          <w:b/>
          <w:color w:val="000000" w:themeColor="text1"/>
          <w:sz w:val="28"/>
          <w:szCs w:val="28"/>
        </w:rPr>
        <w:t>County Councillors Report</w:t>
      </w:r>
    </w:p>
    <w:p w14:paraId="543643D8" w14:textId="7517BC7A" w:rsidR="00BA7B95" w:rsidRDefault="00F46D10" w:rsidP="00BA7B95">
      <w:pPr>
        <w:pStyle w:val="ListParagraph"/>
        <w:numPr>
          <w:ilvl w:val="0"/>
          <w:numId w:val="20"/>
        </w:numPr>
        <w:rPr>
          <w:rFonts w:eastAsiaTheme="minorHAnsi"/>
          <w:color w:val="000000" w:themeColor="text1"/>
          <w:sz w:val="24"/>
          <w:szCs w:val="24"/>
        </w:rPr>
      </w:pPr>
      <w:r>
        <w:rPr>
          <w:rFonts w:eastAsiaTheme="minorHAnsi"/>
          <w:color w:val="000000" w:themeColor="text1"/>
          <w:sz w:val="24"/>
          <w:szCs w:val="24"/>
        </w:rPr>
        <w:t>The</w:t>
      </w:r>
      <w:r w:rsidR="00BA7B95">
        <w:rPr>
          <w:rFonts w:eastAsiaTheme="minorHAnsi"/>
          <w:color w:val="000000" w:themeColor="text1"/>
          <w:sz w:val="24"/>
          <w:szCs w:val="24"/>
        </w:rPr>
        <w:t xml:space="preserve"> </w:t>
      </w:r>
      <w:r w:rsidR="00484D03">
        <w:rPr>
          <w:rFonts w:eastAsiaTheme="minorHAnsi"/>
          <w:color w:val="000000" w:themeColor="text1"/>
          <w:sz w:val="24"/>
          <w:szCs w:val="24"/>
        </w:rPr>
        <w:t xml:space="preserve">Overview and </w:t>
      </w:r>
      <w:r w:rsidR="00BA7B95">
        <w:rPr>
          <w:rFonts w:eastAsiaTheme="minorHAnsi"/>
          <w:color w:val="000000" w:themeColor="text1"/>
          <w:sz w:val="24"/>
          <w:szCs w:val="24"/>
        </w:rPr>
        <w:t xml:space="preserve">Scrutiny </w:t>
      </w:r>
      <w:r>
        <w:rPr>
          <w:rFonts w:eastAsiaTheme="minorHAnsi"/>
          <w:color w:val="000000" w:themeColor="text1"/>
          <w:sz w:val="24"/>
          <w:szCs w:val="24"/>
        </w:rPr>
        <w:t>C</w:t>
      </w:r>
      <w:r w:rsidR="00BA7B95">
        <w:rPr>
          <w:rFonts w:eastAsiaTheme="minorHAnsi"/>
          <w:color w:val="000000" w:themeColor="text1"/>
          <w:sz w:val="24"/>
          <w:szCs w:val="24"/>
        </w:rPr>
        <w:t xml:space="preserve">ommittee </w:t>
      </w:r>
      <w:r>
        <w:rPr>
          <w:rFonts w:eastAsiaTheme="minorHAnsi"/>
          <w:color w:val="000000" w:themeColor="text1"/>
          <w:sz w:val="24"/>
          <w:szCs w:val="24"/>
        </w:rPr>
        <w:t xml:space="preserve">in PCC </w:t>
      </w:r>
      <w:r w:rsidR="004C438F">
        <w:rPr>
          <w:rFonts w:eastAsiaTheme="minorHAnsi"/>
          <w:color w:val="000000" w:themeColor="text1"/>
          <w:sz w:val="24"/>
          <w:szCs w:val="24"/>
        </w:rPr>
        <w:t xml:space="preserve">have met to look at how PCC can meet next </w:t>
      </w:r>
      <w:r w:rsidR="0072429D">
        <w:rPr>
          <w:rFonts w:eastAsiaTheme="minorHAnsi"/>
          <w:color w:val="000000" w:themeColor="text1"/>
          <w:sz w:val="24"/>
          <w:szCs w:val="24"/>
        </w:rPr>
        <w:t>year’s</w:t>
      </w:r>
      <w:r w:rsidR="004C438F">
        <w:rPr>
          <w:rFonts w:eastAsiaTheme="minorHAnsi"/>
          <w:color w:val="000000" w:themeColor="text1"/>
          <w:sz w:val="24"/>
          <w:szCs w:val="24"/>
        </w:rPr>
        <w:t xml:space="preserve"> financial </w:t>
      </w:r>
      <w:r w:rsidR="0072429D">
        <w:rPr>
          <w:rFonts w:eastAsiaTheme="minorHAnsi"/>
          <w:color w:val="000000" w:themeColor="text1"/>
          <w:sz w:val="24"/>
          <w:szCs w:val="24"/>
        </w:rPr>
        <w:t xml:space="preserve">budget </w:t>
      </w:r>
      <w:r w:rsidR="004C438F">
        <w:rPr>
          <w:rFonts w:eastAsiaTheme="minorHAnsi"/>
          <w:color w:val="000000" w:themeColor="text1"/>
          <w:sz w:val="24"/>
          <w:szCs w:val="24"/>
        </w:rPr>
        <w:t>shortfall.</w:t>
      </w:r>
      <w:r w:rsidR="0072429D">
        <w:rPr>
          <w:rFonts w:eastAsiaTheme="minorHAnsi"/>
          <w:color w:val="000000" w:themeColor="text1"/>
          <w:sz w:val="24"/>
          <w:szCs w:val="24"/>
        </w:rPr>
        <w:t xml:space="preserve"> </w:t>
      </w:r>
      <w:r w:rsidR="00EC1D4D">
        <w:rPr>
          <w:rFonts w:eastAsiaTheme="minorHAnsi"/>
          <w:color w:val="000000" w:themeColor="text1"/>
          <w:sz w:val="24"/>
          <w:szCs w:val="24"/>
        </w:rPr>
        <w:t xml:space="preserve"> </w:t>
      </w:r>
      <w:r w:rsidR="000C00BD">
        <w:rPr>
          <w:rFonts w:eastAsiaTheme="minorHAnsi"/>
          <w:color w:val="000000" w:themeColor="text1"/>
          <w:sz w:val="24"/>
          <w:szCs w:val="24"/>
        </w:rPr>
        <w:t>T</w:t>
      </w:r>
      <w:r w:rsidR="00EC1D4D">
        <w:rPr>
          <w:rFonts w:eastAsiaTheme="minorHAnsi"/>
          <w:color w:val="000000" w:themeColor="text1"/>
          <w:sz w:val="24"/>
          <w:szCs w:val="24"/>
        </w:rPr>
        <w:t>his</w:t>
      </w:r>
      <w:r w:rsidR="00BA7B95">
        <w:rPr>
          <w:rFonts w:eastAsiaTheme="minorHAnsi"/>
          <w:color w:val="000000" w:themeColor="text1"/>
          <w:sz w:val="24"/>
          <w:szCs w:val="24"/>
        </w:rPr>
        <w:t xml:space="preserve"> is likely to be </w:t>
      </w:r>
      <w:r w:rsidR="00EC1D4D">
        <w:rPr>
          <w:rFonts w:eastAsiaTheme="minorHAnsi"/>
          <w:color w:val="000000" w:themeColor="text1"/>
          <w:sz w:val="24"/>
          <w:szCs w:val="24"/>
        </w:rPr>
        <w:t xml:space="preserve">in the region of </w:t>
      </w:r>
      <w:r w:rsidR="00BA7B95">
        <w:rPr>
          <w:rFonts w:eastAsiaTheme="minorHAnsi"/>
          <w:color w:val="000000" w:themeColor="text1"/>
          <w:sz w:val="24"/>
          <w:szCs w:val="24"/>
        </w:rPr>
        <w:t xml:space="preserve">£21.2 million due to </w:t>
      </w:r>
      <w:r w:rsidR="00DF610A">
        <w:rPr>
          <w:rFonts w:eastAsiaTheme="minorHAnsi"/>
          <w:color w:val="000000" w:themeColor="text1"/>
          <w:sz w:val="24"/>
          <w:szCs w:val="24"/>
        </w:rPr>
        <w:t>several</w:t>
      </w:r>
      <w:r w:rsidR="004B7F45">
        <w:rPr>
          <w:rFonts w:eastAsiaTheme="minorHAnsi"/>
          <w:color w:val="000000" w:themeColor="text1"/>
          <w:sz w:val="24"/>
          <w:szCs w:val="24"/>
        </w:rPr>
        <w:t xml:space="preserve"> factors including an </w:t>
      </w:r>
      <w:r w:rsidR="00BA7B95">
        <w:rPr>
          <w:rFonts w:eastAsiaTheme="minorHAnsi"/>
          <w:color w:val="000000" w:themeColor="text1"/>
          <w:sz w:val="24"/>
          <w:szCs w:val="24"/>
        </w:rPr>
        <w:t xml:space="preserve">increase in Teachers </w:t>
      </w:r>
      <w:r w:rsidR="004B7F45">
        <w:rPr>
          <w:rFonts w:eastAsiaTheme="minorHAnsi"/>
          <w:color w:val="000000" w:themeColor="text1"/>
          <w:sz w:val="24"/>
          <w:szCs w:val="24"/>
        </w:rPr>
        <w:t xml:space="preserve">pay of </w:t>
      </w:r>
      <w:r w:rsidR="00BA7B95">
        <w:rPr>
          <w:rFonts w:eastAsiaTheme="minorHAnsi"/>
          <w:color w:val="000000" w:themeColor="text1"/>
          <w:sz w:val="24"/>
          <w:szCs w:val="24"/>
        </w:rPr>
        <w:t xml:space="preserve">3.5 %, </w:t>
      </w:r>
      <w:r w:rsidR="004B7F45">
        <w:rPr>
          <w:rFonts w:eastAsiaTheme="minorHAnsi"/>
          <w:color w:val="000000" w:themeColor="text1"/>
          <w:sz w:val="24"/>
          <w:szCs w:val="24"/>
        </w:rPr>
        <w:t>increases</w:t>
      </w:r>
      <w:r w:rsidR="00BB3C2E">
        <w:rPr>
          <w:rFonts w:eastAsiaTheme="minorHAnsi"/>
          <w:color w:val="000000" w:themeColor="text1"/>
          <w:sz w:val="24"/>
          <w:szCs w:val="24"/>
        </w:rPr>
        <w:t xml:space="preserve"> in the m</w:t>
      </w:r>
      <w:r w:rsidR="00BA7B95">
        <w:rPr>
          <w:rFonts w:eastAsiaTheme="minorHAnsi"/>
          <w:color w:val="000000" w:themeColor="text1"/>
          <w:sz w:val="24"/>
          <w:szCs w:val="24"/>
        </w:rPr>
        <w:t>inimum wage</w:t>
      </w:r>
      <w:r w:rsidR="00BB3C2E">
        <w:rPr>
          <w:rFonts w:eastAsiaTheme="minorHAnsi"/>
          <w:color w:val="000000" w:themeColor="text1"/>
          <w:sz w:val="24"/>
          <w:szCs w:val="24"/>
        </w:rPr>
        <w:t xml:space="preserve"> plus the</w:t>
      </w:r>
      <w:r w:rsidR="00BA7B95">
        <w:rPr>
          <w:rFonts w:eastAsiaTheme="minorHAnsi"/>
          <w:color w:val="000000" w:themeColor="text1"/>
          <w:sz w:val="24"/>
          <w:szCs w:val="24"/>
        </w:rPr>
        <w:t xml:space="preserve"> increas</w:t>
      </w:r>
      <w:r w:rsidR="00BB3C2E">
        <w:rPr>
          <w:rFonts w:eastAsiaTheme="minorHAnsi"/>
          <w:color w:val="000000" w:themeColor="text1"/>
          <w:sz w:val="24"/>
          <w:szCs w:val="24"/>
        </w:rPr>
        <w:t>ing demand for more</w:t>
      </w:r>
      <w:r w:rsidR="00BA7B95">
        <w:rPr>
          <w:rFonts w:eastAsiaTheme="minorHAnsi"/>
          <w:color w:val="000000" w:themeColor="text1"/>
          <w:sz w:val="24"/>
          <w:szCs w:val="24"/>
        </w:rPr>
        <w:t xml:space="preserve"> Carers</w:t>
      </w:r>
      <w:r w:rsidR="00985EDA">
        <w:rPr>
          <w:rFonts w:eastAsiaTheme="minorHAnsi"/>
          <w:color w:val="000000" w:themeColor="text1"/>
          <w:sz w:val="24"/>
          <w:szCs w:val="24"/>
        </w:rPr>
        <w:t xml:space="preserve"> year on year. The</w:t>
      </w:r>
      <w:r w:rsidR="00BA7B95">
        <w:rPr>
          <w:rFonts w:eastAsiaTheme="minorHAnsi"/>
          <w:color w:val="000000" w:themeColor="text1"/>
          <w:sz w:val="24"/>
          <w:szCs w:val="24"/>
        </w:rPr>
        <w:t xml:space="preserve"> Chief </w:t>
      </w:r>
      <w:r w:rsidR="00985EDA">
        <w:rPr>
          <w:rFonts w:eastAsiaTheme="minorHAnsi"/>
          <w:color w:val="000000" w:themeColor="text1"/>
          <w:sz w:val="24"/>
          <w:szCs w:val="24"/>
        </w:rPr>
        <w:t>F</w:t>
      </w:r>
      <w:r w:rsidR="00BA7B95">
        <w:rPr>
          <w:rFonts w:eastAsiaTheme="minorHAnsi"/>
          <w:color w:val="000000" w:themeColor="text1"/>
          <w:sz w:val="24"/>
          <w:szCs w:val="24"/>
        </w:rPr>
        <w:t xml:space="preserve">inance </w:t>
      </w:r>
      <w:r w:rsidR="00985EDA">
        <w:rPr>
          <w:rFonts w:eastAsiaTheme="minorHAnsi"/>
          <w:color w:val="000000" w:themeColor="text1"/>
          <w:sz w:val="24"/>
          <w:szCs w:val="24"/>
        </w:rPr>
        <w:t>O</w:t>
      </w:r>
      <w:r w:rsidR="00BA7B95">
        <w:rPr>
          <w:rFonts w:eastAsiaTheme="minorHAnsi"/>
          <w:color w:val="000000" w:themeColor="text1"/>
          <w:sz w:val="24"/>
          <w:szCs w:val="24"/>
        </w:rPr>
        <w:t xml:space="preserve">fficer </w:t>
      </w:r>
      <w:r w:rsidR="00185EE4">
        <w:rPr>
          <w:rFonts w:eastAsiaTheme="minorHAnsi"/>
          <w:color w:val="000000" w:themeColor="text1"/>
          <w:sz w:val="24"/>
          <w:szCs w:val="24"/>
        </w:rPr>
        <w:t>may</w:t>
      </w:r>
      <w:r w:rsidR="00BA7B95">
        <w:rPr>
          <w:rFonts w:eastAsiaTheme="minorHAnsi"/>
          <w:color w:val="000000" w:themeColor="text1"/>
          <w:sz w:val="24"/>
          <w:szCs w:val="24"/>
        </w:rPr>
        <w:t xml:space="preserve"> recommend</w:t>
      </w:r>
      <w:r w:rsidR="00185EE4">
        <w:rPr>
          <w:rFonts w:eastAsiaTheme="minorHAnsi"/>
          <w:color w:val="000000" w:themeColor="text1"/>
          <w:sz w:val="24"/>
          <w:szCs w:val="24"/>
        </w:rPr>
        <w:t xml:space="preserve"> an</w:t>
      </w:r>
      <w:r w:rsidR="00BA7B95">
        <w:rPr>
          <w:rFonts w:eastAsiaTheme="minorHAnsi"/>
          <w:color w:val="000000" w:themeColor="text1"/>
          <w:sz w:val="24"/>
          <w:szCs w:val="24"/>
        </w:rPr>
        <w:t xml:space="preserve"> increase in </w:t>
      </w:r>
      <w:r w:rsidR="00774292">
        <w:rPr>
          <w:rFonts w:eastAsiaTheme="minorHAnsi"/>
          <w:color w:val="000000" w:themeColor="text1"/>
          <w:sz w:val="24"/>
          <w:szCs w:val="24"/>
        </w:rPr>
        <w:t xml:space="preserve">the </w:t>
      </w:r>
      <w:r w:rsidR="00BA7B95">
        <w:rPr>
          <w:rFonts w:eastAsiaTheme="minorHAnsi"/>
          <w:color w:val="000000" w:themeColor="text1"/>
          <w:sz w:val="24"/>
          <w:szCs w:val="24"/>
        </w:rPr>
        <w:t>community charge of over 10%.</w:t>
      </w:r>
      <w:r w:rsidR="00484D03">
        <w:rPr>
          <w:rFonts w:eastAsiaTheme="minorHAnsi"/>
          <w:color w:val="000000" w:themeColor="text1"/>
          <w:sz w:val="24"/>
          <w:szCs w:val="24"/>
        </w:rPr>
        <w:t xml:space="preserve"> </w:t>
      </w:r>
      <w:r w:rsidR="00774292">
        <w:rPr>
          <w:rFonts w:eastAsiaTheme="minorHAnsi"/>
          <w:color w:val="000000" w:themeColor="text1"/>
          <w:sz w:val="24"/>
          <w:szCs w:val="24"/>
        </w:rPr>
        <w:t>It is vital that the b</w:t>
      </w:r>
      <w:r w:rsidR="00484D03">
        <w:rPr>
          <w:rFonts w:eastAsiaTheme="minorHAnsi"/>
          <w:color w:val="000000" w:themeColor="text1"/>
          <w:sz w:val="24"/>
          <w:szCs w:val="24"/>
        </w:rPr>
        <w:t>udget</w:t>
      </w:r>
      <w:r w:rsidR="00774292">
        <w:rPr>
          <w:rFonts w:eastAsiaTheme="minorHAnsi"/>
          <w:color w:val="000000" w:themeColor="text1"/>
          <w:sz w:val="24"/>
          <w:szCs w:val="24"/>
        </w:rPr>
        <w:t xml:space="preserve"> is</w:t>
      </w:r>
      <w:r w:rsidR="00484D03">
        <w:rPr>
          <w:rFonts w:eastAsiaTheme="minorHAnsi"/>
          <w:color w:val="000000" w:themeColor="text1"/>
          <w:sz w:val="24"/>
          <w:szCs w:val="24"/>
        </w:rPr>
        <w:t xml:space="preserve"> balance</w:t>
      </w:r>
      <w:r w:rsidR="00774292">
        <w:rPr>
          <w:rFonts w:eastAsiaTheme="minorHAnsi"/>
          <w:color w:val="000000" w:themeColor="text1"/>
          <w:sz w:val="24"/>
          <w:szCs w:val="24"/>
        </w:rPr>
        <w:t>d</w:t>
      </w:r>
      <w:r w:rsidR="00902381">
        <w:rPr>
          <w:rFonts w:eastAsiaTheme="minorHAnsi"/>
          <w:color w:val="000000" w:themeColor="text1"/>
          <w:sz w:val="24"/>
          <w:szCs w:val="24"/>
        </w:rPr>
        <w:t xml:space="preserve"> as having a</w:t>
      </w:r>
      <w:r w:rsidR="00484D03">
        <w:rPr>
          <w:rFonts w:eastAsiaTheme="minorHAnsi"/>
          <w:color w:val="000000" w:themeColor="text1"/>
          <w:sz w:val="24"/>
          <w:szCs w:val="24"/>
        </w:rPr>
        <w:t xml:space="preserve"> </w:t>
      </w:r>
      <w:r w:rsidR="00902381">
        <w:rPr>
          <w:rFonts w:eastAsiaTheme="minorHAnsi"/>
          <w:color w:val="000000" w:themeColor="text1"/>
          <w:sz w:val="24"/>
          <w:szCs w:val="24"/>
        </w:rPr>
        <w:t>d</w:t>
      </w:r>
      <w:r w:rsidR="00484D03">
        <w:rPr>
          <w:rFonts w:eastAsiaTheme="minorHAnsi"/>
          <w:color w:val="000000" w:themeColor="text1"/>
          <w:sz w:val="24"/>
          <w:szCs w:val="24"/>
        </w:rPr>
        <w:t xml:space="preserve">eficit is not an option.  </w:t>
      </w:r>
      <w:r w:rsidR="00902381">
        <w:rPr>
          <w:rFonts w:eastAsiaTheme="minorHAnsi"/>
          <w:color w:val="000000" w:themeColor="text1"/>
          <w:sz w:val="24"/>
          <w:szCs w:val="24"/>
        </w:rPr>
        <w:t>There i</w:t>
      </w:r>
      <w:r w:rsidR="000C708B">
        <w:rPr>
          <w:rFonts w:eastAsiaTheme="minorHAnsi"/>
          <w:color w:val="000000" w:themeColor="text1"/>
          <w:sz w:val="24"/>
          <w:szCs w:val="24"/>
        </w:rPr>
        <w:t>s</w:t>
      </w:r>
      <w:r w:rsidR="00902381">
        <w:rPr>
          <w:rFonts w:eastAsiaTheme="minorHAnsi"/>
          <w:color w:val="000000" w:themeColor="text1"/>
          <w:sz w:val="24"/>
          <w:szCs w:val="24"/>
        </w:rPr>
        <w:t xml:space="preserve"> also the p</w:t>
      </w:r>
      <w:r w:rsidR="00484D03">
        <w:rPr>
          <w:rFonts w:eastAsiaTheme="minorHAnsi"/>
          <w:color w:val="000000" w:themeColor="text1"/>
          <w:sz w:val="24"/>
          <w:szCs w:val="24"/>
        </w:rPr>
        <w:t>ossibility of major cuts, redundancies and</w:t>
      </w:r>
      <w:r w:rsidR="00902381">
        <w:rPr>
          <w:rFonts w:eastAsiaTheme="minorHAnsi"/>
          <w:color w:val="000000" w:themeColor="text1"/>
          <w:sz w:val="24"/>
          <w:szCs w:val="24"/>
        </w:rPr>
        <w:t xml:space="preserve"> the</w:t>
      </w:r>
      <w:r w:rsidR="00484D03">
        <w:rPr>
          <w:rFonts w:eastAsiaTheme="minorHAnsi"/>
          <w:color w:val="000000" w:themeColor="text1"/>
          <w:sz w:val="24"/>
          <w:szCs w:val="24"/>
        </w:rPr>
        <w:t xml:space="preserve"> rationing </w:t>
      </w:r>
      <w:r w:rsidR="00902381">
        <w:rPr>
          <w:rFonts w:eastAsiaTheme="minorHAnsi"/>
          <w:color w:val="000000" w:themeColor="text1"/>
          <w:sz w:val="24"/>
          <w:szCs w:val="24"/>
        </w:rPr>
        <w:t xml:space="preserve">of </w:t>
      </w:r>
      <w:r w:rsidR="00484D03">
        <w:rPr>
          <w:rFonts w:eastAsiaTheme="minorHAnsi"/>
          <w:color w:val="000000" w:themeColor="text1"/>
          <w:sz w:val="24"/>
          <w:szCs w:val="24"/>
        </w:rPr>
        <w:t xml:space="preserve">adult care. </w:t>
      </w:r>
      <w:r w:rsidR="000C708B">
        <w:rPr>
          <w:rFonts w:eastAsiaTheme="minorHAnsi"/>
          <w:color w:val="000000" w:themeColor="text1"/>
          <w:sz w:val="24"/>
          <w:szCs w:val="24"/>
        </w:rPr>
        <w:t>The m</w:t>
      </w:r>
      <w:r w:rsidR="00484D03">
        <w:rPr>
          <w:rFonts w:eastAsiaTheme="minorHAnsi"/>
          <w:color w:val="000000" w:themeColor="text1"/>
          <w:sz w:val="24"/>
          <w:szCs w:val="24"/>
        </w:rPr>
        <w:t>a</w:t>
      </w:r>
      <w:r w:rsidR="000C708B">
        <w:rPr>
          <w:rFonts w:eastAsiaTheme="minorHAnsi"/>
          <w:color w:val="000000" w:themeColor="text1"/>
          <w:sz w:val="24"/>
          <w:szCs w:val="24"/>
        </w:rPr>
        <w:t>jor</w:t>
      </w:r>
      <w:r w:rsidR="00484D03">
        <w:rPr>
          <w:rFonts w:eastAsiaTheme="minorHAnsi"/>
          <w:color w:val="000000" w:themeColor="text1"/>
          <w:sz w:val="24"/>
          <w:szCs w:val="24"/>
        </w:rPr>
        <w:t xml:space="preserve"> budget</w:t>
      </w:r>
      <w:r w:rsidR="00FF7646">
        <w:rPr>
          <w:rFonts w:eastAsiaTheme="minorHAnsi"/>
          <w:color w:val="000000" w:themeColor="text1"/>
          <w:sz w:val="24"/>
          <w:szCs w:val="24"/>
        </w:rPr>
        <w:t xml:space="preserve"> </w:t>
      </w:r>
      <w:r w:rsidR="000C708B">
        <w:rPr>
          <w:rFonts w:eastAsiaTheme="minorHAnsi"/>
          <w:color w:val="000000" w:themeColor="text1"/>
          <w:sz w:val="24"/>
          <w:szCs w:val="24"/>
        </w:rPr>
        <w:t>costs</w:t>
      </w:r>
      <w:r w:rsidR="00484D03">
        <w:rPr>
          <w:rFonts w:eastAsiaTheme="minorHAnsi"/>
          <w:color w:val="000000" w:themeColor="text1"/>
          <w:sz w:val="24"/>
          <w:szCs w:val="24"/>
        </w:rPr>
        <w:t xml:space="preserve"> </w:t>
      </w:r>
      <w:r w:rsidR="00FF7646">
        <w:rPr>
          <w:rFonts w:eastAsiaTheme="minorHAnsi"/>
          <w:color w:val="000000" w:themeColor="text1"/>
          <w:sz w:val="24"/>
          <w:szCs w:val="24"/>
        </w:rPr>
        <w:t>are</w:t>
      </w:r>
      <w:r w:rsidR="00484D03">
        <w:rPr>
          <w:rFonts w:eastAsiaTheme="minorHAnsi"/>
          <w:color w:val="000000" w:themeColor="text1"/>
          <w:sz w:val="24"/>
          <w:szCs w:val="24"/>
        </w:rPr>
        <w:t xml:space="preserve"> education, care of young people and care for adults.  Welsh Gov</w:t>
      </w:r>
      <w:r w:rsidR="00FA397A">
        <w:rPr>
          <w:rFonts w:eastAsiaTheme="minorHAnsi"/>
          <w:color w:val="000000" w:themeColor="text1"/>
          <w:sz w:val="24"/>
          <w:szCs w:val="24"/>
        </w:rPr>
        <w:t>ernment</w:t>
      </w:r>
      <w:r w:rsidR="00484D03">
        <w:rPr>
          <w:rFonts w:eastAsiaTheme="minorHAnsi"/>
          <w:color w:val="000000" w:themeColor="text1"/>
          <w:sz w:val="24"/>
          <w:szCs w:val="24"/>
        </w:rPr>
        <w:t xml:space="preserve"> are not providing funding to local authorities</w:t>
      </w:r>
      <w:r w:rsidR="00AC0688">
        <w:rPr>
          <w:rFonts w:eastAsiaTheme="minorHAnsi"/>
          <w:color w:val="000000" w:themeColor="text1"/>
          <w:sz w:val="24"/>
          <w:szCs w:val="24"/>
        </w:rPr>
        <w:t xml:space="preserve"> at </w:t>
      </w:r>
      <w:r w:rsidR="00FA397A">
        <w:rPr>
          <w:rFonts w:eastAsiaTheme="minorHAnsi"/>
          <w:color w:val="000000" w:themeColor="text1"/>
          <w:sz w:val="24"/>
          <w:szCs w:val="24"/>
        </w:rPr>
        <w:t xml:space="preserve">the </w:t>
      </w:r>
      <w:r w:rsidR="00AC0688">
        <w:rPr>
          <w:rFonts w:eastAsiaTheme="minorHAnsi"/>
          <w:color w:val="000000" w:themeColor="text1"/>
          <w:sz w:val="24"/>
          <w:szCs w:val="24"/>
        </w:rPr>
        <w:t xml:space="preserve">rate needed. PCC has </w:t>
      </w:r>
      <w:r w:rsidR="0057491E">
        <w:rPr>
          <w:rFonts w:eastAsiaTheme="minorHAnsi"/>
          <w:color w:val="000000" w:themeColor="text1"/>
          <w:sz w:val="24"/>
          <w:szCs w:val="24"/>
        </w:rPr>
        <w:t xml:space="preserve">financial </w:t>
      </w:r>
      <w:r w:rsidR="0061130F">
        <w:rPr>
          <w:rFonts w:eastAsiaTheme="minorHAnsi"/>
          <w:color w:val="000000" w:themeColor="text1"/>
          <w:sz w:val="24"/>
          <w:szCs w:val="24"/>
        </w:rPr>
        <w:t>reserves,</w:t>
      </w:r>
      <w:r w:rsidR="00AC0688">
        <w:rPr>
          <w:rFonts w:eastAsiaTheme="minorHAnsi"/>
          <w:color w:val="000000" w:themeColor="text1"/>
          <w:sz w:val="24"/>
          <w:szCs w:val="24"/>
        </w:rPr>
        <w:t xml:space="preserve"> but action is</w:t>
      </w:r>
      <w:r w:rsidR="00FA397A">
        <w:rPr>
          <w:rFonts w:eastAsiaTheme="minorHAnsi"/>
          <w:color w:val="000000" w:themeColor="text1"/>
          <w:sz w:val="24"/>
          <w:szCs w:val="24"/>
        </w:rPr>
        <w:t xml:space="preserve"> still</w:t>
      </w:r>
      <w:r w:rsidR="00AC0688">
        <w:rPr>
          <w:rFonts w:eastAsiaTheme="minorHAnsi"/>
          <w:color w:val="000000" w:themeColor="text1"/>
          <w:sz w:val="24"/>
          <w:szCs w:val="24"/>
        </w:rPr>
        <w:t xml:space="preserve"> needed to ensure the budget balances</w:t>
      </w:r>
      <w:r w:rsidR="0057491E">
        <w:rPr>
          <w:rFonts w:eastAsiaTheme="minorHAnsi"/>
          <w:color w:val="000000" w:themeColor="text1"/>
          <w:sz w:val="24"/>
          <w:szCs w:val="24"/>
        </w:rPr>
        <w:t xml:space="preserve"> so</w:t>
      </w:r>
      <w:r w:rsidR="00AC0688">
        <w:rPr>
          <w:rFonts w:eastAsiaTheme="minorHAnsi"/>
          <w:color w:val="000000" w:themeColor="text1"/>
          <w:sz w:val="24"/>
          <w:szCs w:val="24"/>
        </w:rPr>
        <w:t xml:space="preserve"> </w:t>
      </w:r>
      <w:r w:rsidR="0057491E">
        <w:rPr>
          <w:rFonts w:eastAsiaTheme="minorHAnsi"/>
          <w:color w:val="000000" w:themeColor="text1"/>
          <w:sz w:val="24"/>
          <w:szCs w:val="24"/>
        </w:rPr>
        <w:t>v</w:t>
      </w:r>
      <w:r w:rsidR="00AC0688">
        <w:rPr>
          <w:rFonts w:eastAsiaTheme="minorHAnsi"/>
          <w:color w:val="000000" w:themeColor="text1"/>
          <w:sz w:val="24"/>
          <w:szCs w:val="24"/>
        </w:rPr>
        <w:t>ery difficult decisions will need to be made.</w:t>
      </w:r>
    </w:p>
    <w:p w14:paraId="65F2C84F" w14:textId="32A74947" w:rsidR="00AC0688" w:rsidRDefault="00D636B9" w:rsidP="00BA7B95">
      <w:pPr>
        <w:pStyle w:val="ListParagraph"/>
        <w:numPr>
          <w:ilvl w:val="0"/>
          <w:numId w:val="20"/>
        </w:numPr>
        <w:rPr>
          <w:rFonts w:eastAsiaTheme="minorHAnsi"/>
          <w:color w:val="000000" w:themeColor="text1"/>
          <w:sz w:val="24"/>
          <w:szCs w:val="24"/>
        </w:rPr>
      </w:pPr>
      <w:r>
        <w:rPr>
          <w:rFonts w:eastAsiaTheme="minorHAnsi"/>
          <w:color w:val="000000" w:themeColor="text1"/>
          <w:sz w:val="24"/>
          <w:szCs w:val="24"/>
        </w:rPr>
        <w:t>A</w:t>
      </w:r>
      <w:r w:rsidR="005B6E44">
        <w:rPr>
          <w:rFonts w:eastAsiaTheme="minorHAnsi"/>
          <w:color w:val="000000" w:themeColor="text1"/>
          <w:sz w:val="24"/>
          <w:szCs w:val="24"/>
        </w:rPr>
        <w:t>n additional financial burden</w:t>
      </w:r>
      <w:r>
        <w:rPr>
          <w:rFonts w:eastAsiaTheme="minorHAnsi"/>
          <w:color w:val="000000" w:themeColor="text1"/>
          <w:sz w:val="24"/>
          <w:szCs w:val="24"/>
        </w:rPr>
        <w:t xml:space="preserve"> to PCC is the commercial waste from</w:t>
      </w:r>
      <w:r w:rsidR="001D315E">
        <w:rPr>
          <w:rFonts w:eastAsiaTheme="minorHAnsi"/>
          <w:color w:val="000000" w:themeColor="text1"/>
          <w:sz w:val="24"/>
          <w:szCs w:val="24"/>
        </w:rPr>
        <w:t xml:space="preserve"> holiday accommodation being put out with domestic waste.</w:t>
      </w:r>
      <w:r w:rsidR="00396780">
        <w:rPr>
          <w:rFonts w:eastAsiaTheme="minorHAnsi"/>
          <w:color w:val="000000" w:themeColor="text1"/>
          <w:sz w:val="24"/>
          <w:szCs w:val="24"/>
        </w:rPr>
        <w:t xml:space="preserve"> The costs </w:t>
      </w:r>
      <w:r w:rsidR="00753E77">
        <w:rPr>
          <w:rFonts w:eastAsiaTheme="minorHAnsi"/>
          <w:color w:val="000000" w:themeColor="text1"/>
          <w:sz w:val="24"/>
          <w:szCs w:val="24"/>
        </w:rPr>
        <w:t>originate</w:t>
      </w:r>
      <w:r w:rsidR="00396780">
        <w:rPr>
          <w:rFonts w:eastAsiaTheme="minorHAnsi"/>
          <w:color w:val="000000" w:themeColor="text1"/>
          <w:sz w:val="24"/>
          <w:szCs w:val="24"/>
        </w:rPr>
        <w:t xml:space="preserve"> from additional sorting plus the adverse impact on PCC recycling targets</w:t>
      </w:r>
      <w:r w:rsidR="00553CD8">
        <w:rPr>
          <w:rFonts w:eastAsiaTheme="minorHAnsi"/>
          <w:color w:val="000000" w:themeColor="text1"/>
          <w:sz w:val="24"/>
          <w:szCs w:val="24"/>
        </w:rPr>
        <w:t xml:space="preserve"> which can result in fines for PCC. It is a c</w:t>
      </w:r>
      <w:r w:rsidR="005B29DD">
        <w:rPr>
          <w:rFonts w:eastAsiaTheme="minorHAnsi"/>
          <w:color w:val="000000" w:themeColor="text1"/>
          <w:sz w:val="24"/>
          <w:szCs w:val="24"/>
        </w:rPr>
        <w:t xml:space="preserve">riminal offence if </w:t>
      </w:r>
      <w:r w:rsidR="00553CD8">
        <w:rPr>
          <w:rFonts w:eastAsiaTheme="minorHAnsi"/>
          <w:color w:val="000000" w:themeColor="text1"/>
          <w:sz w:val="24"/>
          <w:szCs w:val="24"/>
        </w:rPr>
        <w:t xml:space="preserve">accommodation providers </w:t>
      </w:r>
      <w:r w:rsidR="005B29DD">
        <w:rPr>
          <w:rFonts w:eastAsiaTheme="minorHAnsi"/>
          <w:color w:val="000000" w:themeColor="text1"/>
          <w:sz w:val="24"/>
          <w:szCs w:val="24"/>
        </w:rPr>
        <w:t>do not have a trade waste transfer agreement</w:t>
      </w:r>
      <w:r w:rsidR="00FB0EE0">
        <w:rPr>
          <w:rFonts w:eastAsiaTheme="minorHAnsi"/>
          <w:color w:val="000000" w:themeColor="text1"/>
          <w:sz w:val="24"/>
          <w:szCs w:val="24"/>
        </w:rPr>
        <w:t xml:space="preserve"> and PCC are currently investigating offenders.</w:t>
      </w:r>
      <w:r w:rsidR="005B29DD">
        <w:rPr>
          <w:rFonts w:eastAsiaTheme="minorHAnsi"/>
          <w:color w:val="000000" w:themeColor="text1"/>
          <w:sz w:val="24"/>
          <w:szCs w:val="24"/>
        </w:rPr>
        <w:t xml:space="preserve"> </w:t>
      </w:r>
    </w:p>
    <w:p w14:paraId="6AD2E99A" w14:textId="48136686" w:rsidR="00604A97" w:rsidRDefault="00B10B14" w:rsidP="00BA7B95">
      <w:pPr>
        <w:pStyle w:val="ListParagraph"/>
        <w:numPr>
          <w:ilvl w:val="0"/>
          <w:numId w:val="20"/>
        </w:numPr>
        <w:rPr>
          <w:rFonts w:eastAsiaTheme="minorHAnsi"/>
          <w:color w:val="000000" w:themeColor="text1"/>
          <w:sz w:val="24"/>
          <w:szCs w:val="24"/>
        </w:rPr>
      </w:pPr>
      <w:r>
        <w:rPr>
          <w:rFonts w:eastAsiaTheme="minorHAnsi"/>
          <w:color w:val="000000" w:themeColor="text1"/>
          <w:sz w:val="24"/>
          <w:szCs w:val="24"/>
        </w:rPr>
        <w:t>Following late delivery of orange recycling bags to properties in the area</w:t>
      </w:r>
      <w:r w:rsidR="00710AD9">
        <w:rPr>
          <w:rFonts w:eastAsiaTheme="minorHAnsi"/>
          <w:color w:val="000000" w:themeColor="text1"/>
          <w:sz w:val="24"/>
          <w:szCs w:val="24"/>
        </w:rPr>
        <w:t xml:space="preserve"> Cllr Tony Baron has arranged for an emergency supply to be kept at Llanteglos Estate</w:t>
      </w:r>
      <w:r w:rsidR="00AD59A8">
        <w:rPr>
          <w:rFonts w:eastAsiaTheme="minorHAnsi"/>
          <w:color w:val="000000" w:themeColor="text1"/>
          <w:sz w:val="24"/>
          <w:szCs w:val="24"/>
        </w:rPr>
        <w:t xml:space="preserve">. These are for residents only. </w:t>
      </w:r>
      <w:r w:rsidR="00380BBA">
        <w:rPr>
          <w:rFonts w:eastAsiaTheme="minorHAnsi"/>
          <w:color w:val="000000" w:themeColor="text1"/>
          <w:sz w:val="24"/>
          <w:szCs w:val="24"/>
        </w:rPr>
        <w:t xml:space="preserve"> Some properties in Llanteg and Amroth </w:t>
      </w:r>
      <w:r w:rsidR="00AD59A8">
        <w:rPr>
          <w:rFonts w:eastAsiaTheme="minorHAnsi"/>
          <w:color w:val="000000" w:themeColor="text1"/>
          <w:sz w:val="24"/>
          <w:szCs w:val="24"/>
        </w:rPr>
        <w:t xml:space="preserve">are </w:t>
      </w:r>
      <w:r w:rsidR="00380BBA">
        <w:rPr>
          <w:rFonts w:eastAsiaTheme="minorHAnsi"/>
          <w:color w:val="000000" w:themeColor="text1"/>
          <w:sz w:val="24"/>
          <w:szCs w:val="24"/>
        </w:rPr>
        <w:t>still waiting delivery of Orange bags.</w:t>
      </w:r>
      <w:r w:rsidR="00FE63AE">
        <w:rPr>
          <w:rFonts w:eastAsiaTheme="minorHAnsi"/>
          <w:color w:val="000000" w:themeColor="text1"/>
          <w:sz w:val="24"/>
          <w:szCs w:val="24"/>
        </w:rPr>
        <w:t xml:space="preserve"> </w:t>
      </w:r>
      <w:r w:rsidR="00051927">
        <w:rPr>
          <w:rFonts w:eastAsiaTheme="minorHAnsi"/>
          <w:color w:val="000000" w:themeColor="text1"/>
          <w:sz w:val="24"/>
          <w:szCs w:val="24"/>
        </w:rPr>
        <w:t>Cllr Baron asked for residents to let him know if bags have not been delivered</w:t>
      </w:r>
      <w:r w:rsidR="00ED3210">
        <w:rPr>
          <w:rFonts w:eastAsiaTheme="minorHAnsi"/>
          <w:color w:val="000000" w:themeColor="text1"/>
          <w:sz w:val="24"/>
          <w:szCs w:val="24"/>
        </w:rPr>
        <w:t>.</w:t>
      </w:r>
    </w:p>
    <w:p w14:paraId="67F214F7" w14:textId="5CC7BC0F" w:rsidR="00130DDB" w:rsidRPr="00EA2AC9" w:rsidRDefault="00ED3210" w:rsidP="00EA2AC9">
      <w:pPr>
        <w:pStyle w:val="ListParagraph"/>
        <w:numPr>
          <w:ilvl w:val="0"/>
          <w:numId w:val="20"/>
        </w:numPr>
        <w:rPr>
          <w:rFonts w:eastAsiaTheme="minorHAnsi"/>
          <w:color w:val="000000" w:themeColor="text1"/>
          <w:sz w:val="24"/>
          <w:szCs w:val="24"/>
        </w:rPr>
      </w:pPr>
      <w:r>
        <w:rPr>
          <w:rFonts w:eastAsiaTheme="minorHAnsi"/>
          <w:color w:val="000000" w:themeColor="text1"/>
          <w:sz w:val="24"/>
          <w:szCs w:val="24"/>
        </w:rPr>
        <w:t>Following reports of unsafe cliff between Amroth and Wisemans Bridge, Cll</w:t>
      </w:r>
      <w:r w:rsidR="00C85EF9">
        <w:rPr>
          <w:rFonts w:eastAsiaTheme="minorHAnsi"/>
          <w:color w:val="000000" w:themeColor="text1"/>
          <w:sz w:val="24"/>
          <w:szCs w:val="24"/>
        </w:rPr>
        <w:t>r</w:t>
      </w:r>
      <w:r>
        <w:rPr>
          <w:rFonts w:eastAsiaTheme="minorHAnsi"/>
          <w:color w:val="000000" w:themeColor="text1"/>
          <w:sz w:val="24"/>
          <w:szCs w:val="24"/>
        </w:rPr>
        <w:t xml:space="preserve"> Baron reported a letter had been sent to the </w:t>
      </w:r>
      <w:r w:rsidR="00C85EF9">
        <w:rPr>
          <w:rFonts w:eastAsiaTheme="minorHAnsi"/>
          <w:color w:val="000000" w:themeColor="text1"/>
          <w:sz w:val="24"/>
          <w:szCs w:val="24"/>
        </w:rPr>
        <w:t xml:space="preserve">land </w:t>
      </w:r>
      <w:r>
        <w:rPr>
          <w:rFonts w:eastAsiaTheme="minorHAnsi"/>
          <w:color w:val="000000" w:themeColor="text1"/>
          <w:sz w:val="24"/>
          <w:szCs w:val="24"/>
        </w:rPr>
        <w:t>owners advising them of the issue</w:t>
      </w:r>
      <w:r w:rsidR="00E060BA">
        <w:rPr>
          <w:rFonts w:eastAsiaTheme="minorHAnsi"/>
          <w:color w:val="000000" w:themeColor="text1"/>
          <w:sz w:val="24"/>
          <w:szCs w:val="24"/>
        </w:rPr>
        <w:t xml:space="preserve"> and asking for action to be taken as a matter of public safety</w:t>
      </w:r>
      <w:r>
        <w:rPr>
          <w:rFonts w:eastAsiaTheme="minorHAnsi"/>
          <w:color w:val="000000" w:themeColor="text1"/>
          <w:sz w:val="24"/>
          <w:szCs w:val="24"/>
        </w:rPr>
        <w:t xml:space="preserve">. </w:t>
      </w:r>
      <w:r w:rsidR="00C85EF9">
        <w:rPr>
          <w:rFonts w:eastAsiaTheme="minorHAnsi"/>
          <w:color w:val="000000" w:themeColor="text1"/>
          <w:sz w:val="24"/>
          <w:szCs w:val="24"/>
        </w:rPr>
        <w:t>Unfortunately</w:t>
      </w:r>
      <w:r w:rsidR="00A6012A">
        <w:rPr>
          <w:rFonts w:eastAsiaTheme="minorHAnsi"/>
          <w:color w:val="000000" w:themeColor="text1"/>
          <w:sz w:val="24"/>
          <w:szCs w:val="24"/>
        </w:rPr>
        <w:t>,</w:t>
      </w:r>
      <w:r w:rsidR="009644A3">
        <w:rPr>
          <w:rFonts w:eastAsiaTheme="minorHAnsi"/>
          <w:color w:val="000000" w:themeColor="text1"/>
          <w:sz w:val="24"/>
          <w:szCs w:val="24"/>
        </w:rPr>
        <w:t xml:space="preserve"> </w:t>
      </w:r>
      <w:r w:rsidR="00521B10">
        <w:rPr>
          <w:rFonts w:eastAsiaTheme="minorHAnsi"/>
          <w:color w:val="000000" w:themeColor="text1"/>
          <w:sz w:val="24"/>
          <w:szCs w:val="24"/>
        </w:rPr>
        <w:t xml:space="preserve">a </w:t>
      </w:r>
      <w:r w:rsidR="009644A3">
        <w:rPr>
          <w:rFonts w:eastAsiaTheme="minorHAnsi"/>
          <w:color w:val="000000" w:themeColor="text1"/>
          <w:sz w:val="24"/>
          <w:szCs w:val="24"/>
        </w:rPr>
        <w:t xml:space="preserve">notice </w:t>
      </w:r>
      <w:r w:rsidR="004E0E3E">
        <w:rPr>
          <w:rFonts w:eastAsiaTheme="minorHAnsi"/>
          <w:color w:val="000000" w:themeColor="text1"/>
          <w:sz w:val="24"/>
          <w:szCs w:val="24"/>
        </w:rPr>
        <w:t xml:space="preserve">cannot be served </w:t>
      </w:r>
      <w:r w:rsidR="009644A3">
        <w:rPr>
          <w:rFonts w:eastAsiaTheme="minorHAnsi"/>
          <w:color w:val="000000" w:themeColor="text1"/>
          <w:sz w:val="24"/>
          <w:szCs w:val="24"/>
        </w:rPr>
        <w:t xml:space="preserve">on natural structures. </w:t>
      </w:r>
      <w:r w:rsidR="00895DFE">
        <w:rPr>
          <w:rFonts w:eastAsiaTheme="minorHAnsi"/>
          <w:color w:val="000000" w:themeColor="text1"/>
          <w:sz w:val="24"/>
          <w:szCs w:val="24"/>
        </w:rPr>
        <w:t>C</w:t>
      </w:r>
      <w:r w:rsidR="005F2985">
        <w:rPr>
          <w:rFonts w:eastAsiaTheme="minorHAnsi"/>
          <w:color w:val="000000" w:themeColor="text1"/>
          <w:sz w:val="24"/>
          <w:szCs w:val="24"/>
        </w:rPr>
        <w:t>ouncillors</w:t>
      </w:r>
      <w:r w:rsidR="00895DFE">
        <w:rPr>
          <w:rFonts w:eastAsiaTheme="minorHAnsi"/>
          <w:color w:val="000000" w:themeColor="text1"/>
          <w:sz w:val="24"/>
          <w:szCs w:val="24"/>
        </w:rPr>
        <w:t xml:space="preserve"> reported that</w:t>
      </w:r>
      <w:r w:rsidR="009644A3">
        <w:rPr>
          <w:rFonts w:eastAsiaTheme="minorHAnsi"/>
          <w:color w:val="000000" w:themeColor="text1"/>
          <w:sz w:val="24"/>
          <w:szCs w:val="24"/>
        </w:rPr>
        <w:t xml:space="preserve"> </w:t>
      </w:r>
      <w:r w:rsidR="00895DFE">
        <w:rPr>
          <w:rFonts w:eastAsiaTheme="minorHAnsi"/>
          <w:color w:val="000000" w:themeColor="text1"/>
          <w:sz w:val="24"/>
          <w:szCs w:val="24"/>
        </w:rPr>
        <w:t>ma</w:t>
      </w:r>
      <w:r w:rsidR="009644A3">
        <w:rPr>
          <w:rFonts w:eastAsiaTheme="minorHAnsi"/>
          <w:color w:val="000000" w:themeColor="text1"/>
          <w:sz w:val="24"/>
          <w:szCs w:val="24"/>
        </w:rPr>
        <w:t>ny tonnes of stone ha</w:t>
      </w:r>
      <w:r w:rsidR="00895DFE">
        <w:rPr>
          <w:rFonts w:eastAsiaTheme="minorHAnsi"/>
          <w:color w:val="000000" w:themeColor="text1"/>
          <w:sz w:val="24"/>
          <w:szCs w:val="24"/>
        </w:rPr>
        <w:t>ve</w:t>
      </w:r>
      <w:r w:rsidR="009644A3">
        <w:rPr>
          <w:rFonts w:eastAsiaTheme="minorHAnsi"/>
          <w:color w:val="000000" w:themeColor="text1"/>
          <w:sz w:val="24"/>
          <w:szCs w:val="24"/>
        </w:rPr>
        <w:t xml:space="preserve"> come down recently from </w:t>
      </w:r>
      <w:r w:rsidR="006018F0">
        <w:rPr>
          <w:rFonts w:eastAsiaTheme="minorHAnsi"/>
          <w:color w:val="000000" w:themeColor="text1"/>
          <w:sz w:val="24"/>
          <w:szCs w:val="24"/>
        </w:rPr>
        <w:t xml:space="preserve">the </w:t>
      </w:r>
      <w:r w:rsidR="009644A3">
        <w:rPr>
          <w:rFonts w:eastAsiaTheme="minorHAnsi"/>
          <w:color w:val="000000" w:themeColor="text1"/>
          <w:sz w:val="24"/>
          <w:szCs w:val="24"/>
        </w:rPr>
        <w:t xml:space="preserve">Cliff’s between Amroth and Wisemans Bridge and Amroth and Telpin Farm. </w:t>
      </w:r>
      <w:r w:rsidR="006018F0">
        <w:rPr>
          <w:rFonts w:eastAsiaTheme="minorHAnsi"/>
          <w:color w:val="000000" w:themeColor="text1"/>
          <w:sz w:val="24"/>
          <w:szCs w:val="24"/>
        </w:rPr>
        <w:t xml:space="preserve">In past years the Army has been called in to </w:t>
      </w:r>
      <w:r w:rsidR="000D3A14">
        <w:rPr>
          <w:rFonts w:eastAsiaTheme="minorHAnsi"/>
          <w:color w:val="000000" w:themeColor="text1"/>
          <w:sz w:val="24"/>
          <w:szCs w:val="24"/>
        </w:rPr>
        <w:t xml:space="preserve">make cliffs safe so </w:t>
      </w:r>
      <w:r w:rsidR="009644A3">
        <w:rPr>
          <w:rFonts w:eastAsiaTheme="minorHAnsi"/>
          <w:color w:val="000000" w:themeColor="text1"/>
          <w:sz w:val="24"/>
          <w:szCs w:val="24"/>
        </w:rPr>
        <w:t xml:space="preserve">Cllr Baron </w:t>
      </w:r>
      <w:r w:rsidR="000D3A14">
        <w:rPr>
          <w:rFonts w:eastAsiaTheme="minorHAnsi"/>
          <w:color w:val="000000" w:themeColor="text1"/>
          <w:sz w:val="24"/>
          <w:szCs w:val="24"/>
        </w:rPr>
        <w:t>will</w:t>
      </w:r>
      <w:r w:rsidR="009644A3">
        <w:rPr>
          <w:rFonts w:eastAsiaTheme="minorHAnsi"/>
          <w:color w:val="000000" w:themeColor="text1"/>
          <w:sz w:val="24"/>
          <w:szCs w:val="24"/>
        </w:rPr>
        <w:t xml:space="preserve"> investigate if </w:t>
      </w:r>
      <w:r w:rsidR="000D3A14">
        <w:rPr>
          <w:rFonts w:eastAsiaTheme="minorHAnsi"/>
          <w:color w:val="000000" w:themeColor="text1"/>
          <w:sz w:val="24"/>
          <w:szCs w:val="24"/>
        </w:rPr>
        <w:t>this is an option</w:t>
      </w:r>
      <w:r w:rsidR="00521B10">
        <w:rPr>
          <w:rFonts w:eastAsiaTheme="minorHAnsi"/>
          <w:color w:val="000000" w:themeColor="text1"/>
          <w:sz w:val="24"/>
          <w:szCs w:val="24"/>
        </w:rPr>
        <w:t>.</w:t>
      </w:r>
    </w:p>
    <w:p w14:paraId="5D338FAD" w14:textId="53B0EC36" w:rsidR="000D1FAC" w:rsidRDefault="001B4EA9" w:rsidP="001B4EA9">
      <w:pPr>
        <w:spacing w:after="0"/>
        <w:rPr>
          <w:rFonts w:cs="Calibri"/>
          <w:b/>
          <w:sz w:val="28"/>
          <w:szCs w:val="28"/>
          <w:u w:val="single"/>
        </w:rPr>
      </w:pPr>
      <w:r w:rsidRPr="004639FD">
        <w:rPr>
          <w:rFonts w:cs="Calibri"/>
          <w:b/>
          <w:sz w:val="28"/>
          <w:szCs w:val="28"/>
          <w:u w:val="single"/>
        </w:rPr>
        <w:t>Planning</w:t>
      </w:r>
    </w:p>
    <w:p w14:paraId="51848C74" w14:textId="650D2697" w:rsidR="009306F2" w:rsidRPr="004F6748" w:rsidRDefault="00C87420" w:rsidP="001B4EA9">
      <w:pPr>
        <w:spacing w:after="0"/>
        <w:rPr>
          <w:rFonts w:cs="Calibri"/>
          <w:b/>
          <w:sz w:val="24"/>
          <w:szCs w:val="24"/>
        </w:rPr>
      </w:pPr>
      <w:r w:rsidRPr="004F6748">
        <w:rPr>
          <w:rFonts w:cs="Calibri"/>
          <w:b/>
          <w:sz w:val="24"/>
          <w:szCs w:val="24"/>
        </w:rPr>
        <w:t>18/0394/PA – Crunwere Farm, Llanteg,</w:t>
      </w:r>
      <w:r w:rsidR="009306F2" w:rsidRPr="004F6748">
        <w:rPr>
          <w:rFonts w:cs="Calibri"/>
          <w:b/>
          <w:sz w:val="24"/>
          <w:szCs w:val="24"/>
        </w:rPr>
        <w:t xml:space="preserve"> </w:t>
      </w:r>
      <w:r w:rsidR="00ED730F" w:rsidRPr="004F6748">
        <w:rPr>
          <w:rFonts w:cs="Calibri"/>
          <w:b/>
          <w:sz w:val="24"/>
          <w:szCs w:val="24"/>
        </w:rPr>
        <w:t>Narberth</w:t>
      </w:r>
      <w:r w:rsidRPr="004F6748">
        <w:rPr>
          <w:rFonts w:cs="Calibri"/>
          <w:b/>
          <w:sz w:val="24"/>
          <w:szCs w:val="24"/>
        </w:rPr>
        <w:t xml:space="preserve"> SA67 </w:t>
      </w:r>
      <w:r w:rsidR="00F31D6E" w:rsidRPr="004F6748">
        <w:rPr>
          <w:rFonts w:cs="Calibri"/>
          <w:b/>
          <w:sz w:val="24"/>
          <w:szCs w:val="24"/>
        </w:rPr>
        <w:t>8QB.</w:t>
      </w:r>
      <w:r w:rsidR="009306F2" w:rsidRPr="004F6748">
        <w:rPr>
          <w:rFonts w:cs="Calibri"/>
          <w:b/>
          <w:sz w:val="24"/>
          <w:szCs w:val="24"/>
        </w:rPr>
        <w:t xml:space="preserve"> </w:t>
      </w:r>
    </w:p>
    <w:p w14:paraId="206D17AA" w14:textId="4D233914" w:rsidR="00F66CBB" w:rsidRDefault="009306F2" w:rsidP="001B4EA9">
      <w:pPr>
        <w:spacing w:after="0"/>
        <w:rPr>
          <w:rFonts w:cs="Calibri"/>
          <w:b/>
          <w:sz w:val="24"/>
          <w:szCs w:val="24"/>
        </w:rPr>
      </w:pPr>
      <w:r w:rsidRPr="009306F2">
        <w:rPr>
          <w:rFonts w:cs="Calibri"/>
          <w:b/>
          <w:sz w:val="24"/>
          <w:szCs w:val="24"/>
        </w:rPr>
        <w:t>Proposal</w:t>
      </w:r>
      <w:r>
        <w:rPr>
          <w:rFonts w:cs="Calibri"/>
          <w:b/>
          <w:sz w:val="24"/>
          <w:szCs w:val="24"/>
        </w:rPr>
        <w:t>;</w:t>
      </w:r>
      <w:r w:rsidR="00F31D6E">
        <w:rPr>
          <w:rFonts w:cs="Calibri"/>
          <w:sz w:val="24"/>
          <w:szCs w:val="24"/>
        </w:rPr>
        <w:t xml:space="preserve"> Agricultural Steel framed building and livestock pens and handling facilities. </w:t>
      </w:r>
      <w:r w:rsidR="00BC2DD6" w:rsidRPr="00BC2DD6">
        <w:rPr>
          <w:rFonts w:cs="Calibri"/>
          <w:b/>
          <w:sz w:val="24"/>
          <w:szCs w:val="24"/>
        </w:rPr>
        <w:t>Conditionally</w:t>
      </w:r>
      <w:r w:rsidR="00BC2DD6">
        <w:rPr>
          <w:rFonts w:cs="Calibri"/>
          <w:sz w:val="24"/>
          <w:szCs w:val="24"/>
        </w:rPr>
        <w:t xml:space="preserve"> </w:t>
      </w:r>
      <w:r w:rsidR="00ED730F" w:rsidRPr="00ED730F">
        <w:rPr>
          <w:rFonts w:cs="Calibri"/>
          <w:b/>
          <w:sz w:val="24"/>
          <w:szCs w:val="24"/>
        </w:rPr>
        <w:t>Approved</w:t>
      </w:r>
      <w:r w:rsidR="0092534C" w:rsidRPr="0092534C">
        <w:rPr>
          <w:rFonts w:ascii="Arial" w:hAnsi="Arial"/>
          <w:b/>
          <w:noProof/>
          <w:snapToGrid w:val="0"/>
        </w:rPr>
        <w:t xml:space="preserve"> </w:t>
      </w:r>
    </w:p>
    <w:p w14:paraId="3B022AD5" w14:textId="77777777" w:rsidR="00F66CBB" w:rsidRPr="00F66CBB" w:rsidRDefault="00F66CBB" w:rsidP="001B4EA9">
      <w:pPr>
        <w:spacing w:after="0"/>
        <w:rPr>
          <w:rFonts w:cs="Calibri"/>
          <w:b/>
          <w:sz w:val="24"/>
          <w:szCs w:val="24"/>
        </w:rPr>
      </w:pPr>
    </w:p>
    <w:p w14:paraId="4B191969" w14:textId="65204BEF" w:rsidR="00F66CBB" w:rsidRPr="00F66CBB" w:rsidRDefault="00F66CBB" w:rsidP="001B4EA9">
      <w:pPr>
        <w:spacing w:after="0"/>
        <w:rPr>
          <w:rFonts w:asciiTheme="minorHAnsi" w:hAnsiTheme="minorHAnsi" w:cstheme="minorHAnsi"/>
          <w:b/>
          <w:noProof/>
          <w:snapToGrid w:val="0"/>
          <w:sz w:val="24"/>
          <w:szCs w:val="24"/>
        </w:rPr>
      </w:pPr>
      <w:r w:rsidRPr="00F66CBB">
        <w:rPr>
          <w:rFonts w:asciiTheme="minorHAnsi" w:hAnsiTheme="minorHAnsi" w:cstheme="minorHAnsi"/>
          <w:b/>
          <w:noProof/>
          <w:snapToGrid w:val="0"/>
          <w:sz w:val="24"/>
          <w:szCs w:val="24"/>
        </w:rPr>
        <w:t>18/0315/PA - Robins Wood, 5 Wesley Close, Pleasant Valley, Stepaside. SA67 8NT</w:t>
      </w:r>
    </w:p>
    <w:p w14:paraId="4562AAAF" w14:textId="61AAF5EE" w:rsidR="00AA2F2B" w:rsidRDefault="004F5174" w:rsidP="001B4EA9">
      <w:pPr>
        <w:spacing w:after="0"/>
        <w:rPr>
          <w:rFonts w:asciiTheme="minorHAnsi" w:hAnsiTheme="minorHAnsi" w:cstheme="minorHAnsi"/>
          <w:b/>
          <w:noProof/>
          <w:snapToGrid w:val="0"/>
          <w:sz w:val="24"/>
          <w:szCs w:val="24"/>
        </w:rPr>
      </w:pPr>
      <w:r w:rsidRPr="00F66CBB">
        <w:rPr>
          <w:rFonts w:asciiTheme="minorHAnsi" w:hAnsiTheme="minorHAnsi" w:cstheme="minorHAnsi"/>
          <w:b/>
          <w:noProof/>
          <w:snapToGrid w:val="0"/>
          <w:sz w:val="24"/>
          <w:szCs w:val="24"/>
        </w:rPr>
        <w:t xml:space="preserve">Proposal; </w:t>
      </w:r>
      <w:r w:rsidRPr="00F66CBB">
        <w:rPr>
          <w:rFonts w:asciiTheme="minorHAnsi" w:hAnsiTheme="minorHAnsi" w:cstheme="minorHAnsi"/>
          <w:noProof/>
          <w:snapToGrid w:val="0"/>
          <w:sz w:val="24"/>
          <w:szCs w:val="24"/>
        </w:rPr>
        <w:t>extension and alterations and detached double garage</w:t>
      </w:r>
      <w:r w:rsidRPr="00F66CBB">
        <w:rPr>
          <w:rFonts w:asciiTheme="minorHAnsi" w:hAnsiTheme="minorHAnsi" w:cstheme="minorHAnsi"/>
          <w:b/>
          <w:noProof/>
          <w:snapToGrid w:val="0"/>
          <w:sz w:val="24"/>
          <w:szCs w:val="24"/>
        </w:rPr>
        <w:t>.</w:t>
      </w:r>
      <w:r w:rsidR="00E55F53">
        <w:rPr>
          <w:rFonts w:asciiTheme="minorHAnsi" w:hAnsiTheme="minorHAnsi" w:cstheme="minorHAnsi"/>
          <w:b/>
          <w:noProof/>
          <w:snapToGrid w:val="0"/>
          <w:sz w:val="24"/>
          <w:szCs w:val="24"/>
        </w:rPr>
        <w:t xml:space="preserve"> Conditionally Approved</w:t>
      </w:r>
    </w:p>
    <w:p w14:paraId="76A99DCC" w14:textId="6417A25A" w:rsidR="0088469D" w:rsidRDefault="0088469D" w:rsidP="001B4EA9">
      <w:pPr>
        <w:spacing w:after="0"/>
        <w:rPr>
          <w:rFonts w:asciiTheme="minorHAnsi" w:hAnsiTheme="minorHAnsi" w:cstheme="minorHAnsi"/>
          <w:b/>
          <w:sz w:val="24"/>
          <w:szCs w:val="24"/>
        </w:rPr>
      </w:pPr>
    </w:p>
    <w:p w14:paraId="79BC51A6" w14:textId="291CBB6B" w:rsidR="0088469D" w:rsidRDefault="0088469D" w:rsidP="001B4EA9">
      <w:pPr>
        <w:spacing w:after="0"/>
        <w:rPr>
          <w:rFonts w:asciiTheme="minorHAnsi" w:hAnsiTheme="minorHAnsi" w:cstheme="minorHAnsi"/>
          <w:b/>
          <w:sz w:val="24"/>
          <w:szCs w:val="24"/>
        </w:rPr>
      </w:pPr>
      <w:r>
        <w:rPr>
          <w:rFonts w:asciiTheme="minorHAnsi" w:hAnsiTheme="minorHAnsi" w:cstheme="minorHAnsi"/>
          <w:b/>
          <w:sz w:val="24"/>
          <w:szCs w:val="24"/>
        </w:rPr>
        <w:t xml:space="preserve">18/0421/PA – Landsdowne, Llanteg, Narberth. SA67 </w:t>
      </w:r>
      <w:r w:rsidR="00EF5135">
        <w:rPr>
          <w:rFonts w:asciiTheme="minorHAnsi" w:hAnsiTheme="minorHAnsi" w:cstheme="minorHAnsi"/>
          <w:b/>
          <w:sz w:val="24"/>
          <w:szCs w:val="24"/>
        </w:rPr>
        <w:t>8PU</w:t>
      </w:r>
    </w:p>
    <w:p w14:paraId="1D1EC92A" w14:textId="701890DB" w:rsidR="00023EF3" w:rsidRPr="00D36D39" w:rsidRDefault="00EF5135" w:rsidP="00023EF3">
      <w:pPr>
        <w:pStyle w:val="Default"/>
        <w:rPr>
          <w:rFonts w:ascii="Verdana" w:hAnsi="Verdana" w:cs="Verdana"/>
        </w:rPr>
      </w:pPr>
      <w:r>
        <w:rPr>
          <w:rFonts w:asciiTheme="minorHAnsi" w:hAnsiTheme="minorHAnsi" w:cstheme="minorHAnsi"/>
          <w:b/>
        </w:rPr>
        <w:t xml:space="preserve">Proposal; </w:t>
      </w:r>
      <w:r w:rsidRPr="001576EF">
        <w:rPr>
          <w:rFonts w:asciiTheme="minorHAnsi" w:hAnsiTheme="minorHAnsi" w:cstheme="minorHAnsi"/>
        </w:rPr>
        <w:t xml:space="preserve">New detached dormer bungalow. </w:t>
      </w:r>
      <w:r>
        <w:rPr>
          <w:rFonts w:asciiTheme="minorHAnsi" w:hAnsiTheme="minorHAnsi" w:cstheme="minorHAnsi"/>
          <w:b/>
        </w:rPr>
        <w:t xml:space="preserve">Comments to be received by </w:t>
      </w:r>
      <w:r w:rsidR="00CC5DD4">
        <w:rPr>
          <w:rFonts w:asciiTheme="minorHAnsi" w:hAnsiTheme="minorHAnsi" w:cstheme="minorHAnsi"/>
          <w:b/>
        </w:rPr>
        <w:t>7</w:t>
      </w:r>
      <w:r w:rsidR="00CC5DD4" w:rsidRPr="00CC5DD4">
        <w:rPr>
          <w:rFonts w:asciiTheme="minorHAnsi" w:hAnsiTheme="minorHAnsi" w:cstheme="minorHAnsi"/>
          <w:b/>
          <w:vertAlign w:val="superscript"/>
        </w:rPr>
        <w:t>th</w:t>
      </w:r>
      <w:r w:rsidR="00CC5DD4">
        <w:rPr>
          <w:rFonts w:asciiTheme="minorHAnsi" w:hAnsiTheme="minorHAnsi" w:cstheme="minorHAnsi"/>
          <w:b/>
        </w:rPr>
        <w:t xml:space="preserve"> September</w:t>
      </w:r>
      <w:r w:rsidR="0011702E">
        <w:rPr>
          <w:rFonts w:asciiTheme="minorHAnsi" w:hAnsiTheme="minorHAnsi" w:cstheme="minorHAnsi"/>
          <w:b/>
        </w:rPr>
        <w:t xml:space="preserve"> 2018</w:t>
      </w:r>
      <w:r w:rsidR="00D36D39">
        <w:rPr>
          <w:rFonts w:asciiTheme="minorHAnsi" w:hAnsiTheme="minorHAnsi" w:cstheme="minorHAnsi"/>
          <w:b/>
        </w:rPr>
        <w:t xml:space="preserve">. </w:t>
      </w:r>
      <w:r w:rsidR="00A01FB5">
        <w:rPr>
          <w:rFonts w:asciiTheme="minorHAnsi" w:hAnsiTheme="minorHAnsi" w:cstheme="minorHAnsi"/>
          <w:b/>
        </w:rPr>
        <w:t xml:space="preserve"> </w:t>
      </w:r>
      <w:r w:rsidR="00127778">
        <w:rPr>
          <w:rFonts w:asciiTheme="minorHAnsi" w:hAnsiTheme="minorHAnsi" w:cstheme="minorHAnsi"/>
          <w:b/>
        </w:rPr>
        <w:t>Agreed;</w:t>
      </w:r>
      <w:r w:rsidR="00A01FB5">
        <w:rPr>
          <w:rFonts w:asciiTheme="minorHAnsi" w:hAnsiTheme="minorHAnsi" w:cstheme="minorHAnsi"/>
          <w:b/>
        </w:rPr>
        <w:t xml:space="preserve"> </w:t>
      </w:r>
      <w:r w:rsidR="005D3BFF">
        <w:rPr>
          <w:rFonts w:asciiTheme="minorHAnsi" w:hAnsiTheme="minorHAnsi" w:cstheme="minorHAnsi"/>
        </w:rPr>
        <w:t>An objection has been sent</w:t>
      </w:r>
    </w:p>
    <w:p w14:paraId="12B1E5A4" w14:textId="77777777" w:rsidR="00F33416" w:rsidRDefault="00F33416" w:rsidP="00023EF3">
      <w:pPr>
        <w:autoSpaceDE w:val="0"/>
        <w:autoSpaceDN w:val="0"/>
        <w:adjustRightInd w:val="0"/>
        <w:spacing w:after="0" w:line="240" w:lineRule="auto"/>
        <w:rPr>
          <w:rFonts w:asciiTheme="minorHAnsi" w:eastAsiaTheme="minorHAnsi" w:hAnsiTheme="minorHAnsi" w:cstheme="minorHAnsi"/>
          <w:b/>
          <w:color w:val="000000"/>
          <w:sz w:val="24"/>
          <w:szCs w:val="24"/>
        </w:rPr>
      </w:pPr>
    </w:p>
    <w:p w14:paraId="1C0FAD0E" w14:textId="6634CD39" w:rsidR="007A6CBB" w:rsidRPr="003B1FC9" w:rsidRDefault="007A6CBB" w:rsidP="00023EF3">
      <w:pPr>
        <w:autoSpaceDE w:val="0"/>
        <w:autoSpaceDN w:val="0"/>
        <w:adjustRightInd w:val="0"/>
        <w:spacing w:after="0" w:line="240" w:lineRule="auto"/>
        <w:rPr>
          <w:rFonts w:asciiTheme="minorHAnsi" w:eastAsiaTheme="minorHAnsi" w:hAnsiTheme="minorHAnsi" w:cstheme="minorHAnsi"/>
          <w:b/>
          <w:color w:val="000000"/>
          <w:sz w:val="24"/>
          <w:szCs w:val="24"/>
        </w:rPr>
      </w:pPr>
      <w:r w:rsidRPr="003B1FC9">
        <w:rPr>
          <w:rFonts w:asciiTheme="minorHAnsi" w:eastAsiaTheme="minorHAnsi" w:hAnsiTheme="minorHAnsi" w:cstheme="minorHAnsi"/>
          <w:b/>
          <w:color w:val="000000"/>
          <w:sz w:val="24"/>
          <w:szCs w:val="24"/>
        </w:rPr>
        <w:t>APP/N6845/A/18/319702</w:t>
      </w:r>
      <w:r w:rsidR="00023EF3" w:rsidRPr="003B1FC9">
        <w:rPr>
          <w:rFonts w:asciiTheme="minorHAnsi" w:eastAsiaTheme="minorHAnsi" w:hAnsiTheme="minorHAnsi" w:cstheme="minorHAnsi"/>
          <w:b/>
          <w:color w:val="000000"/>
          <w:sz w:val="24"/>
          <w:szCs w:val="24"/>
        </w:rPr>
        <w:t xml:space="preserve"> </w:t>
      </w:r>
      <w:r w:rsidR="00A95597" w:rsidRPr="003B1FC9">
        <w:rPr>
          <w:rFonts w:asciiTheme="minorHAnsi" w:eastAsiaTheme="minorHAnsi" w:hAnsiTheme="minorHAnsi" w:cstheme="minorHAnsi"/>
          <w:b/>
          <w:color w:val="000000"/>
          <w:sz w:val="24"/>
          <w:szCs w:val="24"/>
        </w:rPr>
        <w:t>– Llanteg Service Station, Llanteg, Narberth. SA67 8QD</w:t>
      </w:r>
    </w:p>
    <w:p w14:paraId="6BCDD683" w14:textId="2D28C1C6" w:rsidR="00023EF3" w:rsidRPr="003B1FC9" w:rsidRDefault="00607535" w:rsidP="00023EF3">
      <w:pPr>
        <w:autoSpaceDE w:val="0"/>
        <w:autoSpaceDN w:val="0"/>
        <w:adjustRightInd w:val="0"/>
        <w:spacing w:after="0" w:line="240" w:lineRule="auto"/>
        <w:rPr>
          <w:rFonts w:asciiTheme="minorHAnsi" w:eastAsiaTheme="minorHAnsi" w:hAnsiTheme="minorHAnsi" w:cstheme="minorHAnsi"/>
          <w:b/>
          <w:bCs/>
          <w:color w:val="000000"/>
        </w:rPr>
      </w:pPr>
      <w:r w:rsidRPr="003B1FC9">
        <w:rPr>
          <w:rFonts w:asciiTheme="minorHAnsi" w:eastAsiaTheme="minorHAnsi" w:hAnsiTheme="minorHAnsi" w:cstheme="minorHAnsi"/>
          <w:b/>
          <w:bCs/>
          <w:color w:val="000000"/>
        </w:rPr>
        <w:t>Following a hearing on 21</w:t>
      </w:r>
      <w:r w:rsidRPr="003B1FC9">
        <w:rPr>
          <w:rFonts w:asciiTheme="minorHAnsi" w:eastAsiaTheme="minorHAnsi" w:hAnsiTheme="minorHAnsi" w:cstheme="minorHAnsi"/>
          <w:b/>
          <w:bCs/>
          <w:color w:val="000000"/>
          <w:vertAlign w:val="superscript"/>
        </w:rPr>
        <w:t>st</w:t>
      </w:r>
      <w:r w:rsidRPr="003B1FC9">
        <w:rPr>
          <w:rFonts w:asciiTheme="minorHAnsi" w:eastAsiaTheme="minorHAnsi" w:hAnsiTheme="minorHAnsi" w:cstheme="minorHAnsi"/>
          <w:b/>
          <w:bCs/>
          <w:color w:val="000000"/>
        </w:rPr>
        <w:t xml:space="preserve"> August in Llanteg the appeal was dismissed</w:t>
      </w:r>
      <w:r w:rsidR="00A71364" w:rsidRPr="003B1FC9">
        <w:rPr>
          <w:rFonts w:asciiTheme="minorHAnsi" w:eastAsiaTheme="minorHAnsi" w:hAnsiTheme="minorHAnsi" w:cstheme="minorHAnsi"/>
          <w:b/>
          <w:bCs/>
          <w:color w:val="000000"/>
        </w:rPr>
        <w:t xml:space="preserve"> for the following main issues;</w:t>
      </w:r>
      <w:r w:rsidR="00023EF3" w:rsidRPr="003B1FC9">
        <w:rPr>
          <w:rFonts w:asciiTheme="minorHAnsi" w:eastAsiaTheme="minorHAnsi" w:hAnsiTheme="minorHAnsi" w:cstheme="minorHAnsi"/>
          <w:color w:val="000000"/>
        </w:rPr>
        <w:t xml:space="preserve"> </w:t>
      </w:r>
      <w:r w:rsidR="00023EF3" w:rsidRPr="003B1FC9">
        <w:rPr>
          <w:rFonts w:asciiTheme="minorHAnsi" w:eastAsiaTheme="minorHAnsi" w:hAnsiTheme="minorHAnsi" w:cstheme="minorHAnsi"/>
          <w:b/>
          <w:bCs/>
          <w:color w:val="000000"/>
        </w:rPr>
        <w:t xml:space="preserve"> </w:t>
      </w:r>
    </w:p>
    <w:p w14:paraId="52AB4DF5" w14:textId="50C394AC" w:rsidR="00023EF3" w:rsidRPr="003B1FC9" w:rsidRDefault="00023EF3" w:rsidP="00023EF3">
      <w:pPr>
        <w:autoSpaceDE w:val="0"/>
        <w:autoSpaceDN w:val="0"/>
        <w:adjustRightInd w:val="0"/>
        <w:spacing w:after="0" w:line="240" w:lineRule="auto"/>
        <w:rPr>
          <w:rFonts w:asciiTheme="minorHAnsi" w:eastAsiaTheme="minorHAnsi" w:hAnsiTheme="minorHAnsi" w:cstheme="minorHAnsi"/>
          <w:color w:val="000000"/>
        </w:rPr>
      </w:pPr>
      <w:r w:rsidRPr="003B1FC9">
        <w:rPr>
          <w:rFonts w:asciiTheme="minorHAnsi" w:eastAsiaTheme="minorHAnsi" w:hAnsiTheme="minorHAnsi" w:cstheme="minorHAnsi"/>
          <w:color w:val="000000"/>
        </w:rPr>
        <w:t xml:space="preserve"> The main issues in this case are: </w:t>
      </w:r>
    </w:p>
    <w:p w14:paraId="10DA9F47" w14:textId="77777777" w:rsidR="00023EF3" w:rsidRPr="003B1FC9" w:rsidRDefault="00023EF3" w:rsidP="00023EF3">
      <w:pPr>
        <w:autoSpaceDE w:val="0"/>
        <w:autoSpaceDN w:val="0"/>
        <w:adjustRightInd w:val="0"/>
        <w:spacing w:after="0" w:line="240" w:lineRule="auto"/>
        <w:rPr>
          <w:rFonts w:asciiTheme="minorHAnsi" w:eastAsiaTheme="minorHAnsi" w:hAnsiTheme="minorHAnsi" w:cstheme="minorHAnsi"/>
          <w:color w:val="000000"/>
        </w:rPr>
      </w:pPr>
      <w:r w:rsidRPr="003B1FC9">
        <w:rPr>
          <w:rFonts w:asciiTheme="minorHAnsi" w:eastAsiaTheme="minorHAnsi" w:hAnsiTheme="minorHAnsi" w:cstheme="minorHAnsi"/>
          <w:color w:val="000000"/>
        </w:rPr>
        <w:t xml:space="preserve">• Whether the proposal is justified in this location having regard to local and national policy directing retail uses to existing centres and to within settlements; </w:t>
      </w:r>
    </w:p>
    <w:p w14:paraId="2E1D1028" w14:textId="77777777" w:rsidR="00023EF3" w:rsidRPr="003B1FC9" w:rsidRDefault="00023EF3" w:rsidP="00023EF3">
      <w:pPr>
        <w:autoSpaceDE w:val="0"/>
        <w:autoSpaceDN w:val="0"/>
        <w:adjustRightInd w:val="0"/>
        <w:spacing w:after="0" w:line="240" w:lineRule="auto"/>
        <w:rPr>
          <w:rFonts w:asciiTheme="minorHAnsi" w:eastAsiaTheme="minorHAnsi" w:hAnsiTheme="minorHAnsi" w:cstheme="minorHAnsi"/>
          <w:color w:val="000000"/>
        </w:rPr>
      </w:pPr>
      <w:r w:rsidRPr="003B1FC9">
        <w:rPr>
          <w:rFonts w:asciiTheme="minorHAnsi" w:eastAsiaTheme="minorHAnsi" w:hAnsiTheme="minorHAnsi" w:cstheme="minorHAnsi"/>
          <w:color w:val="000000"/>
        </w:rPr>
        <w:t xml:space="preserve">• Whether the loss of B2 floorspace on the site is justified in the light of local policy seeking to protect employment sites and buildings; </w:t>
      </w:r>
    </w:p>
    <w:p w14:paraId="2C018C33" w14:textId="77777777" w:rsidR="00023EF3" w:rsidRPr="003B1FC9" w:rsidRDefault="00023EF3" w:rsidP="00023EF3">
      <w:pPr>
        <w:autoSpaceDE w:val="0"/>
        <w:autoSpaceDN w:val="0"/>
        <w:adjustRightInd w:val="0"/>
        <w:spacing w:after="0" w:line="240" w:lineRule="auto"/>
        <w:rPr>
          <w:rFonts w:asciiTheme="minorHAnsi" w:eastAsiaTheme="minorHAnsi" w:hAnsiTheme="minorHAnsi" w:cstheme="minorHAnsi"/>
          <w:color w:val="000000"/>
        </w:rPr>
      </w:pPr>
      <w:r w:rsidRPr="003B1FC9">
        <w:rPr>
          <w:rFonts w:asciiTheme="minorHAnsi" w:eastAsiaTheme="minorHAnsi" w:hAnsiTheme="minorHAnsi" w:cstheme="minorHAnsi"/>
          <w:color w:val="000000"/>
        </w:rPr>
        <w:t xml:space="preserve">• The effect on the safety of users of the A477(T); </w:t>
      </w:r>
    </w:p>
    <w:p w14:paraId="526C46CF" w14:textId="77777777" w:rsidR="00023EF3" w:rsidRPr="003B1FC9" w:rsidRDefault="00023EF3" w:rsidP="00023EF3">
      <w:pPr>
        <w:autoSpaceDE w:val="0"/>
        <w:autoSpaceDN w:val="0"/>
        <w:adjustRightInd w:val="0"/>
        <w:spacing w:after="0" w:line="240" w:lineRule="auto"/>
        <w:rPr>
          <w:rFonts w:asciiTheme="minorHAnsi" w:eastAsiaTheme="minorHAnsi" w:hAnsiTheme="minorHAnsi" w:cstheme="minorHAnsi"/>
          <w:color w:val="000000"/>
        </w:rPr>
      </w:pPr>
      <w:r w:rsidRPr="003B1FC9">
        <w:rPr>
          <w:rFonts w:asciiTheme="minorHAnsi" w:eastAsiaTheme="minorHAnsi" w:hAnsiTheme="minorHAnsi" w:cstheme="minorHAnsi"/>
          <w:color w:val="000000"/>
        </w:rPr>
        <w:t xml:space="preserve">• The effect of the proposal on the character and appearance of the area; </w:t>
      </w:r>
    </w:p>
    <w:p w14:paraId="1EE55B94" w14:textId="77777777" w:rsidR="00023EF3" w:rsidRPr="003B1FC9" w:rsidRDefault="00023EF3" w:rsidP="00023EF3">
      <w:pPr>
        <w:autoSpaceDE w:val="0"/>
        <w:autoSpaceDN w:val="0"/>
        <w:adjustRightInd w:val="0"/>
        <w:spacing w:after="0" w:line="240" w:lineRule="auto"/>
        <w:rPr>
          <w:rFonts w:asciiTheme="minorHAnsi" w:eastAsiaTheme="minorHAnsi" w:hAnsiTheme="minorHAnsi" w:cstheme="minorHAnsi"/>
          <w:color w:val="000000"/>
        </w:rPr>
      </w:pPr>
      <w:r w:rsidRPr="003B1FC9">
        <w:rPr>
          <w:rFonts w:asciiTheme="minorHAnsi" w:eastAsiaTheme="minorHAnsi" w:hAnsiTheme="minorHAnsi" w:cstheme="minorHAnsi"/>
          <w:color w:val="000000"/>
        </w:rPr>
        <w:t xml:space="preserve">• The effect on protected species; and </w:t>
      </w:r>
    </w:p>
    <w:p w14:paraId="4E4ECEF0" w14:textId="38D0500B" w:rsidR="00EF5135" w:rsidRPr="003B1FC9" w:rsidRDefault="00023EF3" w:rsidP="00023EF3">
      <w:pPr>
        <w:spacing w:after="0"/>
        <w:rPr>
          <w:rFonts w:asciiTheme="minorHAnsi" w:eastAsiaTheme="minorHAnsi" w:hAnsiTheme="minorHAnsi" w:cstheme="minorHAnsi"/>
          <w:color w:val="000000"/>
        </w:rPr>
      </w:pPr>
      <w:r w:rsidRPr="003B1FC9">
        <w:rPr>
          <w:rFonts w:asciiTheme="minorHAnsi" w:eastAsiaTheme="minorHAnsi" w:hAnsiTheme="minorHAnsi" w:cstheme="minorHAnsi"/>
          <w:color w:val="000000"/>
        </w:rPr>
        <w:t>• Whether surface water would be acceptably managed.</w:t>
      </w:r>
    </w:p>
    <w:p w14:paraId="437EDF29" w14:textId="1A26891E" w:rsidR="000247B9" w:rsidRPr="003B1FC9" w:rsidRDefault="000247B9" w:rsidP="00023EF3">
      <w:pPr>
        <w:spacing w:after="0"/>
        <w:rPr>
          <w:rFonts w:asciiTheme="minorHAnsi" w:hAnsiTheme="minorHAnsi" w:cstheme="minorHAnsi"/>
          <w:b/>
          <w:sz w:val="24"/>
          <w:szCs w:val="24"/>
        </w:rPr>
      </w:pPr>
      <w:r w:rsidRPr="003B1FC9">
        <w:rPr>
          <w:rFonts w:asciiTheme="minorHAnsi" w:hAnsiTheme="minorHAnsi" w:cstheme="minorHAnsi"/>
          <w:b/>
          <w:sz w:val="24"/>
          <w:szCs w:val="24"/>
        </w:rPr>
        <w:t xml:space="preserve">For a </w:t>
      </w:r>
      <w:r w:rsidR="001D755D" w:rsidRPr="003B1FC9">
        <w:rPr>
          <w:rFonts w:asciiTheme="minorHAnsi" w:hAnsiTheme="minorHAnsi" w:cstheme="minorHAnsi"/>
          <w:b/>
          <w:sz w:val="24"/>
          <w:szCs w:val="24"/>
        </w:rPr>
        <w:t>f</w:t>
      </w:r>
      <w:r w:rsidRPr="003B1FC9">
        <w:rPr>
          <w:rFonts w:asciiTheme="minorHAnsi" w:hAnsiTheme="minorHAnsi" w:cstheme="minorHAnsi"/>
          <w:b/>
          <w:sz w:val="24"/>
          <w:szCs w:val="24"/>
        </w:rPr>
        <w:t>ull breakdown of the appeal dismissal, contact the Clerk</w:t>
      </w:r>
      <w:r w:rsidR="00223FCD" w:rsidRPr="003B1FC9">
        <w:rPr>
          <w:rFonts w:asciiTheme="minorHAnsi" w:hAnsiTheme="minorHAnsi" w:cstheme="minorHAnsi"/>
          <w:b/>
          <w:sz w:val="24"/>
          <w:szCs w:val="24"/>
        </w:rPr>
        <w:t>.</w:t>
      </w:r>
    </w:p>
    <w:p w14:paraId="53C628BF" w14:textId="77777777" w:rsidR="00CA10BB" w:rsidRDefault="00CA10BB" w:rsidP="001B4EA9">
      <w:pPr>
        <w:spacing w:after="0"/>
        <w:rPr>
          <w:rFonts w:cs="Calibri"/>
          <w:b/>
          <w:sz w:val="28"/>
          <w:szCs w:val="28"/>
          <w:u w:val="single"/>
        </w:rPr>
      </w:pPr>
    </w:p>
    <w:p w14:paraId="12F1DDA3" w14:textId="6EDA9D01" w:rsidR="00111FB9" w:rsidRPr="00201F63" w:rsidRDefault="001B4EA9" w:rsidP="001B4EA9">
      <w:pPr>
        <w:spacing w:after="0"/>
        <w:rPr>
          <w:rFonts w:ascii="Arial" w:hAnsi="Arial"/>
          <w:b/>
          <w:snapToGrid w:val="0"/>
          <w:sz w:val="28"/>
          <w:szCs w:val="28"/>
        </w:rPr>
      </w:pPr>
      <w:r w:rsidRPr="000A5712">
        <w:rPr>
          <w:rFonts w:cs="Calibri"/>
          <w:b/>
          <w:sz w:val="28"/>
          <w:szCs w:val="28"/>
          <w:u w:val="single"/>
        </w:rPr>
        <w:t>Correspondence</w:t>
      </w:r>
    </w:p>
    <w:p w14:paraId="59FF805C" w14:textId="77777777" w:rsidR="005500B0" w:rsidRPr="005500B0" w:rsidRDefault="005500B0" w:rsidP="005500B0">
      <w:pPr>
        <w:autoSpaceDE w:val="0"/>
        <w:autoSpaceDN w:val="0"/>
        <w:adjustRightInd w:val="0"/>
        <w:spacing w:after="0" w:line="240" w:lineRule="auto"/>
        <w:rPr>
          <w:rFonts w:ascii="Arial" w:eastAsiaTheme="minorHAnsi" w:hAnsi="Arial" w:cs="Arial"/>
          <w:color w:val="000000"/>
          <w:sz w:val="24"/>
          <w:szCs w:val="24"/>
        </w:rPr>
      </w:pPr>
    </w:p>
    <w:p w14:paraId="39EC26EF" w14:textId="1520E624" w:rsidR="005500B0" w:rsidRPr="008F1A08" w:rsidRDefault="005500B0" w:rsidP="00834B91">
      <w:pPr>
        <w:pStyle w:val="ListParagraph"/>
        <w:numPr>
          <w:ilvl w:val="0"/>
          <w:numId w:val="20"/>
        </w:numPr>
        <w:autoSpaceDE w:val="0"/>
        <w:autoSpaceDN w:val="0"/>
        <w:adjustRightInd w:val="0"/>
        <w:spacing w:after="0" w:line="240" w:lineRule="auto"/>
        <w:rPr>
          <w:rFonts w:asciiTheme="minorHAnsi" w:eastAsiaTheme="minorHAnsi" w:hAnsiTheme="minorHAnsi" w:cstheme="minorHAnsi"/>
          <w:b/>
          <w:bCs/>
          <w:color w:val="000000"/>
          <w:sz w:val="24"/>
          <w:szCs w:val="24"/>
          <w:u w:val="single"/>
        </w:rPr>
      </w:pPr>
      <w:r w:rsidRPr="008F1A08">
        <w:rPr>
          <w:rFonts w:asciiTheme="minorHAnsi" w:eastAsiaTheme="minorHAnsi" w:hAnsiTheme="minorHAnsi" w:cstheme="minorHAnsi"/>
          <w:b/>
          <w:bCs/>
          <w:color w:val="000000"/>
          <w:sz w:val="24"/>
          <w:szCs w:val="24"/>
          <w:u w:val="single"/>
        </w:rPr>
        <w:t xml:space="preserve">Policy </w:t>
      </w:r>
      <w:r w:rsidR="00C45A78" w:rsidRPr="008F1A08">
        <w:rPr>
          <w:rFonts w:asciiTheme="minorHAnsi" w:eastAsiaTheme="minorHAnsi" w:hAnsiTheme="minorHAnsi" w:cstheme="minorHAnsi"/>
          <w:b/>
          <w:bCs/>
          <w:color w:val="000000"/>
          <w:sz w:val="24"/>
          <w:szCs w:val="24"/>
          <w:u w:val="single"/>
        </w:rPr>
        <w:t>Re: Gambling Act 2005: Consultation on Review of Licensing</w:t>
      </w:r>
    </w:p>
    <w:p w14:paraId="1F156375" w14:textId="77777777" w:rsidR="004D4B1D" w:rsidRPr="005F0AD1" w:rsidRDefault="004D4B1D" w:rsidP="005500B0">
      <w:pPr>
        <w:autoSpaceDE w:val="0"/>
        <w:autoSpaceDN w:val="0"/>
        <w:adjustRightInd w:val="0"/>
        <w:spacing w:after="0" w:line="240" w:lineRule="auto"/>
        <w:rPr>
          <w:rFonts w:asciiTheme="minorHAnsi" w:eastAsiaTheme="minorHAnsi" w:hAnsiTheme="minorHAnsi" w:cstheme="minorHAnsi"/>
          <w:color w:val="000000"/>
          <w:sz w:val="23"/>
          <w:szCs w:val="23"/>
          <w:u w:val="single"/>
        </w:rPr>
      </w:pPr>
    </w:p>
    <w:p w14:paraId="5FBBF81F" w14:textId="15771497" w:rsidR="005500B0" w:rsidRPr="000E0F79" w:rsidRDefault="005500B0" w:rsidP="005500B0">
      <w:pPr>
        <w:autoSpaceDE w:val="0"/>
        <w:autoSpaceDN w:val="0"/>
        <w:adjustRightInd w:val="0"/>
        <w:spacing w:after="0" w:line="240" w:lineRule="auto"/>
        <w:rPr>
          <w:rFonts w:asciiTheme="minorHAnsi" w:eastAsiaTheme="minorHAnsi" w:hAnsiTheme="minorHAnsi" w:cstheme="minorHAnsi"/>
          <w:color w:val="000000"/>
          <w:sz w:val="24"/>
          <w:szCs w:val="24"/>
        </w:rPr>
      </w:pPr>
      <w:r w:rsidRPr="000E0F79">
        <w:rPr>
          <w:rFonts w:asciiTheme="minorHAnsi" w:eastAsiaTheme="minorHAnsi" w:hAnsiTheme="minorHAnsi" w:cstheme="minorHAnsi"/>
          <w:color w:val="000000"/>
          <w:sz w:val="24"/>
          <w:szCs w:val="24"/>
        </w:rPr>
        <w:t xml:space="preserve">The laws relating to Gambling placed a duty on the licensing authority to produce a statement of Gambling policy. Pembrokeshire County Council as the “Licensing Authority” published its latest “Gambling Policy” in January 2016 which sets out the policies the Council would apply when exercising its licensing functions under the Act. </w:t>
      </w:r>
    </w:p>
    <w:p w14:paraId="6239B151" w14:textId="59F5770B" w:rsidR="00515DC4" w:rsidRPr="000E0F79" w:rsidRDefault="005500B0" w:rsidP="00684F61">
      <w:pPr>
        <w:spacing w:after="0"/>
        <w:rPr>
          <w:rFonts w:asciiTheme="minorHAnsi" w:eastAsiaTheme="minorHAnsi" w:hAnsiTheme="minorHAnsi" w:cstheme="minorHAnsi"/>
          <w:color w:val="000000"/>
          <w:sz w:val="24"/>
          <w:szCs w:val="24"/>
        </w:rPr>
      </w:pPr>
      <w:r w:rsidRPr="000E0F79">
        <w:rPr>
          <w:rFonts w:asciiTheme="minorHAnsi" w:eastAsiaTheme="minorHAnsi" w:hAnsiTheme="minorHAnsi" w:cstheme="minorHAnsi"/>
          <w:color w:val="000000"/>
          <w:sz w:val="24"/>
          <w:szCs w:val="24"/>
        </w:rPr>
        <w:t>The law requires that this policy is reviewed every three years.</w:t>
      </w:r>
      <w:r w:rsidR="00515DC4" w:rsidRPr="000E0F79">
        <w:rPr>
          <w:rFonts w:asciiTheme="minorHAnsi" w:eastAsiaTheme="minorHAnsi" w:hAnsiTheme="minorHAnsi" w:cstheme="minorHAnsi"/>
          <w:color w:val="000000"/>
          <w:sz w:val="24"/>
          <w:szCs w:val="24"/>
        </w:rPr>
        <w:t xml:space="preserve"> </w:t>
      </w:r>
    </w:p>
    <w:p w14:paraId="5A545F05" w14:textId="7B796FC3" w:rsidR="00515DC4" w:rsidRPr="000E0F79" w:rsidRDefault="00515DC4" w:rsidP="00515DC4">
      <w:pPr>
        <w:autoSpaceDE w:val="0"/>
        <w:autoSpaceDN w:val="0"/>
        <w:adjustRightInd w:val="0"/>
        <w:spacing w:after="0" w:line="240" w:lineRule="auto"/>
        <w:rPr>
          <w:rFonts w:asciiTheme="minorHAnsi" w:eastAsiaTheme="minorHAnsi" w:hAnsiTheme="minorHAnsi" w:cstheme="minorHAnsi"/>
          <w:color w:val="000000"/>
          <w:sz w:val="24"/>
          <w:szCs w:val="24"/>
        </w:rPr>
      </w:pPr>
      <w:r w:rsidRPr="000E0F79">
        <w:rPr>
          <w:rFonts w:asciiTheme="minorHAnsi" w:eastAsiaTheme="minorHAnsi" w:hAnsiTheme="minorHAnsi" w:cstheme="minorHAnsi"/>
          <w:color w:val="000000"/>
          <w:sz w:val="24"/>
          <w:szCs w:val="24"/>
        </w:rPr>
        <w:t>The Council</w:t>
      </w:r>
      <w:r w:rsidR="006D1E35">
        <w:rPr>
          <w:rFonts w:asciiTheme="minorHAnsi" w:eastAsiaTheme="minorHAnsi" w:hAnsiTheme="minorHAnsi" w:cstheme="minorHAnsi"/>
          <w:color w:val="000000"/>
          <w:sz w:val="24"/>
          <w:szCs w:val="24"/>
        </w:rPr>
        <w:t xml:space="preserve"> has asked</w:t>
      </w:r>
      <w:r w:rsidRPr="000E0F79">
        <w:rPr>
          <w:rFonts w:asciiTheme="minorHAnsi" w:eastAsiaTheme="minorHAnsi" w:hAnsiTheme="minorHAnsi" w:cstheme="minorHAnsi"/>
          <w:color w:val="000000"/>
          <w:sz w:val="24"/>
          <w:szCs w:val="24"/>
        </w:rPr>
        <w:t xml:space="preserve"> to hear the views of local business organisations and general members of the public on how </w:t>
      </w:r>
      <w:r w:rsidR="006452D6">
        <w:rPr>
          <w:rFonts w:asciiTheme="minorHAnsi" w:eastAsiaTheme="minorHAnsi" w:hAnsiTheme="minorHAnsi" w:cstheme="minorHAnsi"/>
          <w:color w:val="000000"/>
          <w:sz w:val="24"/>
          <w:szCs w:val="24"/>
        </w:rPr>
        <w:t>the</w:t>
      </w:r>
      <w:r w:rsidRPr="000E0F79">
        <w:rPr>
          <w:rFonts w:asciiTheme="minorHAnsi" w:eastAsiaTheme="minorHAnsi" w:hAnsiTheme="minorHAnsi" w:cstheme="minorHAnsi"/>
          <w:color w:val="000000"/>
          <w:sz w:val="24"/>
          <w:szCs w:val="24"/>
        </w:rPr>
        <w:t xml:space="preserve"> Act has worked in the last three years and if</w:t>
      </w:r>
      <w:r w:rsidR="00E97E7A">
        <w:rPr>
          <w:rFonts w:asciiTheme="minorHAnsi" w:eastAsiaTheme="minorHAnsi" w:hAnsiTheme="minorHAnsi" w:cstheme="minorHAnsi"/>
          <w:color w:val="000000"/>
          <w:sz w:val="24"/>
          <w:szCs w:val="24"/>
        </w:rPr>
        <w:t xml:space="preserve"> there should be</w:t>
      </w:r>
      <w:r w:rsidRPr="000E0F79">
        <w:rPr>
          <w:rFonts w:asciiTheme="minorHAnsi" w:eastAsiaTheme="minorHAnsi" w:hAnsiTheme="minorHAnsi" w:cstheme="minorHAnsi"/>
          <w:color w:val="000000"/>
          <w:sz w:val="24"/>
          <w:szCs w:val="24"/>
        </w:rPr>
        <w:t xml:space="preserve"> any changes to the Policy. </w:t>
      </w:r>
    </w:p>
    <w:p w14:paraId="01B983B5" w14:textId="466D7129" w:rsidR="007E3128" w:rsidRPr="000E0F79" w:rsidRDefault="00515DC4" w:rsidP="00515DC4">
      <w:pPr>
        <w:autoSpaceDE w:val="0"/>
        <w:autoSpaceDN w:val="0"/>
        <w:adjustRightInd w:val="0"/>
        <w:spacing w:after="0" w:line="240" w:lineRule="auto"/>
        <w:rPr>
          <w:rFonts w:asciiTheme="minorHAnsi" w:eastAsiaTheme="minorHAnsi" w:hAnsiTheme="minorHAnsi" w:cstheme="minorHAnsi"/>
          <w:color w:val="000000"/>
          <w:sz w:val="24"/>
          <w:szCs w:val="24"/>
        </w:rPr>
      </w:pPr>
      <w:r w:rsidRPr="000E0F79">
        <w:rPr>
          <w:rFonts w:asciiTheme="minorHAnsi" w:eastAsiaTheme="minorHAnsi" w:hAnsiTheme="minorHAnsi" w:cstheme="minorHAnsi"/>
          <w:color w:val="000000"/>
          <w:sz w:val="24"/>
          <w:szCs w:val="24"/>
        </w:rPr>
        <w:t xml:space="preserve">The Policy is available </w:t>
      </w:r>
      <w:r w:rsidR="00E97E7A">
        <w:rPr>
          <w:rFonts w:asciiTheme="minorHAnsi" w:eastAsiaTheme="minorHAnsi" w:hAnsiTheme="minorHAnsi" w:cstheme="minorHAnsi"/>
          <w:color w:val="000000"/>
          <w:sz w:val="24"/>
          <w:szCs w:val="24"/>
        </w:rPr>
        <w:t xml:space="preserve">to view </w:t>
      </w:r>
      <w:r w:rsidRPr="000E0F79">
        <w:rPr>
          <w:rFonts w:asciiTheme="minorHAnsi" w:eastAsiaTheme="minorHAnsi" w:hAnsiTheme="minorHAnsi" w:cstheme="minorHAnsi"/>
          <w:color w:val="000000"/>
          <w:sz w:val="24"/>
          <w:szCs w:val="24"/>
        </w:rPr>
        <w:t xml:space="preserve">on the Pembrokeshire County Council website </w:t>
      </w:r>
      <w:r w:rsidR="006A3772" w:rsidRPr="000E0F79">
        <w:rPr>
          <w:rFonts w:asciiTheme="minorHAnsi" w:eastAsiaTheme="minorHAnsi" w:hAnsiTheme="minorHAnsi" w:cstheme="minorHAnsi"/>
          <w:color w:val="000000"/>
          <w:sz w:val="24"/>
          <w:szCs w:val="24"/>
        </w:rPr>
        <w:t xml:space="preserve">at </w:t>
      </w:r>
      <w:r w:rsidRPr="000E0F79">
        <w:rPr>
          <w:rFonts w:asciiTheme="minorHAnsi" w:eastAsiaTheme="minorHAnsi" w:hAnsiTheme="minorHAnsi" w:cstheme="minorHAnsi"/>
          <w:color w:val="000000"/>
          <w:sz w:val="24"/>
          <w:szCs w:val="24"/>
        </w:rPr>
        <w:t>www.pembrokeshire.gov.uk/licensing</w:t>
      </w:r>
      <w:r w:rsidR="00C45A78">
        <w:rPr>
          <w:rFonts w:asciiTheme="minorHAnsi" w:eastAsiaTheme="minorHAnsi" w:hAnsiTheme="minorHAnsi" w:cstheme="minorHAnsi"/>
          <w:color w:val="000000"/>
          <w:sz w:val="24"/>
          <w:szCs w:val="24"/>
        </w:rPr>
        <w:t>.</w:t>
      </w:r>
      <w:r w:rsidRPr="000E0F79">
        <w:rPr>
          <w:rFonts w:asciiTheme="minorHAnsi" w:eastAsiaTheme="minorHAnsi" w:hAnsiTheme="minorHAnsi" w:cstheme="minorHAnsi"/>
          <w:color w:val="000000"/>
          <w:sz w:val="24"/>
          <w:szCs w:val="24"/>
        </w:rPr>
        <w:t xml:space="preserve"> </w:t>
      </w:r>
      <w:r w:rsidR="007E3128" w:rsidRPr="000E0F79">
        <w:rPr>
          <w:rFonts w:asciiTheme="minorHAnsi" w:eastAsiaTheme="minorHAnsi" w:hAnsiTheme="minorHAnsi" w:cstheme="minorHAnsi"/>
          <w:color w:val="000000"/>
          <w:sz w:val="24"/>
          <w:szCs w:val="24"/>
        </w:rPr>
        <w:t>Comments on any changes should be directed</w:t>
      </w:r>
      <w:r w:rsidR="007C5DEC" w:rsidRPr="000E0F79">
        <w:rPr>
          <w:rFonts w:asciiTheme="minorHAnsi" w:eastAsiaTheme="minorHAnsi" w:hAnsiTheme="minorHAnsi" w:cstheme="minorHAnsi"/>
          <w:color w:val="000000"/>
          <w:sz w:val="24"/>
          <w:szCs w:val="24"/>
        </w:rPr>
        <w:t>;</w:t>
      </w:r>
    </w:p>
    <w:p w14:paraId="0BC3A3FB" w14:textId="561BC09F" w:rsidR="00515DC4" w:rsidRPr="000E0F79" w:rsidRDefault="00515DC4" w:rsidP="00515DC4">
      <w:pPr>
        <w:autoSpaceDE w:val="0"/>
        <w:autoSpaceDN w:val="0"/>
        <w:adjustRightInd w:val="0"/>
        <w:spacing w:after="0" w:line="240" w:lineRule="auto"/>
        <w:rPr>
          <w:rFonts w:asciiTheme="minorHAnsi" w:eastAsiaTheme="minorHAnsi" w:hAnsiTheme="minorHAnsi" w:cstheme="minorHAnsi"/>
          <w:color w:val="000000"/>
          <w:sz w:val="24"/>
          <w:szCs w:val="24"/>
        </w:rPr>
      </w:pPr>
      <w:r w:rsidRPr="000E0F79">
        <w:rPr>
          <w:rFonts w:asciiTheme="minorHAnsi" w:eastAsiaTheme="minorHAnsi" w:hAnsiTheme="minorHAnsi" w:cstheme="minorHAnsi"/>
          <w:color w:val="000000"/>
          <w:sz w:val="24"/>
          <w:szCs w:val="24"/>
        </w:rPr>
        <w:t xml:space="preserve"> </w:t>
      </w:r>
    </w:p>
    <w:p w14:paraId="6B76973E" w14:textId="77777777" w:rsidR="00515DC4" w:rsidRPr="000E0F79" w:rsidRDefault="00515DC4" w:rsidP="00515DC4">
      <w:pPr>
        <w:autoSpaceDE w:val="0"/>
        <w:autoSpaceDN w:val="0"/>
        <w:adjustRightInd w:val="0"/>
        <w:spacing w:after="0" w:line="240" w:lineRule="auto"/>
        <w:rPr>
          <w:rFonts w:asciiTheme="minorHAnsi" w:eastAsiaTheme="minorHAnsi" w:hAnsiTheme="minorHAnsi" w:cstheme="minorHAnsi"/>
          <w:color w:val="000000"/>
          <w:sz w:val="24"/>
          <w:szCs w:val="24"/>
        </w:rPr>
      </w:pPr>
      <w:r w:rsidRPr="000E0F79">
        <w:rPr>
          <w:rFonts w:asciiTheme="minorHAnsi" w:eastAsiaTheme="minorHAnsi" w:hAnsiTheme="minorHAnsi" w:cstheme="minorHAnsi"/>
          <w:color w:val="000000"/>
          <w:sz w:val="24"/>
          <w:szCs w:val="24"/>
        </w:rPr>
        <w:t xml:space="preserve">1. By </w:t>
      </w:r>
      <w:r w:rsidRPr="000E0F79">
        <w:rPr>
          <w:rFonts w:asciiTheme="minorHAnsi" w:eastAsiaTheme="minorHAnsi" w:hAnsiTheme="minorHAnsi" w:cstheme="minorHAnsi"/>
          <w:b/>
          <w:bCs/>
          <w:color w:val="000000"/>
          <w:sz w:val="24"/>
          <w:szCs w:val="24"/>
        </w:rPr>
        <w:t xml:space="preserve">writing </w:t>
      </w:r>
      <w:r w:rsidRPr="000E0F79">
        <w:rPr>
          <w:rFonts w:asciiTheme="minorHAnsi" w:eastAsiaTheme="minorHAnsi" w:hAnsiTheme="minorHAnsi" w:cstheme="minorHAnsi"/>
          <w:color w:val="000000"/>
          <w:sz w:val="24"/>
          <w:szCs w:val="24"/>
        </w:rPr>
        <w:t xml:space="preserve">directly to Charlotte Mathias, Lead Officer (Licensing), Licensing Team, Pembrokeshire County Council, County Hall, Haverfordwest SA61 1TP. </w:t>
      </w:r>
    </w:p>
    <w:p w14:paraId="3F95152B" w14:textId="77777777" w:rsidR="00515DC4" w:rsidRPr="000E0F79" w:rsidRDefault="00515DC4" w:rsidP="00515DC4">
      <w:pPr>
        <w:autoSpaceDE w:val="0"/>
        <w:autoSpaceDN w:val="0"/>
        <w:adjustRightInd w:val="0"/>
        <w:spacing w:after="0" w:line="240" w:lineRule="auto"/>
        <w:rPr>
          <w:rFonts w:asciiTheme="minorHAnsi" w:eastAsiaTheme="minorHAnsi" w:hAnsiTheme="minorHAnsi" w:cstheme="minorHAnsi"/>
          <w:color w:val="000000"/>
          <w:sz w:val="24"/>
          <w:szCs w:val="24"/>
        </w:rPr>
      </w:pPr>
    </w:p>
    <w:p w14:paraId="1E7229FF" w14:textId="36B1ED73" w:rsidR="00515DC4" w:rsidRPr="000E0F79" w:rsidRDefault="00515DC4" w:rsidP="00515DC4">
      <w:pPr>
        <w:spacing w:after="0"/>
        <w:rPr>
          <w:rFonts w:asciiTheme="minorHAnsi" w:eastAsiaTheme="minorHAnsi" w:hAnsiTheme="minorHAnsi" w:cstheme="minorHAnsi"/>
          <w:color w:val="000000"/>
          <w:sz w:val="24"/>
          <w:szCs w:val="24"/>
        </w:rPr>
      </w:pPr>
      <w:r w:rsidRPr="000E0F79">
        <w:rPr>
          <w:rFonts w:asciiTheme="minorHAnsi" w:eastAsiaTheme="minorHAnsi" w:hAnsiTheme="minorHAnsi" w:cstheme="minorHAnsi"/>
          <w:color w:val="000000"/>
          <w:sz w:val="24"/>
          <w:szCs w:val="24"/>
        </w:rPr>
        <w:t xml:space="preserve">2. By </w:t>
      </w:r>
      <w:r w:rsidRPr="000E0F79">
        <w:rPr>
          <w:rFonts w:asciiTheme="minorHAnsi" w:eastAsiaTheme="minorHAnsi" w:hAnsiTheme="minorHAnsi" w:cstheme="minorHAnsi"/>
          <w:b/>
          <w:bCs/>
          <w:color w:val="000000"/>
          <w:sz w:val="24"/>
          <w:szCs w:val="24"/>
        </w:rPr>
        <w:t xml:space="preserve">emailing </w:t>
      </w:r>
      <w:r w:rsidRPr="000E0F79">
        <w:rPr>
          <w:rFonts w:asciiTheme="minorHAnsi" w:eastAsiaTheme="minorHAnsi" w:hAnsiTheme="minorHAnsi" w:cstheme="minorHAnsi"/>
          <w:color w:val="000000"/>
          <w:sz w:val="24"/>
          <w:szCs w:val="24"/>
        </w:rPr>
        <w:t xml:space="preserve">your comments to </w:t>
      </w:r>
      <w:hyperlink r:id="rId7" w:history="1">
        <w:r w:rsidR="004D4B1D" w:rsidRPr="000E0F79">
          <w:rPr>
            <w:rStyle w:val="Hyperlink"/>
            <w:rFonts w:asciiTheme="minorHAnsi" w:eastAsiaTheme="minorHAnsi" w:hAnsiTheme="minorHAnsi" w:cstheme="minorHAnsi"/>
            <w:sz w:val="24"/>
            <w:szCs w:val="24"/>
          </w:rPr>
          <w:t>licensing@pembrokeshire.gov.uk</w:t>
        </w:r>
      </w:hyperlink>
    </w:p>
    <w:p w14:paraId="58B613C5" w14:textId="77777777" w:rsidR="00577FA6" w:rsidRDefault="00577FA6" w:rsidP="00577FA6">
      <w:pPr>
        <w:ind w:left="-426"/>
        <w:rPr>
          <w:rFonts w:cs="Calibri"/>
          <w:b/>
          <w:sz w:val="24"/>
          <w:szCs w:val="24"/>
          <w:u w:val="single"/>
        </w:rPr>
      </w:pPr>
    </w:p>
    <w:p w14:paraId="6E56C1A0" w14:textId="0E5A5A83" w:rsidR="00577FA6" w:rsidRPr="00E83CF8" w:rsidRDefault="004D4B1D" w:rsidP="00C45A78">
      <w:pPr>
        <w:pStyle w:val="ListParagraph"/>
        <w:numPr>
          <w:ilvl w:val="0"/>
          <w:numId w:val="20"/>
        </w:numPr>
        <w:rPr>
          <w:rFonts w:asciiTheme="minorHAnsi" w:hAnsiTheme="minorHAnsi" w:cstheme="minorHAnsi"/>
          <w:b/>
          <w:sz w:val="24"/>
          <w:szCs w:val="24"/>
          <w:u w:val="single"/>
        </w:rPr>
      </w:pPr>
      <w:r w:rsidRPr="008F1A08">
        <w:rPr>
          <w:rFonts w:cs="Calibri"/>
          <w:b/>
          <w:sz w:val="24"/>
          <w:szCs w:val="24"/>
          <w:u w:val="single"/>
        </w:rPr>
        <w:t xml:space="preserve">Off Street Parking </w:t>
      </w:r>
      <w:r w:rsidR="008655BF" w:rsidRPr="008F1A08">
        <w:rPr>
          <w:rFonts w:cs="Calibri"/>
          <w:b/>
          <w:sz w:val="24"/>
          <w:szCs w:val="24"/>
          <w:u w:val="single"/>
        </w:rPr>
        <w:t xml:space="preserve">Places </w:t>
      </w:r>
      <w:r w:rsidRPr="008F1A08">
        <w:rPr>
          <w:rFonts w:cs="Calibri"/>
          <w:b/>
          <w:sz w:val="24"/>
          <w:szCs w:val="24"/>
          <w:u w:val="single"/>
        </w:rPr>
        <w:t>Order</w:t>
      </w:r>
      <w:r w:rsidR="008655BF" w:rsidRPr="008F1A08">
        <w:rPr>
          <w:rFonts w:cs="Calibri"/>
          <w:b/>
          <w:sz w:val="24"/>
          <w:szCs w:val="24"/>
          <w:u w:val="single"/>
        </w:rPr>
        <w:t xml:space="preserve"> 2015; Variation Order No. 1 (2019)</w:t>
      </w:r>
      <w:r w:rsidR="00CF734C" w:rsidRPr="008F1A08">
        <w:rPr>
          <w:rFonts w:cs="Calibri"/>
          <w:b/>
          <w:sz w:val="24"/>
          <w:szCs w:val="24"/>
          <w:u w:val="single"/>
        </w:rPr>
        <w:t xml:space="preserve"> for </w:t>
      </w:r>
      <w:r w:rsidR="00577FA6" w:rsidRPr="00E83CF8">
        <w:rPr>
          <w:rFonts w:asciiTheme="minorHAnsi" w:hAnsiTheme="minorHAnsi" w:cstheme="minorHAnsi"/>
          <w:b/>
        </w:rPr>
        <w:t>P</w:t>
      </w:r>
      <w:r w:rsidR="00283E0C" w:rsidRPr="00E83CF8">
        <w:rPr>
          <w:rFonts w:asciiTheme="minorHAnsi" w:hAnsiTheme="minorHAnsi" w:cstheme="minorHAnsi"/>
          <w:b/>
        </w:rPr>
        <w:t>embrokeshire Coast National park Authority</w:t>
      </w:r>
    </w:p>
    <w:p w14:paraId="4CE11F06" w14:textId="77777777" w:rsidR="00577FA6" w:rsidRPr="00577FA6" w:rsidRDefault="00577FA6" w:rsidP="00577FA6">
      <w:pPr>
        <w:spacing w:after="0" w:line="240" w:lineRule="auto"/>
        <w:jc w:val="both"/>
        <w:rPr>
          <w:rFonts w:asciiTheme="minorHAnsi" w:hAnsiTheme="minorHAnsi" w:cstheme="minorHAnsi"/>
          <w:sz w:val="24"/>
        </w:rPr>
      </w:pPr>
      <w:r w:rsidRPr="00577FA6">
        <w:rPr>
          <w:rFonts w:asciiTheme="minorHAnsi" w:hAnsiTheme="minorHAnsi" w:cstheme="minorHAnsi"/>
          <w:sz w:val="24"/>
        </w:rPr>
        <w:t>It is proposed to vary the present Off-Street Parking Order for the Pembrokeshire Coast National Park Authority.</w:t>
      </w:r>
    </w:p>
    <w:p w14:paraId="73701752" w14:textId="77777777" w:rsidR="00577FA6" w:rsidRPr="00577FA6" w:rsidRDefault="00577FA6" w:rsidP="00577FA6">
      <w:pPr>
        <w:spacing w:after="0" w:line="240" w:lineRule="auto"/>
        <w:jc w:val="both"/>
        <w:rPr>
          <w:rFonts w:asciiTheme="minorHAnsi" w:hAnsiTheme="minorHAnsi" w:cstheme="minorHAnsi"/>
          <w:sz w:val="24"/>
        </w:rPr>
      </w:pPr>
    </w:p>
    <w:p w14:paraId="2E3BA571" w14:textId="25FE6D09" w:rsidR="00577FA6" w:rsidRPr="00577FA6" w:rsidRDefault="00577FA6" w:rsidP="00577FA6">
      <w:pPr>
        <w:spacing w:after="0" w:line="240" w:lineRule="auto"/>
        <w:jc w:val="both"/>
        <w:rPr>
          <w:rFonts w:asciiTheme="minorHAnsi" w:hAnsiTheme="minorHAnsi" w:cstheme="minorHAnsi"/>
          <w:sz w:val="24"/>
        </w:rPr>
      </w:pPr>
      <w:r w:rsidRPr="00577FA6">
        <w:rPr>
          <w:rFonts w:asciiTheme="minorHAnsi" w:hAnsiTheme="minorHAnsi" w:cstheme="minorHAnsi"/>
          <w:sz w:val="24"/>
          <w:szCs w:val="24"/>
        </w:rPr>
        <w:t>The proposal w</w:t>
      </w:r>
      <w:r w:rsidR="00E83CF8">
        <w:rPr>
          <w:rFonts w:asciiTheme="minorHAnsi" w:hAnsiTheme="minorHAnsi" w:cstheme="minorHAnsi"/>
          <w:sz w:val="24"/>
          <w:szCs w:val="24"/>
        </w:rPr>
        <w:t>as</w:t>
      </w:r>
      <w:r w:rsidRPr="00577FA6">
        <w:rPr>
          <w:rFonts w:asciiTheme="minorHAnsi" w:hAnsiTheme="minorHAnsi" w:cstheme="minorHAnsi"/>
          <w:sz w:val="24"/>
          <w:szCs w:val="24"/>
        </w:rPr>
        <w:t xml:space="preserve"> advertised in the Western Telegraph on Wednesday 5</w:t>
      </w:r>
      <w:r w:rsidRPr="00577FA6">
        <w:rPr>
          <w:rFonts w:asciiTheme="minorHAnsi" w:hAnsiTheme="minorHAnsi" w:cstheme="minorHAnsi"/>
          <w:sz w:val="24"/>
          <w:szCs w:val="24"/>
          <w:vertAlign w:val="superscript"/>
        </w:rPr>
        <w:t>th</w:t>
      </w:r>
      <w:r w:rsidRPr="00577FA6">
        <w:rPr>
          <w:rFonts w:asciiTheme="minorHAnsi" w:hAnsiTheme="minorHAnsi" w:cstheme="minorHAnsi"/>
          <w:sz w:val="24"/>
          <w:szCs w:val="24"/>
        </w:rPr>
        <w:t xml:space="preserve"> September 2018. A copy of the Notice will also be erected at each car park on that date. </w:t>
      </w:r>
    </w:p>
    <w:p w14:paraId="7AE9B15C" w14:textId="77777777" w:rsidR="00616328" w:rsidRDefault="00616328" w:rsidP="00577FA6">
      <w:pPr>
        <w:spacing w:after="0" w:line="240" w:lineRule="auto"/>
        <w:jc w:val="both"/>
        <w:rPr>
          <w:rFonts w:asciiTheme="minorHAnsi" w:hAnsiTheme="minorHAnsi" w:cstheme="minorHAnsi"/>
          <w:sz w:val="24"/>
          <w:szCs w:val="24"/>
        </w:rPr>
      </w:pPr>
    </w:p>
    <w:p w14:paraId="50A3F984" w14:textId="027AB0EF" w:rsidR="00577FA6" w:rsidRPr="00577FA6" w:rsidRDefault="00577FA6" w:rsidP="00577FA6">
      <w:pPr>
        <w:spacing w:after="0" w:line="240" w:lineRule="auto"/>
        <w:jc w:val="both"/>
        <w:rPr>
          <w:b/>
        </w:rPr>
      </w:pPr>
      <w:r w:rsidRPr="00577FA6">
        <w:rPr>
          <w:rFonts w:asciiTheme="minorHAnsi" w:hAnsiTheme="minorHAnsi" w:cstheme="minorHAnsi"/>
          <w:sz w:val="24"/>
          <w:szCs w:val="24"/>
        </w:rPr>
        <w:t xml:space="preserve">Please note that the closing date for any </w:t>
      </w:r>
      <w:r w:rsidRPr="00577FA6">
        <w:rPr>
          <w:rFonts w:asciiTheme="minorHAnsi" w:hAnsiTheme="minorHAnsi" w:cstheme="minorHAnsi"/>
          <w:b/>
          <w:sz w:val="24"/>
          <w:szCs w:val="24"/>
        </w:rPr>
        <w:t>written objections is 26</w:t>
      </w:r>
      <w:r w:rsidRPr="00577FA6">
        <w:rPr>
          <w:rFonts w:asciiTheme="minorHAnsi" w:hAnsiTheme="minorHAnsi" w:cstheme="minorHAnsi"/>
          <w:b/>
          <w:sz w:val="24"/>
          <w:szCs w:val="24"/>
          <w:vertAlign w:val="superscript"/>
        </w:rPr>
        <w:t>th</w:t>
      </w:r>
      <w:r w:rsidRPr="00577FA6">
        <w:rPr>
          <w:rFonts w:asciiTheme="minorHAnsi" w:hAnsiTheme="minorHAnsi" w:cstheme="minorHAnsi"/>
          <w:b/>
          <w:sz w:val="24"/>
          <w:szCs w:val="24"/>
        </w:rPr>
        <w:t xml:space="preserve"> September 2018 and should be sent to Mr Darren Thomas, Head of Infrastructure</w:t>
      </w:r>
      <w:r w:rsidRPr="00577FA6">
        <w:rPr>
          <w:rFonts w:ascii="Arial" w:hAnsi="Arial" w:cs="Arial"/>
          <w:b/>
          <w:sz w:val="24"/>
          <w:szCs w:val="24"/>
        </w:rPr>
        <w:t>.</w:t>
      </w:r>
    </w:p>
    <w:p w14:paraId="1D8765BD" w14:textId="77777777" w:rsidR="00577FA6" w:rsidRPr="004D4B1D" w:rsidRDefault="00577FA6" w:rsidP="00515DC4">
      <w:pPr>
        <w:spacing w:after="0"/>
        <w:rPr>
          <w:rFonts w:cs="Calibri"/>
          <w:b/>
          <w:sz w:val="24"/>
          <w:szCs w:val="24"/>
          <w:u w:val="single"/>
        </w:rPr>
      </w:pPr>
    </w:p>
    <w:tbl>
      <w:tblPr>
        <w:tblW w:w="9626" w:type="dxa"/>
        <w:tblInd w:w="-162" w:type="dxa"/>
        <w:tblLayout w:type="fixed"/>
        <w:tblLook w:val="0000" w:firstRow="0" w:lastRow="0" w:firstColumn="0" w:lastColumn="0" w:noHBand="0" w:noVBand="0"/>
      </w:tblPr>
      <w:tblGrid>
        <w:gridCol w:w="747"/>
        <w:gridCol w:w="1508"/>
        <w:gridCol w:w="1276"/>
        <w:gridCol w:w="992"/>
        <w:gridCol w:w="1559"/>
        <w:gridCol w:w="1276"/>
        <w:gridCol w:w="2268"/>
      </w:tblGrid>
      <w:tr w:rsidR="008C0EA5" w:rsidRPr="008C0EA5" w14:paraId="6E34B383" w14:textId="77777777" w:rsidTr="00AA40DC">
        <w:trPr>
          <w:trHeight w:val="255"/>
        </w:trPr>
        <w:tc>
          <w:tcPr>
            <w:tcW w:w="747" w:type="dxa"/>
            <w:tcBorders>
              <w:top w:val="single" w:sz="4" w:space="0" w:color="auto"/>
              <w:left w:val="single" w:sz="4" w:space="0" w:color="auto"/>
              <w:bottom w:val="nil"/>
              <w:right w:val="nil"/>
            </w:tcBorders>
            <w:vAlign w:val="bottom"/>
          </w:tcPr>
          <w:p w14:paraId="5E84A711" w14:textId="77777777" w:rsidR="008C0EA5" w:rsidRPr="008C0EA5" w:rsidRDefault="008C0EA5" w:rsidP="008C0EA5">
            <w:pPr>
              <w:spacing w:after="0" w:line="240" w:lineRule="auto"/>
              <w:jc w:val="right"/>
              <w:rPr>
                <w:rFonts w:ascii="Arial" w:eastAsia="Times New Roman" w:hAnsi="Arial" w:cs="Arial"/>
                <w:sz w:val="20"/>
                <w:szCs w:val="24"/>
                <w:lang w:val="en-US"/>
              </w:rPr>
            </w:pPr>
            <w:r w:rsidRPr="008C0EA5">
              <w:rPr>
                <w:rFonts w:ascii="Arial" w:eastAsia="Times New Roman" w:hAnsi="Arial" w:cs="Arial"/>
                <w:sz w:val="20"/>
                <w:szCs w:val="24"/>
                <w:lang w:val="en-US"/>
              </w:rPr>
              <w:t>Item</w:t>
            </w:r>
          </w:p>
        </w:tc>
        <w:tc>
          <w:tcPr>
            <w:tcW w:w="1508" w:type="dxa"/>
            <w:tcBorders>
              <w:top w:val="single" w:sz="4" w:space="0" w:color="auto"/>
              <w:left w:val="single" w:sz="4" w:space="0" w:color="auto"/>
              <w:bottom w:val="nil"/>
              <w:right w:val="single" w:sz="4" w:space="0" w:color="auto"/>
            </w:tcBorders>
            <w:vAlign w:val="bottom"/>
          </w:tcPr>
          <w:p w14:paraId="220A155D"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 xml:space="preserve">Name </w:t>
            </w:r>
          </w:p>
        </w:tc>
        <w:tc>
          <w:tcPr>
            <w:tcW w:w="1276" w:type="dxa"/>
            <w:tcBorders>
              <w:top w:val="single" w:sz="4" w:space="0" w:color="auto"/>
              <w:left w:val="single" w:sz="4" w:space="0" w:color="auto"/>
              <w:bottom w:val="nil"/>
              <w:right w:val="single" w:sz="4" w:space="0" w:color="auto"/>
            </w:tcBorders>
          </w:tcPr>
          <w:p w14:paraId="77E2509F" w14:textId="77777777" w:rsidR="008C0EA5" w:rsidRPr="008C0EA5" w:rsidRDefault="008C0EA5" w:rsidP="008C0EA5">
            <w:pPr>
              <w:spacing w:after="0" w:line="240" w:lineRule="auto"/>
              <w:jc w:val="center"/>
              <w:rPr>
                <w:rFonts w:ascii="Arial" w:eastAsia="Times New Roman" w:hAnsi="Arial" w:cs="Arial"/>
                <w:sz w:val="16"/>
                <w:szCs w:val="24"/>
                <w:lang w:val="en-US"/>
              </w:rPr>
            </w:pPr>
          </w:p>
          <w:p w14:paraId="403BDAAC" w14:textId="77777777" w:rsidR="008C0EA5" w:rsidRPr="008C0EA5" w:rsidRDefault="008C0EA5" w:rsidP="008C0EA5">
            <w:pPr>
              <w:spacing w:after="0" w:line="240" w:lineRule="auto"/>
              <w:jc w:val="center"/>
              <w:rPr>
                <w:rFonts w:ascii="Arial" w:eastAsia="Times New Roman" w:hAnsi="Arial" w:cs="Arial"/>
                <w:sz w:val="16"/>
                <w:szCs w:val="24"/>
                <w:lang w:val="en-US"/>
              </w:rPr>
            </w:pPr>
            <w:proofErr w:type="gramStart"/>
            <w:r w:rsidRPr="008C0EA5">
              <w:rPr>
                <w:rFonts w:ascii="Arial" w:eastAsia="Times New Roman" w:hAnsi="Arial" w:cs="Arial"/>
                <w:sz w:val="16"/>
                <w:szCs w:val="24"/>
                <w:lang w:val="en-US"/>
              </w:rPr>
              <w:t>Position  in</w:t>
            </w:r>
            <w:proofErr w:type="gramEnd"/>
            <w:r w:rsidRPr="008C0EA5">
              <w:rPr>
                <w:rFonts w:ascii="Arial" w:eastAsia="Times New Roman" w:hAnsi="Arial" w:cs="Arial"/>
                <w:sz w:val="16"/>
                <w:szCs w:val="24"/>
                <w:lang w:val="en-US"/>
              </w:rPr>
              <w:t xml:space="preserve">  which</w:t>
            </w:r>
          </w:p>
        </w:tc>
        <w:tc>
          <w:tcPr>
            <w:tcW w:w="992" w:type="dxa"/>
            <w:tcBorders>
              <w:top w:val="single" w:sz="4" w:space="0" w:color="auto"/>
              <w:left w:val="single" w:sz="4" w:space="0" w:color="auto"/>
              <w:bottom w:val="nil"/>
              <w:right w:val="single" w:sz="4" w:space="0" w:color="auto"/>
            </w:tcBorders>
            <w:vAlign w:val="bottom"/>
          </w:tcPr>
          <w:p w14:paraId="5340DC83"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 xml:space="preserve">Class </w:t>
            </w:r>
          </w:p>
        </w:tc>
        <w:tc>
          <w:tcPr>
            <w:tcW w:w="1559" w:type="dxa"/>
            <w:tcBorders>
              <w:top w:val="single" w:sz="4" w:space="0" w:color="auto"/>
              <w:left w:val="nil"/>
              <w:bottom w:val="nil"/>
              <w:right w:val="single" w:sz="4" w:space="0" w:color="auto"/>
            </w:tcBorders>
            <w:vAlign w:val="bottom"/>
          </w:tcPr>
          <w:p w14:paraId="7A587A3C"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 xml:space="preserve">Hours and Days </w:t>
            </w:r>
          </w:p>
        </w:tc>
        <w:tc>
          <w:tcPr>
            <w:tcW w:w="1276" w:type="dxa"/>
            <w:tcBorders>
              <w:top w:val="single" w:sz="4" w:space="0" w:color="auto"/>
              <w:left w:val="nil"/>
              <w:bottom w:val="nil"/>
              <w:right w:val="nil"/>
            </w:tcBorders>
            <w:vAlign w:val="bottom"/>
          </w:tcPr>
          <w:p w14:paraId="2F56382C"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 xml:space="preserve"> Max. Period</w:t>
            </w:r>
          </w:p>
        </w:tc>
        <w:tc>
          <w:tcPr>
            <w:tcW w:w="2268" w:type="dxa"/>
            <w:tcBorders>
              <w:top w:val="single" w:sz="4" w:space="0" w:color="auto"/>
              <w:left w:val="single" w:sz="4" w:space="0" w:color="auto"/>
              <w:bottom w:val="nil"/>
              <w:right w:val="single" w:sz="4" w:space="0" w:color="auto"/>
            </w:tcBorders>
          </w:tcPr>
          <w:p w14:paraId="19B5CAE0" w14:textId="77777777" w:rsidR="008C0EA5" w:rsidRPr="008C0EA5" w:rsidRDefault="008C0EA5" w:rsidP="008C0EA5">
            <w:pPr>
              <w:spacing w:after="0" w:line="240" w:lineRule="auto"/>
              <w:jc w:val="center"/>
              <w:rPr>
                <w:rFonts w:ascii="Arial" w:eastAsia="Times New Roman" w:hAnsi="Arial" w:cs="Arial"/>
                <w:sz w:val="16"/>
                <w:szCs w:val="24"/>
                <w:lang w:val="en-US"/>
              </w:rPr>
            </w:pPr>
          </w:p>
        </w:tc>
      </w:tr>
      <w:tr w:rsidR="008C0EA5" w:rsidRPr="008C0EA5" w14:paraId="6A885A6B" w14:textId="77777777" w:rsidTr="00AA40DC">
        <w:trPr>
          <w:trHeight w:val="255"/>
        </w:trPr>
        <w:tc>
          <w:tcPr>
            <w:tcW w:w="747" w:type="dxa"/>
            <w:tcBorders>
              <w:top w:val="nil"/>
              <w:left w:val="single" w:sz="4" w:space="0" w:color="auto"/>
              <w:bottom w:val="nil"/>
              <w:right w:val="nil"/>
            </w:tcBorders>
            <w:vAlign w:val="bottom"/>
          </w:tcPr>
          <w:p w14:paraId="76D79502" w14:textId="77777777" w:rsidR="008C0EA5" w:rsidRPr="008C0EA5" w:rsidRDefault="008C0EA5" w:rsidP="008C0EA5">
            <w:pPr>
              <w:spacing w:after="0" w:line="240" w:lineRule="auto"/>
              <w:jc w:val="right"/>
              <w:rPr>
                <w:rFonts w:ascii="Arial" w:eastAsia="Times New Roman" w:hAnsi="Arial" w:cs="Arial"/>
                <w:sz w:val="20"/>
                <w:szCs w:val="24"/>
                <w:lang w:val="en-US"/>
              </w:rPr>
            </w:pPr>
            <w:r w:rsidRPr="008C0EA5">
              <w:rPr>
                <w:rFonts w:ascii="Arial" w:eastAsia="Times New Roman" w:hAnsi="Arial" w:cs="Arial"/>
                <w:sz w:val="20"/>
                <w:szCs w:val="24"/>
                <w:lang w:val="en-US"/>
              </w:rPr>
              <w:t> </w:t>
            </w:r>
          </w:p>
        </w:tc>
        <w:tc>
          <w:tcPr>
            <w:tcW w:w="1508" w:type="dxa"/>
            <w:tcBorders>
              <w:top w:val="nil"/>
              <w:left w:val="single" w:sz="4" w:space="0" w:color="auto"/>
              <w:bottom w:val="nil"/>
              <w:right w:val="single" w:sz="4" w:space="0" w:color="auto"/>
            </w:tcBorders>
            <w:vAlign w:val="center"/>
          </w:tcPr>
          <w:p w14:paraId="477C67A3"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of</w:t>
            </w:r>
          </w:p>
        </w:tc>
        <w:tc>
          <w:tcPr>
            <w:tcW w:w="1276" w:type="dxa"/>
            <w:tcBorders>
              <w:top w:val="nil"/>
              <w:left w:val="single" w:sz="4" w:space="0" w:color="auto"/>
              <w:bottom w:val="nil"/>
              <w:right w:val="single" w:sz="4" w:space="0" w:color="auto"/>
            </w:tcBorders>
            <w:vAlign w:val="center"/>
          </w:tcPr>
          <w:p w14:paraId="0AA0A013"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a Vehicle</w:t>
            </w:r>
          </w:p>
        </w:tc>
        <w:tc>
          <w:tcPr>
            <w:tcW w:w="992" w:type="dxa"/>
            <w:tcBorders>
              <w:top w:val="nil"/>
              <w:left w:val="single" w:sz="4" w:space="0" w:color="auto"/>
              <w:bottom w:val="nil"/>
              <w:right w:val="single" w:sz="4" w:space="0" w:color="auto"/>
            </w:tcBorders>
            <w:vAlign w:val="bottom"/>
          </w:tcPr>
          <w:p w14:paraId="4F29B3CC"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Of</w:t>
            </w:r>
          </w:p>
        </w:tc>
        <w:tc>
          <w:tcPr>
            <w:tcW w:w="1559" w:type="dxa"/>
            <w:tcBorders>
              <w:top w:val="nil"/>
              <w:left w:val="nil"/>
              <w:bottom w:val="nil"/>
              <w:right w:val="single" w:sz="4" w:space="0" w:color="auto"/>
            </w:tcBorders>
            <w:vAlign w:val="center"/>
          </w:tcPr>
          <w:p w14:paraId="0DE36A1C"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of Operation</w:t>
            </w:r>
          </w:p>
        </w:tc>
        <w:tc>
          <w:tcPr>
            <w:tcW w:w="1276" w:type="dxa"/>
            <w:tcBorders>
              <w:top w:val="nil"/>
              <w:left w:val="nil"/>
              <w:bottom w:val="nil"/>
              <w:right w:val="nil"/>
            </w:tcBorders>
            <w:vAlign w:val="center"/>
          </w:tcPr>
          <w:p w14:paraId="686A7535"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for which a</w:t>
            </w:r>
          </w:p>
        </w:tc>
        <w:tc>
          <w:tcPr>
            <w:tcW w:w="2268" w:type="dxa"/>
            <w:tcBorders>
              <w:top w:val="nil"/>
              <w:left w:val="single" w:sz="4" w:space="0" w:color="auto"/>
              <w:bottom w:val="nil"/>
              <w:right w:val="single" w:sz="4" w:space="0" w:color="auto"/>
            </w:tcBorders>
          </w:tcPr>
          <w:p w14:paraId="571F6591"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Proposed Scale of Charges Per Parking Place</w:t>
            </w:r>
          </w:p>
        </w:tc>
      </w:tr>
      <w:tr w:rsidR="008C0EA5" w:rsidRPr="008C0EA5" w14:paraId="11675855" w14:textId="77777777" w:rsidTr="00AA40DC">
        <w:trPr>
          <w:trHeight w:val="132"/>
        </w:trPr>
        <w:tc>
          <w:tcPr>
            <w:tcW w:w="747" w:type="dxa"/>
            <w:tcBorders>
              <w:top w:val="nil"/>
              <w:left w:val="single" w:sz="4" w:space="0" w:color="auto"/>
              <w:bottom w:val="single" w:sz="4" w:space="0" w:color="auto"/>
              <w:right w:val="nil"/>
            </w:tcBorders>
            <w:vAlign w:val="bottom"/>
          </w:tcPr>
          <w:p w14:paraId="0C01A68C" w14:textId="77777777" w:rsidR="008C0EA5" w:rsidRPr="008C0EA5" w:rsidRDefault="008C0EA5" w:rsidP="008C0EA5">
            <w:pPr>
              <w:spacing w:after="0" w:line="240" w:lineRule="auto"/>
              <w:jc w:val="right"/>
              <w:rPr>
                <w:rFonts w:ascii="Arial" w:eastAsia="Times New Roman" w:hAnsi="Arial" w:cs="Arial"/>
                <w:sz w:val="20"/>
                <w:szCs w:val="24"/>
                <w:lang w:val="en-US"/>
              </w:rPr>
            </w:pPr>
            <w:r w:rsidRPr="008C0EA5">
              <w:rPr>
                <w:rFonts w:ascii="Arial" w:eastAsia="Times New Roman" w:hAnsi="Arial" w:cs="Arial"/>
                <w:sz w:val="20"/>
                <w:szCs w:val="24"/>
                <w:lang w:val="en-US"/>
              </w:rPr>
              <w:t> </w:t>
            </w:r>
          </w:p>
        </w:tc>
        <w:tc>
          <w:tcPr>
            <w:tcW w:w="1508" w:type="dxa"/>
            <w:tcBorders>
              <w:top w:val="nil"/>
              <w:left w:val="single" w:sz="4" w:space="0" w:color="auto"/>
              <w:bottom w:val="single" w:sz="4" w:space="0" w:color="auto"/>
              <w:right w:val="single" w:sz="4" w:space="0" w:color="auto"/>
            </w:tcBorders>
          </w:tcPr>
          <w:p w14:paraId="365EFD03"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Parking Place</w:t>
            </w:r>
          </w:p>
        </w:tc>
        <w:tc>
          <w:tcPr>
            <w:tcW w:w="1276" w:type="dxa"/>
            <w:tcBorders>
              <w:top w:val="nil"/>
              <w:left w:val="single" w:sz="4" w:space="0" w:color="auto"/>
              <w:bottom w:val="single" w:sz="4" w:space="0" w:color="auto"/>
              <w:right w:val="single" w:sz="4" w:space="0" w:color="auto"/>
            </w:tcBorders>
          </w:tcPr>
          <w:p w14:paraId="751D1FBF"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may wait</w:t>
            </w:r>
          </w:p>
        </w:tc>
        <w:tc>
          <w:tcPr>
            <w:tcW w:w="992" w:type="dxa"/>
            <w:tcBorders>
              <w:top w:val="nil"/>
              <w:left w:val="single" w:sz="4" w:space="0" w:color="auto"/>
              <w:bottom w:val="single" w:sz="4" w:space="0" w:color="auto"/>
              <w:right w:val="single" w:sz="4" w:space="0" w:color="auto"/>
            </w:tcBorders>
          </w:tcPr>
          <w:p w14:paraId="7957E369"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Vehicle</w:t>
            </w:r>
          </w:p>
        </w:tc>
        <w:tc>
          <w:tcPr>
            <w:tcW w:w="1559" w:type="dxa"/>
            <w:tcBorders>
              <w:top w:val="nil"/>
              <w:left w:val="nil"/>
              <w:bottom w:val="single" w:sz="4" w:space="0" w:color="auto"/>
              <w:right w:val="single" w:sz="4" w:space="0" w:color="auto"/>
            </w:tcBorders>
          </w:tcPr>
          <w:p w14:paraId="3BBC2B41"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of Parking Place</w:t>
            </w:r>
          </w:p>
        </w:tc>
        <w:tc>
          <w:tcPr>
            <w:tcW w:w="1276" w:type="dxa"/>
            <w:tcBorders>
              <w:top w:val="nil"/>
              <w:left w:val="nil"/>
              <w:bottom w:val="single" w:sz="4" w:space="0" w:color="auto"/>
              <w:right w:val="nil"/>
            </w:tcBorders>
          </w:tcPr>
          <w:p w14:paraId="3CD43D0C"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Vehicle may wait</w:t>
            </w:r>
          </w:p>
        </w:tc>
        <w:tc>
          <w:tcPr>
            <w:tcW w:w="2268" w:type="dxa"/>
            <w:tcBorders>
              <w:top w:val="nil"/>
              <w:left w:val="single" w:sz="4" w:space="0" w:color="auto"/>
              <w:bottom w:val="single" w:sz="4" w:space="0" w:color="auto"/>
              <w:right w:val="single" w:sz="4" w:space="0" w:color="auto"/>
            </w:tcBorders>
          </w:tcPr>
          <w:p w14:paraId="3536C66F" w14:textId="77777777" w:rsidR="008C0EA5" w:rsidRPr="008C0EA5" w:rsidRDefault="008C0EA5" w:rsidP="008C0EA5">
            <w:pPr>
              <w:spacing w:after="0" w:line="240" w:lineRule="auto"/>
              <w:jc w:val="center"/>
              <w:rPr>
                <w:rFonts w:ascii="Arial" w:eastAsia="Times New Roman" w:hAnsi="Arial" w:cs="Arial"/>
                <w:sz w:val="16"/>
                <w:szCs w:val="24"/>
                <w:lang w:val="en-US"/>
              </w:rPr>
            </w:pPr>
          </w:p>
        </w:tc>
      </w:tr>
      <w:tr w:rsidR="008C0EA5" w:rsidRPr="008C0EA5" w14:paraId="35E26BED" w14:textId="77777777" w:rsidTr="00AA40DC">
        <w:trPr>
          <w:trHeight w:val="255"/>
        </w:trPr>
        <w:tc>
          <w:tcPr>
            <w:tcW w:w="747" w:type="dxa"/>
            <w:tcBorders>
              <w:top w:val="single" w:sz="4" w:space="0" w:color="auto"/>
              <w:left w:val="single" w:sz="4" w:space="0" w:color="auto"/>
              <w:bottom w:val="single" w:sz="4" w:space="0" w:color="auto"/>
              <w:right w:val="single" w:sz="4" w:space="0" w:color="auto"/>
            </w:tcBorders>
            <w:vAlign w:val="bottom"/>
          </w:tcPr>
          <w:p w14:paraId="44B47DB6" w14:textId="77777777" w:rsidR="008C0EA5" w:rsidRPr="008C0EA5" w:rsidRDefault="008C0EA5" w:rsidP="008C0EA5">
            <w:pPr>
              <w:spacing w:after="0" w:line="240" w:lineRule="auto"/>
              <w:jc w:val="center"/>
              <w:rPr>
                <w:rFonts w:ascii="Arial" w:eastAsia="Times New Roman" w:hAnsi="Arial" w:cs="Arial"/>
                <w:sz w:val="16"/>
                <w:szCs w:val="16"/>
                <w:lang w:val="en-US"/>
              </w:rPr>
            </w:pPr>
            <w:r w:rsidRPr="008C0EA5">
              <w:rPr>
                <w:rFonts w:ascii="Arial" w:eastAsia="Times New Roman" w:hAnsi="Arial" w:cs="Arial"/>
                <w:sz w:val="16"/>
                <w:szCs w:val="16"/>
                <w:lang w:val="en-US"/>
              </w:rPr>
              <w:t>[1]</w:t>
            </w:r>
          </w:p>
        </w:tc>
        <w:tc>
          <w:tcPr>
            <w:tcW w:w="1508" w:type="dxa"/>
            <w:tcBorders>
              <w:top w:val="single" w:sz="4" w:space="0" w:color="auto"/>
              <w:left w:val="single" w:sz="4" w:space="0" w:color="auto"/>
              <w:bottom w:val="single" w:sz="4" w:space="0" w:color="auto"/>
              <w:right w:val="single" w:sz="4" w:space="0" w:color="auto"/>
            </w:tcBorders>
            <w:vAlign w:val="bottom"/>
          </w:tcPr>
          <w:p w14:paraId="5B4777DF"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[2]</w:t>
            </w:r>
          </w:p>
        </w:tc>
        <w:tc>
          <w:tcPr>
            <w:tcW w:w="1276" w:type="dxa"/>
            <w:tcBorders>
              <w:top w:val="single" w:sz="4" w:space="0" w:color="auto"/>
              <w:left w:val="single" w:sz="4" w:space="0" w:color="auto"/>
              <w:bottom w:val="single" w:sz="4" w:space="0" w:color="auto"/>
              <w:right w:val="single" w:sz="4" w:space="0" w:color="auto"/>
            </w:tcBorders>
            <w:vAlign w:val="bottom"/>
          </w:tcPr>
          <w:p w14:paraId="5FCE8E29"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[3]</w:t>
            </w:r>
          </w:p>
        </w:tc>
        <w:tc>
          <w:tcPr>
            <w:tcW w:w="992" w:type="dxa"/>
            <w:tcBorders>
              <w:top w:val="single" w:sz="4" w:space="0" w:color="auto"/>
              <w:left w:val="single" w:sz="4" w:space="0" w:color="auto"/>
              <w:bottom w:val="single" w:sz="4" w:space="0" w:color="auto"/>
              <w:right w:val="single" w:sz="4" w:space="0" w:color="auto"/>
            </w:tcBorders>
            <w:vAlign w:val="bottom"/>
          </w:tcPr>
          <w:p w14:paraId="1230A72B"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[4]</w:t>
            </w:r>
          </w:p>
        </w:tc>
        <w:tc>
          <w:tcPr>
            <w:tcW w:w="1559" w:type="dxa"/>
            <w:tcBorders>
              <w:top w:val="single" w:sz="4" w:space="0" w:color="auto"/>
              <w:left w:val="single" w:sz="4" w:space="0" w:color="auto"/>
              <w:bottom w:val="single" w:sz="4" w:space="0" w:color="auto"/>
              <w:right w:val="single" w:sz="4" w:space="0" w:color="auto"/>
            </w:tcBorders>
            <w:vAlign w:val="bottom"/>
          </w:tcPr>
          <w:p w14:paraId="6F89E227"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[5]</w:t>
            </w:r>
          </w:p>
        </w:tc>
        <w:tc>
          <w:tcPr>
            <w:tcW w:w="1276" w:type="dxa"/>
            <w:tcBorders>
              <w:top w:val="single" w:sz="4" w:space="0" w:color="auto"/>
              <w:left w:val="single" w:sz="4" w:space="0" w:color="auto"/>
              <w:bottom w:val="single" w:sz="4" w:space="0" w:color="auto"/>
              <w:right w:val="single" w:sz="4" w:space="0" w:color="auto"/>
            </w:tcBorders>
            <w:vAlign w:val="bottom"/>
          </w:tcPr>
          <w:p w14:paraId="17B5E197"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[6]</w:t>
            </w:r>
          </w:p>
        </w:tc>
        <w:tc>
          <w:tcPr>
            <w:tcW w:w="2268" w:type="dxa"/>
            <w:tcBorders>
              <w:top w:val="single" w:sz="4" w:space="0" w:color="auto"/>
              <w:left w:val="single" w:sz="4" w:space="0" w:color="auto"/>
              <w:bottom w:val="single" w:sz="4" w:space="0" w:color="auto"/>
              <w:right w:val="single" w:sz="4" w:space="0" w:color="auto"/>
            </w:tcBorders>
          </w:tcPr>
          <w:p w14:paraId="379C153A" w14:textId="77777777" w:rsidR="008C0EA5" w:rsidRPr="008C0EA5" w:rsidRDefault="008C0EA5" w:rsidP="008C0EA5">
            <w:pPr>
              <w:spacing w:after="0" w:line="240" w:lineRule="auto"/>
              <w:jc w:val="center"/>
              <w:rPr>
                <w:rFonts w:ascii="Arial" w:eastAsia="Times New Roman" w:hAnsi="Arial" w:cs="Arial"/>
                <w:sz w:val="16"/>
                <w:szCs w:val="24"/>
                <w:lang w:val="en-US"/>
              </w:rPr>
            </w:pPr>
          </w:p>
          <w:p w14:paraId="79E734D3" w14:textId="77777777" w:rsidR="008C0EA5" w:rsidRPr="008C0EA5" w:rsidRDefault="008C0EA5" w:rsidP="008C0EA5">
            <w:pPr>
              <w:spacing w:after="0" w:line="240" w:lineRule="auto"/>
              <w:jc w:val="center"/>
              <w:rPr>
                <w:rFonts w:ascii="Arial" w:eastAsia="Times New Roman" w:hAnsi="Arial" w:cs="Arial"/>
                <w:sz w:val="16"/>
                <w:szCs w:val="24"/>
                <w:lang w:val="en-US"/>
              </w:rPr>
            </w:pPr>
            <w:r w:rsidRPr="008C0EA5">
              <w:rPr>
                <w:rFonts w:ascii="Arial" w:eastAsia="Times New Roman" w:hAnsi="Arial" w:cs="Arial"/>
                <w:sz w:val="16"/>
                <w:szCs w:val="24"/>
                <w:lang w:val="en-US"/>
              </w:rPr>
              <w:t>[7]</w:t>
            </w:r>
          </w:p>
        </w:tc>
      </w:tr>
      <w:tr w:rsidR="008C0EA5" w:rsidRPr="008C0EA5" w14:paraId="6E5EE7E9" w14:textId="77777777" w:rsidTr="00AA40DC">
        <w:trPr>
          <w:trHeight w:val="1500"/>
        </w:trPr>
        <w:tc>
          <w:tcPr>
            <w:tcW w:w="747" w:type="dxa"/>
            <w:tcBorders>
              <w:top w:val="single" w:sz="4" w:space="0" w:color="auto"/>
              <w:left w:val="single" w:sz="4" w:space="0" w:color="auto"/>
              <w:bottom w:val="single" w:sz="4" w:space="0" w:color="auto"/>
              <w:right w:val="single" w:sz="4" w:space="0" w:color="auto"/>
            </w:tcBorders>
          </w:tcPr>
          <w:p w14:paraId="4A5344E1" w14:textId="77777777" w:rsidR="008C0EA5" w:rsidRPr="008C0EA5" w:rsidRDefault="008C0EA5" w:rsidP="008C0EA5">
            <w:pPr>
              <w:spacing w:after="0" w:line="240" w:lineRule="auto"/>
              <w:jc w:val="center"/>
              <w:rPr>
                <w:rFonts w:ascii="Arial" w:eastAsia="Times New Roman" w:hAnsi="Arial" w:cs="Arial"/>
                <w:sz w:val="18"/>
                <w:szCs w:val="18"/>
                <w:lang w:val="en-US"/>
              </w:rPr>
            </w:pPr>
            <w:r w:rsidRPr="008C0EA5">
              <w:rPr>
                <w:rFonts w:ascii="Arial" w:eastAsia="Times New Roman" w:hAnsi="Arial" w:cs="Arial"/>
                <w:sz w:val="18"/>
                <w:szCs w:val="18"/>
                <w:lang w:val="en-US"/>
              </w:rPr>
              <w:t>1</w:t>
            </w:r>
          </w:p>
        </w:tc>
        <w:tc>
          <w:tcPr>
            <w:tcW w:w="1508" w:type="dxa"/>
            <w:tcBorders>
              <w:top w:val="single" w:sz="4" w:space="0" w:color="auto"/>
              <w:left w:val="single" w:sz="4" w:space="0" w:color="auto"/>
              <w:bottom w:val="single" w:sz="4" w:space="0" w:color="auto"/>
              <w:right w:val="single" w:sz="4" w:space="0" w:color="auto"/>
            </w:tcBorders>
          </w:tcPr>
          <w:p w14:paraId="77864726" w14:textId="77777777" w:rsidR="008C0EA5" w:rsidRPr="008C0EA5" w:rsidRDefault="008C0EA5" w:rsidP="008C0EA5">
            <w:pPr>
              <w:spacing w:after="0" w:line="240" w:lineRule="auto"/>
              <w:rPr>
                <w:rFonts w:ascii="Arial" w:eastAsia="Times New Roman" w:hAnsi="Arial" w:cs="Arial"/>
                <w:sz w:val="18"/>
                <w:szCs w:val="18"/>
                <w:lang w:val="en-US"/>
              </w:rPr>
            </w:pPr>
            <w:proofErr w:type="spellStart"/>
            <w:r w:rsidRPr="008C0EA5">
              <w:rPr>
                <w:rFonts w:ascii="Arial" w:eastAsia="Times New Roman" w:hAnsi="Arial" w:cs="Arial"/>
                <w:sz w:val="18"/>
                <w:szCs w:val="18"/>
                <w:lang w:val="en-US"/>
              </w:rPr>
              <w:t>Brooklands</w:t>
            </w:r>
            <w:proofErr w:type="spellEnd"/>
            <w:r w:rsidRPr="008C0EA5">
              <w:rPr>
                <w:rFonts w:ascii="Arial" w:eastAsia="Times New Roman" w:hAnsi="Arial" w:cs="Arial"/>
                <w:sz w:val="18"/>
                <w:szCs w:val="18"/>
                <w:lang w:val="en-US"/>
              </w:rPr>
              <w:t xml:space="preserve"> Place, Amroth</w:t>
            </w:r>
          </w:p>
        </w:tc>
        <w:tc>
          <w:tcPr>
            <w:tcW w:w="1276" w:type="dxa"/>
            <w:tcBorders>
              <w:top w:val="single" w:sz="4" w:space="0" w:color="auto"/>
              <w:left w:val="single" w:sz="4" w:space="0" w:color="auto"/>
              <w:bottom w:val="single" w:sz="4" w:space="0" w:color="auto"/>
              <w:right w:val="single" w:sz="4" w:space="0" w:color="auto"/>
            </w:tcBorders>
            <w:vAlign w:val="bottom"/>
          </w:tcPr>
          <w:p w14:paraId="75646DB8" w14:textId="77777777" w:rsidR="008C0EA5" w:rsidRPr="008C0EA5" w:rsidRDefault="008C0EA5" w:rsidP="008C0EA5">
            <w:pPr>
              <w:spacing w:after="0" w:line="240" w:lineRule="auto"/>
              <w:rPr>
                <w:rFonts w:ascii="Arial" w:eastAsia="Times New Roman" w:hAnsi="Arial" w:cs="Arial"/>
                <w:sz w:val="18"/>
                <w:szCs w:val="18"/>
                <w:lang w:val="en-US"/>
              </w:rPr>
            </w:pPr>
            <w:r w:rsidRPr="008C0EA5">
              <w:rPr>
                <w:rFonts w:ascii="Arial" w:eastAsia="Times New Roman" w:hAnsi="Arial" w:cs="Arial"/>
                <w:sz w:val="18"/>
                <w:szCs w:val="18"/>
                <w:lang w:val="en-US"/>
              </w:rPr>
              <w:t>Wholly within a parking bay</w:t>
            </w:r>
          </w:p>
          <w:p w14:paraId="28D221DC" w14:textId="77777777" w:rsidR="008C0EA5" w:rsidRPr="008C0EA5" w:rsidRDefault="008C0EA5" w:rsidP="008C0EA5">
            <w:pPr>
              <w:spacing w:after="0" w:line="240" w:lineRule="auto"/>
              <w:rPr>
                <w:rFonts w:ascii="Arial" w:eastAsia="Times New Roman" w:hAnsi="Arial" w:cs="Arial"/>
                <w:sz w:val="18"/>
                <w:szCs w:val="18"/>
                <w:lang w:val="en-US"/>
              </w:rPr>
            </w:pPr>
          </w:p>
        </w:tc>
        <w:tc>
          <w:tcPr>
            <w:tcW w:w="992" w:type="dxa"/>
            <w:tcBorders>
              <w:top w:val="single" w:sz="4" w:space="0" w:color="auto"/>
              <w:left w:val="single" w:sz="4" w:space="0" w:color="auto"/>
              <w:bottom w:val="single" w:sz="4" w:space="0" w:color="auto"/>
              <w:right w:val="nil"/>
            </w:tcBorders>
          </w:tcPr>
          <w:p w14:paraId="2069ABB2" w14:textId="77777777" w:rsidR="008C0EA5" w:rsidRPr="008C0EA5" w:rsidRDefault="008C0EA5" w:rsidP="008C0EA5">
            <w:pPr>
              <w:spacing w:after="0" w:line="240" w:lineRule="auto"/>
              <w:jc w:val="center"/>
              <w:rPr>
                <w:rFonts w:ascii="Arial" w:eastAsia="Times New Roman" w:hAnsi="Arial" w:cs="Arial"/>
                <w:sz w:val="18"/>
                <w:szCs w:val="18"/>
                <w:lang w:val="en-US"/>
              </w:rPr>
            </w:pPr>
            <w:r w:rsidRPr="008C0EA5">
              <w:rPr>
                <w:rFonts w:ascii="Arial" w:eastAsia="Times New Roman" w:hAnsi="Arial" w:cs="Arial"/>
                <w:sz w:val="18"/>
                <w:szCs w:val="18"/>
                <w:lang w:val="en-US"/>
              </w:rPr>
              <w:t>1,2,3,4,5,9</w:t>
            </w:r>
          </w:p>
        </w:tc>
        <w:tc>
          <w:tcPr>
            <w:tcW w:w="1559" w:type="dxa"/>
            <w:tcBorders>
              <w:top w:val="single" w:sz="4" w:space="0" w:color="auto"/>
              <w:left w:val="single" w:sz="4" w:space="0" w:color="auto"/>
              <w:bottom w:val="single" w:sz="4" w:space="0" w:color="auto"/>
              <w:right w:val="single" w:sz="4" w:space="0" w:color="auto"/>
            </w:tcBorders>
          </w:tcPr>
          <w:p w14:paraId="10EC9D0A" w14:textId="77777777" w:rsidR="008C0EA5" w:rsidRPr="008C0EA5" w:rsidRDefault="008C0EA5" w:rsidP="008C0EA5">
            <w:pPr>
              <w:spacing w:after="0" w:line="240" w:lineRule="auto"/>
              <w:rPr>
                <w:rFonts w:ascii="Arial" w:eastAsia="Times New Roman" w:hAnsi="Arial" w:cs="Arial"/>
                <w:sz w:val="18"/>
                <w:szCs w:val="18"/>
                <w:lang w:val="en-US"/>
              </w:rPr>
            </w:pPr>
            <w:r w:rsidRPr="008C0EA5">
              <w:rPr>
                <w:rFonts w:ascii="Arial" w:eastAsia="Times New Roman" w:hAnsi="Arial" w:cs="Arial"/>
                <w:sz w:val="18"/>
                <w:szCs w:val="18"/>
                <w:lang w:val="en-US"/>
              </w:rPr>
              <w:t>All hours on each day of the year</w:t>
            </w:r>
          </w:p>
          <w:p w14:paraId="60514626" w14:textId="77777777" w:rsidR="008C0EA5" w:rsidRPr="008C0EA5" w:rsidRDefault="008C0EA5" w:rsidP="008C0EA5">
            <w:pPr>
              <w:spacing w:after="0" w:line="240" w:lineRule="auto"/>
              <w:rPr>
                <w:rFonts w:ascii="Arial" w:eastAsia="Times New Roman" w:hAnsi="Arial" w:cs="Arial"/>
                <w:sz w:val="18"/>
                <w:szCs w:val="18"/>
                <w:lang w:val="en-US"/>
              </w:rPr>
            </w:pPr>
          </w:p>
          <w:p w14:paraId="28FCFE84" w14:textId="77777777" w:rsidR="008C0EA5" w:rsidRPr="008C0EA5" w:rsidRDefault="008C0EA5" w:rsidP="008C0EA5">
            <w:pPr>
              <w:spacing w:after="0" w:line="240" w:lineRule="auto"/>
              <w:rPr>
                <w:rFonts w:ascii="Arial" w:eastAsia="Times New Roman" w:hAnsi="Arial" w:cs="Arial"/>
                <w:sz w:val="18"/>
                <w:szCs w:val="18"/>
                <w:lang w:val="en-US"/>
              </w:rPr>
            </w:pPr>
            <w:r w:rsidRPr="008C0EA5">
              <w:rPr>
                <w:rFonts w:ascii="Arial" w:eastAsia="Times New Roman" w:hAnsi="Arial" w:cs="Arial"/>
                <w:sz w:val="18"/>
                <w:szCs w:val="18"/>
                <w:lang w:val="en-US"/>
              </w:rPr>
              <w:t>(Seasonal Charge)</w:t>
            </w:r>
          </w:p>
        </w:tc>
        <w:tc>
          <w:tcPr>
            <w:tcW w:w="1276" w:type="dxa"/>
            <w:tcBorders>
              <w:top w:val="single" w:sz="4" w:space="0" w:color="auto"/>
              <w:left w:val="nil"/>
              <w:bottom w:val="single" w:sz="4" w:space="0" w:color="auto"/>
              <w:right w:val="single" w:sz="4" w:space="0" w:color="auto"/>
            </w:tcBorders>
          </w:tcPr>
          <w:p w14:paraId="0CBCD836" w14:textId="77777777" w:rsidR="008C0EA5" w:rsidRPr="008C0EA5" w:rsidRDefault="008C0EA5" w:rsidP="008C0EA5">
            <w:pPr>
              <w:spacing w:after="0" w:line="240" w:lineRule="auto"/>
              <w:jc w:val="center"/>
              <w:rPr>
                <w:rFonts w:ascii="Arial" w:eastAsia="Times New Roman" w:hAnsi="Arial" w:cs="Arial"/>
                <w:sz w:val="18"/>
                <w:szCs w:val="18"/>
                <w:lang w:val="en-US"/>
              </w:rPr>
            </w:pPr>
            <w:r w:rsidRPr="008C0EA5">
              <w:rPr>
                <w:rFonts w:ascii="Arial" w:eastAsia="Times New Roman" w:hAnsi="Arial" w:cs="Arial"/>
                <w:sz w:val="18"/>
                <w:szCs w:val="18"/>
                <w:lang w:val="en-US"/>
              </w:rPr>
              <w:t>No Limit</w:t>
            </w:r>
          </w:p>
        </w:tc>
        <w:tc>
          <w:tcPr>
            <w:tcW w:w="2268" w:type="dxa"/>
            <w:tcBorders>
              <w:top w:val="single" w:sz="4" w:space="0" w:color="auto"/>
              <w:left w:val="nil"/>
              <w:bottom w:val="single" w:sz="4" w:space="0" w:color="auto"/>
              <w:right w:val="single" w:sz="4" w:space="0" w:color="auto"/>
            </w:tcBorders>
          </w:tcPr>
          <w:p w14:paraId="43BF4351" w14:textId="77777777" w:rsidR="008C0EA5" w:rsidRPr="008C0EA5" w:rsidRDefault="008C0EA5" w:rsidP="008C0EA5">
            <w:pPr>
              <w:spacing w:after="0" w:line="240" w:lineRule="auto"/>
              <w:rPr>
                <w:rFonts w:ascii="Arial" w:eastAsia="Times New Roman" w:hAnsi="Arial" w:cs="Arial"/>
                <w:sz w:val="18"/>
                <w:szCs w:val="18"/>
                <w:lang w:val="en-US"/>
              </w:rPr>
            </w:pPr>
            <w:r w:rsidRPr="008C0EA5">
              <w:rPr>
                <w:rFonts w:ascii="Arial" w:eastAsia="Times New Roman" w:hAnsi="Arial" w:cs="Arial"/>
                <w:sz w:val="18"/>
                <w:szCs w:val="18"/>
                <w:lang w:val="en-US"/>
              </w:rPr>
              <w:t>Up to 30 minutes – Free</w:t>
            </w:r>
          </w:p>
          <w:p w14:paraId="1B866101" w14:textId="77777777" w:rsidR="008C0EA5" w:rsidRPr="008C0EA5" w:rsidRDefault="008C0EA5" w:rsidP="008C0EA5">
            <w:pPr>
              <w:spacing w:after="0" w:line="240" w:lineRule="auto"/>
              <w:rPr>
                <w:rFonts w:ascii="Arial" w:eastAsia="Times New Roman" w:hAnsi="Arial" w:cs="Arial"/>
                <w:sz w:val="18"/>
                <w:szCs w:val="18"/>
                <w:lang w:val="en-US"/>
              </w:rPr>
            </w:pPr>
            <w:r w:rsidRPr="008C0EA5">
              <w:rPr>
                <w:rFonts w:ascii="Arial" w:eastAsia="Times New Roman" w:hAnsi="Arial" w:cs="Arial"/>
                <w:sz w:val="18"/>
                <w:szCs w:val="18"/>
                <w:lang w:val="en-US"/>
              </w:rPr>
              <w:t>Up to 1hr - £1.00</w:t>
            </w:r>
          </w:p>
          <w:p w14:paraId="0D443065" w14:textId="77777777" w:rsidR="008C0EA5" w:rsidRPr="008C0EA5" w:rsidRDefault="008C0EA5" w:rsidP="008C0EA5">
            <w:pPr>
              <w:spacing w:after="0" w:line="240" w:lineRule="auto"/>
              <w:rPr>
                <w:rFonts w:ascii="Arial" w:eastAsia="Times New Roman" w:hAnsi="Arial" w:cs="Arial"/>
                <w:sz w:val="18"/>
                <w:szCs w:val="18"/>
                <w:lang w:val="en-US"/>
              </w:rPr>
            </w:pPr>
            <w:r w:rsidRPr="008C0EA5">
              <w:rPr>
                <w:rFonts w:ascii="Arial" w:eastAsia="Times New Roman" w:hAnsi="Arial" w:cs="Arial"/>
                <w:sz w:val="18"/>
                <w:szCs w:val="18"/>
                <w:lang w:val="en-US"/>
              </w:rPr>
              <w:t>Up to 2hrs - £2.00</w:t>
            </w:r>
          </w:p>
          <w:p w14:paraId="0C013BAE" w14:textId="77777777" w:rsidR="008C0EA5" w:rsidRPr="008C0EA5" w:rsidRDefault="008C0EA5" w:rsidP="008C0EA5">
            <w:pPr>
              <w:spacing w:after="0" w:line="240" w:lineRule="auto"/>
              <w:rPr>
                <w:rFonts w:ascii="Arial" w:eastAsia="Times New Roman" w:hAnsi="Arial" w:cs="Arial"/>
                <w:sz w:val="18"/>
                <w:szCs w:val="18"/>
                <w:lang w:val="en-US"/>
              </w:rPr>
            </w:pPr>
            <w:r w:rsidRPr="008C0EA5">
              <w:rPr>
                <w:rFonts w:ascii="Arial" w:eastAsia="Times New Roman" w:hAnsi="Arial" w:cs="Arial"/>
                <w:sz w:val="18"/>
                <w:szCs w:val="18"/>
                <w:lang w:val="en-US"/>
              </w:rPr>
              <w:t>Up to 3hrs - £3.00</w:t>
            </w:r>
          </w:p>
          <w:p w14:paraId="265B4367" w14:textId="77777777" w:rsidR="008C0EA5" w:rsidRPr="008C0EA5" w:rsidRDefault="008C0EA5" w:rsidP="008C0EA5">
            <w:pPr>
              <w:spacing w:after="0" w:line="240" w:lineRule="auto"/>
              <w:rPr>
                <w:rFonts w:ascii="Arial" w:eastAsia="Times New Roman" w:hAnsi="Arial" w:cs="Arial"/>
                <w:sz w:val="18"/>
                <w:szCs w:val="18"/>
                <w:lang w:val="en-US"/>
              </w:rPr>
            </w:pPr>
            <w:r w:rsidRPr="008C0EA5">
              <w:rPr>
                <w:rFonts w:ascii="Arial" w:eastAsia="Times New Roman" w:hAnsi="Arial" w:cs="Arial"/>
                <w:sz w:val="18"/>
                <w:szCs w:val="18"/>
                <w:lang w:val="en-US"/>
              </w:rPr>
              <w:t>Daily - £5.00</w:t>
            </w:r>
          </w:p>
          <w:p w14:paraId="16357AF2" w14:textId="77777777" w:rsidR="008C0EA5" w:rsidRPr="008C0EA5" w:rsidRDefault="008C0EA5" w:rsidP="008C0EA5">
            <w:pPr>
              <w:spacing w:after="0" w:line="240" w:lineRule="auto"/>
              <w:rPr>
                <w:rFonts w:ascii="Arial" w:eastAsia="Times New Roman" w:hAnsi="Arial" w:cs="Arial"/>
                <w:sz w:val="18"/>
                <w:szCs w:val="18"/>
                <w:lang w:val="en-US"/>
              </w:rPr>
            </w:pPr>
            <w:r w:rsidRPr="008C0EA5">
              <w:rPr>
                <w:rFonts w:ascii="Arial" w:eastAsia="Times New Roman" w:hAnsi="Arial" w:cs="Arial"/>
                <w:sz w:val="18"/>
                <w:szCs w:val="18"/>
                <w:lang w:val="en-US"/>
              </w:rPr>
              <w:t>Weekly - £30.00</w:t>
            </w:r>
          </w:p>
          <w:p w14:paraId="1CBA560E" w14:textId="77777777" w:rsidR="008C0EA5" w:rsidRPr="008C0EA5" w:rsidRDefault="008C0EA5" w:rsidP="008C0EA5">
            <w:pPr>
              <w:spacing w:after="0" w:line="240" w:lineRule="auto"/>
              <w:rPr>
                <w:rFonts w:ascii="Arial" w:eastAsia="Times New Roman" w:hAnsi="Arial" w:cs="Arial"/>
                <w:sz w:val="18"/>
                <w:szCs w:val="18"/>
                <w:lang w:val="en-US"/>
              </w:rPr>
            </w:pPr>
            <w:r w:rsidRPr="008C0EA5">
              <w:rPr>
                <w:rFonts w:ascii="Arial" w:eastAsia="Times New Roman" w:hAnsi="Arial" w:cs="Arial"/>
                <w:sz w:val="18"/>
                <w:szCs w:val="18"/>
                <w:lang w:val="en-US"/>
              </w:rPr>
              <w:t>Coaches:</w:t>
            </w:r>
          </w:p>
          <w:p w14:paraId="33841D25" w14:textId="77777777" w:rsidR="008C0EA5" w:rsidRPr="008C0EA5" w:rsidRDefault="008C0EA5" w:rsidP="008C0EA5">
            <w:pPr>
              <w:spacing w:after="0" w:line="240" w:lineRule="auto"/>
              <w:rPr>
                <w:rFonts w:ascii="Arial" w:eastAsia="Times New Roman" w:hAnsi="Arial" w:cs="Arial"/>
                <w:sz w:val="18"/>
                <w:szCs w:val="18"/>
                <w:lang w:val="en-US"/>
              </w:rPr>
            </w:pPr>
            <w:r w:rsidRPr="008C0EA5">
              <w:rPr>
                <w:rFonts w:ascii="Arial" w:eastAsia="Times New Roman" w:hAnsi="Arial" w:cs="Arial"/>
                <w:sz w:val="18"/>
                <w:szCs w:val="18"/>
                <w:lang w:val="en-US"/>
              </w:rPr>
              <w:t>Daily - £8.00</w:t>
            </w:r>
          </w:p>
        </w:tc>
      </w:tr>
    </w:tbl>
    <w:p w14:paraId="52508988" w14:textId="77777777" w:rsidR="00155EF3" w:rsidRPr="007513C4" w:rsidRDefault="00155EF3" w:rsidP="00155EF3">
      <w:pPr>
        <w:spacing w:after="0" w:line="240" w:lineRule="auto"/>
        <w:ind w:right="-738"/>
        <w:rPr>
          <w:rFonts w:asciiTheme="minorHAnsi" w:eastAsia="Times New Roman" w:hAnsiTheme="minorHAnsi" w:cstheme="minorHAnsi"/>
          <w:b/>
          <w:sz w:val="24"/>
          <w:szCs w:val="24"/>
        </w:rPr>
      </w:pPr>
      <w:r w:rsidRPr="007513C4">
        <w:rPr>
          <w:rFonts w:asciiTheme="minorHAnsi" w:eastAsia="Times New Roman" w:hAnsiTheme="minorHAnsi" w:cstheme="minorHAnsi"/>
          <w:b/>
          <w:sz w:val="24"/>
          <w:szCs w:val="24"/>
        </w:rPr>
        <w:t>Parking Definitions:</w:t>
      </w:r>
    </w:p>
    <w:p w14:paraId="76B8F8E6" w14:textId="77777777" w:rsidR="00155EF3" w:rsidRPr="00155EF3" w:rsidRDefault="00155EF3" w:rsidP="00155EF3">
      <w:pPr>
        <w:spacing w:after="0" w:line="240" w:lineRule="auto"/>
        <w:ind w:right="-738"/>
        <w:rPr>
          <w:rFonts w:ascii="Arial" w:eastAsia="Times New Roman" w:hAnsi="Arial" w:cs="Arial"/>
          <w:b/>
          <w:sz w:val="18"/>
          <w:szCs w:val="24"/>
        </w:rPr>
      </w:pPr>
    </w:p>
    <w:p w14:paraId="31318F3C" w14:textId="77777777" w:rsidR="00155EF3" w:rsidRPr="00155EF3" w:rsidRDefault="00155EF3" w:rsidP="00155EF3">
      <w:pPr>
        <w:spacing w:after="0" w:line="240" w:lineRule="auto"/>
        <w:ind w:right="-738"/>
        <w:rPr>
          <w:rFonts w:ascii="Arial" w:eastAsia="Times New Roman" w:hAnsi="Arial" w:cs="Arial"/>
          <w:sz w:val="20"/>
          <w:szCs w:val="20"/>
        </w:rPr>
      </w:pPr>
      <w:r w:rsidRPr="00155EF3">
        <w:rPr>
          <w:rFonts w:ascii="Arial" w:eastAsia="Times New Roman" w:hAnsi="Arial" w:cs="Arial"/>
          <w:sz w:val="20"/>
          <w:szCs w:val="20"/>
        </w:rPr>
        <w:t>Seasonal charge</w:t>
      </w:r>
      <w:r w:rsidRPr="00155EF3">
        <w:rPr>
          <w:rFonts w:ascii="Arial" w:eastAsia="Times New Roman" w:hAnsi="Arial" w:cs="Arial"/>
          <w:b/>
          <w:sz w:val="20"/>
          <w:szCs w:val="20"/>
        </w:rPr>
        <w:t xml:space="preserve"> – </w:t>
      </w:r>
      <w:r w:rsidRPr="00155EF3">
        <w:rPr>
          <w:rFonts w:ascii="Arial" w:eastAsia="Times New Roman" w:hAnsi="Arial" w:cs="Arial"/>
          <w:sz w:val="20"/>
          <w:szCs w:val="20"/>
        </w:rPr>
        <w:t>will apply from 15</w:t>
      </w:r>
      <w:r w:rsidRPr="00155EF3">
        <w:rPr>
          <w:rFonts w:ascii="Arial" w:eastAsia="Times New Roman" w:hAnsi="Arial" w:cs="Arial"/>
          <w:sz w:val="20"/>
          <w:szCs w:val="20"/>
          <w:vertAlign w:val="superscript"/>
        </w:rPr>
        <w:t>th</w:t>
      </w:r>
      <w:r w:rsidRPr="00155EF3">
        <w:rPr>
          <w:rFonts w:ascii="Arial" w:eastAsia="Times New Roman" w:hAnsi="Arial" w:cs="Arial"/>
          <w:sz w:val="20"/>
          <w:szCs w:val="20"/>
        </w:rPr>
        <w:t xml:space="preserve"> March to 7</w:t>
      </w:r>
      <w:r w:rsidRPr="00155EF3">
        <w:rPr>
          <w:rFonts w:ascii="Arial" w:eastAsia="Times New Roman" w:hAnsi="Arial" w:cs="Arial"/>
          <w:sz w:val="20"/>
          <w:szCs w:val="20"/>
          <w:vertAlign w:val="superscript"/>
        </w:rPr>
        <w:t>th</w:t>
      </w:r>
      <w:r w:rsidRPr="00155EF3">
        <w:rPr>
          <w:rFonts w:ascii="Arial" w:eastAsia="Times New Roman" w:hAnsi="Arial" w:cs="Arial"/>
          <w:sz w:val="20"/>
          <w:szCs w:val="20"/>
        </w:rPr>
        <w:t xml:space="preserve"> November</w:t>
      </w:r>
    </w:p>
    <w:p w14:paraId="5550B80D" w14:textId="77777777" w:rsidR="00155EF3" w:rsidRPr="00155EF3" w:rsidRDefault="00155EF3" w:rsidP="00155EF3">
      <w:pPr>
        <w:spacing w:after="0" w:line="240" w:lineRule="auto"/>
        <w:ind w:right="-738"/>
        <w:rPr>
          <w:rFonts w:ascii="Arial" w:eastAsia="Times New Roman" w:hAnsi="Arial" w:cs="Arial"/>
          <w:b/>
          <w:sz w:val="20"/>
          <w:szCs w:val="20"/>
        </w:rPr>
      </w:pPr>
    </w:p>
    <w:p w14:paraId="14B1C0F6" w14:textId="77777777" w:rsidR="00155EF3" w:rsidRPr="00155EF3" w:rsidRDefault="00155EF3" w:rsidP="00155EF3">
      <w:pPr>
        <w:spacing w:after="0" w:line="240" w:lineRule="auto"/>
        <w:ind w:right="-738"/>
        <w:rPr>
          <w:rFonts w:ascii="Arial" w:eastAsia="Times New Roman" w:hAnsi="Arial" w:cs="Arial"/>
          <w:sz w:val="20"/>
          <w:szCs w:val="20"/>
        </w:rPr>
      </w:pPr>
      <w:r w:rsidRPr="00155EF3">
        <w:rPr>
          <w:rFonts w:ascii="Arial" w:eastAsia="Times New Roman" w:hAnsi="Arial" w:cs="Arial"/>
          <w:sz w:val="20"/>
          <w:szCs w:val="20"/>
        </w:rPr>
        <w:t>Charging period will apply from 9.00am to 7.00pm</w:t>
      </w:r>
    </w:p>
    <w:p w14:paraId="024468F9" w14:textId="77777777" w:rsidR="00155EF3" w:rsidRPr="00155EF3" w:rsidRDefault="00155EF3" w:rsidP="00155EF3">
      <w:pPr>
        <w:spacing w:after="0" w:line="240" w:lineRule="auto"/>
        <w:ind w:right="-738"/>
        <w:rPr>
          <w:rFonts w:ascii="Arial" w:eastAsia="Times New Roman" w:hAnsi="Arial" w:cs="Arial"/>
          <w:sz w:val="20"/>
          <w:szCs w:val="20"/>
        </w:rPr>
      </w:pPr>
    </w:p>
    <w:p w14:paraId="157BD680" w14:textId="77777777" w:rsidR="00155EF3" w:rsidRPr="00155EF3" w:rsidRDefault="00155EF3" w:rsidP="00155EF3">
      <w:pPr>
        <w:spacing w:after="0" w:line="240" w:lineRule="auto"/>
        <w:ind w:right="-738"/>
        <w:rPr>
          <w:rFonts w:ascii="Arial" w:eastAsia="Times New Roman" w:hAnsi="Arial" w:cs="Arial"/>
          <w:sz w:val="20"/>
          <w:szCs w:val="20"/>
        </w:rPr>
      </w:pPr>
      <w:r w:rsidRPr="00155EF3">
        <w:rPr>
          <w:rFonts w:ascii="Arial" w:eastAsia="Times New Roman" w:hAnsi="Arial" w:cs="Arial"/>
          <w:sz w:val="20"/>
          <w:szCs w:val="20"/>
        </w:rPr>
        <w:t>Up to 30 minutes - Free – No return within 4 hours to the parking place (a ticket from the machine must be displayed)</w:t>
      </w:r>
    </w:p>
    <w:p w14:paraId="4AE0AF43" w14:textId="77777777" w:rsidR="00155EF3" w:rsidRPr="00155EF3" w:rsidRDefault="00155EF3" w:rsidP="00155EF3">
      <w:pPr>
        <w:spacing w:after="0" w:line="240" w:lineRule="auto"/>
        <w:ind w:right="-738"/>
        <w:rPr>
          <w:rFonts w:ascii="Arial" w:eastAsia="Times New Roman" w:hAnsi="Arial" w:cs="Arial"/>
          <w:sz w:val="20"/>
          <w:szCs w:val="20"/>
        </w:rPr>
      </w:pPr>
    </w:p>
    <w:p w14:paraId="3BDA9148" w14:textId="57AEBDB2" w:rsidR="00155EF3" w:rsidRDefault="00155EF3" w:rsidP="00155EF3">
      <w:pPr>
        <w:spacing w:after="0" w:line="240" w:lineRule="auto"/>
        <w:ind w:right="-738"/>
        <w:rPr>
          <w:rFonts w:ascii="Arial" w:eastAsia="Times New Roman" w:hAnsi="Arial" w:cs="Arial"/>
          <w:sz w:val="20"/>
          <w:szCs w:val="20"/>
        </w:rPr>
      </w:pPr>
      <w:r w:rsidRPr="00155EF3">
        <w:rPr>
          <w:rFonts w:ascii="Arial" w:eastAsia="Times New Roman" w:hAnsi="Arial" w:cs="Arial"/>
          <w:sz w:val="20"/>
          <w:szCs w:val="20"/>
        </w:rPr>
        <w:t>Charging days – All days</w:t>
      </w:r>
      <w:r>
        <w:rPr>
          <w:rFonts w:ascii="Arial" w:eastAsia="Times New Roman" w:hAnsi="Arial" w:cs="Arial"/>
          <w:sz w:val="20"/>
          <w:szCs w:val="20"/>
        </w:rPr>
        <w:t xml:space="preserve">                                       </w:t>
      </w:r>
      <w:r w:rsidRPr="00155EF3">
        <w:rPr>
          <w:rFonts w:ascii="Arial" w:eastAsia="Times New Roman" w:hAnsi="Arial" w:cs="Arial"/>
          <w:sz w:val="20"/>
          <w:szCs w:val="20"/>
        </w:rPr>
        <w:t>Season Tickets available</w:t>
      </w:r>
    </w:p>
    <w:p w14:paraId="65B02CE1" w14:textId="32B69E10" w:rsidR="0020373D" w:rsidRDefault="0020373D" w:rsidP="00155EF3">
      <w:pPr>
        <w:spacing w:after="0" w:line="240" w:lineRule="auto"/>
        <w:ind w:right="-738"/>
        <w:rPr>
          <w:rFonts w:ascii="Arial" w:eastAsia="Times New Roman" w:hAnsi="Arial" w:cs="Arial"/>
          <w:sz w:val="20"/>
          <w:szCs w:val="20"/>
        </w:rPr>
      </w:pPr>
    </w:p>
    <w:p w14:paraId="3F74EF30" w14:textId="644F9B4E" w:rsidR="004250CB" w:rsidRPr="002905F7" w:rsidRDefault="0020373D" w:rsidP="00155EF3">
      <w:pPr>
        <w:spacing w:after="0" w:line="240" w:lineRule="auto"/>
        <w:ind w:right="-738"/>
        <w:rPr>
          <w:rFonts w:asciiTheme="minorHAnsi" w:eastAsia="Times New Roman" w:hAnsiTheme="minorHAnsi" w:cstheme="minorHAnsi"/>
          <w:sz w:val="24"/>
          <w:szCs w:val="24"/>
        </w:rPr>
      </w:pPr>
      <w:r w:rsidRPr="002905F7">
        <w:rPr>
          <w:rFonts w:asciiTheme="minorHAnsi" w:eastAsia="Times New Roman" w:hAnsiTheme="minorHAnsi" w:cstheme="minorHAnsi"/>
          <w:b/>
          <w:sz w:val="24"/>
          <w:szCs w:val="24"/>
        </w:rPr>
        <w:t>Comments</w:t>
      </w:r>
      <w:r w:rsidRPr="002905F7">
        <w:rPr>
          <w:rFonts w:asciiTheme="minorHAnsi" w:eastAsia="Times New Roman" w:hAnsiTheme="minorHAnsi" w:cstheme="minorHAnsi"/>
          <w:sz w:val="24"/>
          <w:szCs w:val="24"/>
        </w:rPr>
        <w:t xml:space="preserve">; </w:t>
      </w:r>
      <w:r w:rsidR="00616328" w:rsidRPr="002905F7">
        <w:rPr>
          <w:rFonts w:asciiTheme="minorHAnsi" w:eastAsia="Times New Roman" w:hAnsiTheme="minorHAnsi" w:cstheme="minorHAnsi"/>
          <w:sz w:val="24"/>
          <w:szCs w:val="24"/>
        </w:rPr>
        <w:t xml:space="preserve">Councillors felt the </w:t>
      </w:r>
      <w:r w:rsidR="005743D9" w:rsidRPr="002905F7">
        <w:rPr>
          <w:rFonts w:asciiTheme="minorHAnsi" w:eastAsia="Times New Roman" w:hAnsiTheme="minorHAnsi" w:cstheme="minorHAnsi"/>
          <w:sz w:val="24"/>
          <w:szCs w:val="24"/>
        </w:rPr>
        <w:t>introduction of charging will</w:t>
      </w:r>
      <w:r w:rsidR="00AE5E1F" w:rsidRPr="002905F7">
        <w:rPr>
          <w:rFonts w:asciiTheme="minorHAnsi" w:eastAsia="Times New Roman" w:hAnsiTheme="minorHAnsi" w:cstheme="minorHAnsi"/>
          <w:sz w:val="24"/>
          <w:szCs w:val="24"/>
        </w:rPr>
        <w:t xml:space="preserve"> negatively impact residents who use the car park every day and on businesses</w:t>
      </w:r>
      <w:r w:rsidR="00176BEE" w:rsidRPr="002905F7">
        <w:rPr>
          <w:rFonts w:asciiTheme="minorHAnsi" w:eastAsia="Times New Roman" w:hAnsiTheme="minorHAnsi" w:cstheme="minorHAnsi"/>
          <w:sz w:val="24"/>
          <w:szCs w:val="24"/>
        </w:rPr>
        <w:t>,</w:t>
      </w:r>
      <w:r w:rsidR="00AE5E1F" w:rsidRPr="002905F7">
        <w:rPr>
          <w:rFonts w:asciiTheme="minorHAnsi" w:eastAsia="Times New Roman" w:hAnsiTheme="minorHAnsi" w:cstheme="minorHAnsi"/>
          <w:sz w:val="24"/>
          <w:szCs w:val="24"/>
        </w:rPr>
        <w:t xml:space="preserve"> whose staff and customers</w:t>
      </w:r>
      <w:r w:rsidR="000C54CE" w:rsidRPr="002905F7">
        <w:rPr>
          <w:rFonts w:asciiTheme="minorHAnsi" w:eastAsia="Times New Roman" w:hAnsiTheme="minorHAnsi" w:cstheme="minorHAnsi"/>
          <w:sz w:val="24"/>
          <w:szCs w:val="24"/>
        </w:rPr>
        <w:t xml:space="preserve"> </w:t>
      </w:r>
      <w:r w:rsidR="00434C70" w:rsidRPr="002905F7">
        <w:rPr>
          <w:rFonts w:asciiTheme="minorHAnsi" w:eastAsia="Times New Roman" w:hAnsiTheme="minorHAnsi" w:cstheme="minorHAnsi"/>
          <w:sz w:val="24"/>
          <w:szCs w:val="24"/>
        </w:rPr>
        <w:t>must</w:t>
      </w:r>
      <w:r w:rsidR="000C54CE" w:rsidRPr="002905F7">
        <w:rPr>
          <w:rFonts w:asciiTheme="minorHAnsi" w:eastAsia="Times New Roman" w:hAnsiTheme="minorHAnsi" w:cstheme="minorHAnsi"/>
          <w:sz w:val="24"/>
          <w:szCs w:val="24"/>
        </w:rPr>
        <w:t xml:space="preserve"> use the car park. </w:t>
      </w:r>
      <w:r w:rsidR="005635C8" w:rsidRPr="002905F7">
        <w:rPr>
          <w:rFonts w:asciiTheme="minorHAnsi" w:eastAsia="Times New Roman" w:hAnsiTheme="minorHAnsi" w:cstheme="minorHAnsi"/>
          <w:sz w:val="24"/>
          <w:szCs w:val="24"/>
        </w:rPr>
        <w:t xml:space="preserve">It may also impact on </w:t>
      </w:r>
      <w:r w:rsidR="009E5776" w:rsidRPr="002905F7">
        <w:rPr>
          <w:rFonts w:asciiTheme="minorHAnsi" w:eastAsia="Times New Roman" w:hAnsiTheme="minorHAnsi" w:cstheme="minorHAnsi"/>
          <w:sz w:val="24"/>
          <w:szCs w:val="24"/>
        </w:rPr>
        <w:t>recruitment as jobs will look less attractive</w:t>
      </w:r>
      <w:r w:rsidR="006E1D89" w:rsidRPr="002905F7">
        <w:rPr>
          <w:rFonts w:asciiTheme="minorHAnsi" w:eastAsia="Times New Roman" w:hAnsiTheme="minorHAnsi" w:cstheme="minorHAnsi"/>
          <w:sz w:val="24"/>
          <w:szCs w:val="24"/>
        </w:rPr>
        <w:t xml:space="preserve"> due to the cost of parking. </w:t>
      </w:r>
      <w:r w:rsidRPr="002905F7">
        <w:rPr>
          <w:rFonts w:asciiTheme="minorHAnsi" w:eastAsia="Times New Roman" w:hAnsiTheme="minorHAnsi" w:cstheme="minorHAnsi"/>
          <w:sz w:val="24"/>
          <w:szCs w:val="24"/>
        </w:rPr>
        <w:t xml:space="preserve">Reserved spaces should be installed. </w:t>
      </w:r>
      <w:r w:rsidR="005635C8" w:rsidRPr="002905F7">
        <w:rPr>
          <w:rFonts w:asciiTheme="minorHAnsi" w:eastAsia="Times New Roman" w:hAnsiTheme="minorHAnsi" w:cstheme="minorHAnsi"/>
          <w:sz w:val="24"/>
          <w:szCs w:val="24"/>
        </w:rPr>
        <w:t>Purchase of a s</w:t>
      </w:r>
      <w:r w:rsidRPr="002905F7">
        <w:rPr>
          <w:rFonts w:asciiTheme="minorHAnsi" w:eastAsia="Times New Roman" w:hAnsiTheme="minorHAnsi" w:cstheme="minorHAnsi"/>
          <w:sz w:val="24"/>
          <w:szCs w:val="24"/>
        </w:rPr>
        <w:t>eason ticket does not guarantee a space.</w:t>
      </w:r>
      <w:r w:rsidR="004A24FD" w:rsidRPr="002905F7">
        <w:rPr>
          <w:rFonts w:asciiTheme="minorHAnsi" w:eastAsia="Times New Roman" w:hAnsiTheme="minorHAnsi" w:cstheme="minorHAnsi"/>
          <w:sz w:val="24"/>
          <w:szCs w:val="24"/>
        </w:rPr>
        <w:t xml:space="preserve"> </w:t>
      </w:r>
      <w:r w:rsidR="00E050F7" w:rsidRPr="002905F7">
        <w:rPr>
          <w:rFonts w:asciiTheme="minorHAnsi" w:eastAsia="Times New Roman" w:hAnsiTheme="minorHAnsi" w:cstheme="minorHAnsi"/>
          <w:sz w:val="24"/>
          <w:szCs w:val="24"/>
        </w:rPr>
        <w:t>Councillors queried whether it is po</w:t>
      </w:r>
      <w:r w:rsidR="003C2858" w:rsidRPr="002905F7">
        <w:rPr>
          <w:rFonts w:asciiTheme="minorHAnsi" w:eastAsia="Times New Roman" w:hAnsiTheme="minorHAnsi" w:cstheme="minorHAnsi"/>
          <w:sz w:val="24"/>
          <w:szCs w:val="24"/>
        </w:rPr>
        <w:t>ss</w:t>
      </w:r>
      <w:r w:rsidR="00E050F7" w:rsidRPr="002905F7">
        <w:rPr>
          <w:rFonts w:asciiTheme="minorHAnsi" w:eastAsia="Times New Roman" w:hAnsiTheme="minorHAnsi" w:cstheme="minorHAnsi"/>
          <w:sz w:val="24"/>
          <w:szCs w:val="24"/>
        </w:rPr>
        <w:t>ible to extend the car park and increase the number of spaces</w:t>
      </w:r>
      <w:r w:rsidR="003C2858" w:rsidRPr="002905F7">
        <w:rPr>
          <w:rFonts w:asciiTheme="minorHAnsi" w:eastAsia="Times New Roman" w:hAnsiTheme="minorHAnsi" w:cstheme="minorHAnsi"/>
          <w:sz w:val="24"/>
          <w:szCs w:val="24"/>
        </w:rPr>
        <w:t xml:space="preserve"> to allow permit holder places like in Tenby. </w:t>
      </w:r>
      <w:r w:rsidRPr="002905F7">
        <w:rPr>
          <w:rFonts w:asciiTheme="minorHAnsi" w:eastAsia="Times New Roman" w:hAnsiTheme="minorHAnsi" w:cstheme="minorHAnsi"/>
          <w:sz w:val="24"/>
          <w:szCs w:val="24"/>
        </w:rPr>
        <w:t xml:space="preserve"> A</w:t>
      </w:r>
      <w:r w:rsidR="00712CE5" w:rsidRPr="002905F7">
        <w:rPr>
          <w:rFonts w:asciiTheme="minorHAnsi" w:eastAsia="Times New Roman" w:hAnsiTheme="minorHAnsi" w:cstheme="minorHAnsi"/>
          <w:sz w:val="24"/>
          <w:szCs w:val="24"/>
        </w:rPr>
        <w:t xml:space="preserve">mroth Community </w:t>
      </w:r>
      <w:r w:rsidRPr="002905F7">
        <w:rPr>
          <w:rFonts w:asciiTheme="minorHAnsi" w:eastAsia="Times New Roman" w:hAnsiTheme="minorHAnsi" w:cstheme="minorHAnsi"/>
          <w:sz w:val="24"/>
          <w:szCs w:val="24"/>
        </w:rPr>
        <w:t>C</w:t>
      </w:r>
      <w:r w:rsidR="00712CE5" w:rsidRPr="002905F7">
        <w:rPr>
          <w:rFonts w:asciiTheme="minorHAnsi" w:eastAsia="Times New Roman" w:hAnsiTheme="minorHAnsi" w:cstheme="minorHAnsi"/>
          <w:sz w:val="24"/>
          <w:szCs w:val="24"/>
        </w:rPr>
        <w:t>ouncil will be</w:t>
      </w:r>
      <w:r w:rsidR="007513C4" w:rsidRPr="002905F7">
        <w:rPr>
          <w:rFonts w:asciiTheme="minorHAnsi" w:eastAsia="Times New Roman" w:hAnsiTheme="minorHAnsi" w:cstheme="minorHAnsi"/>
          <w:sz w:val="24"/>
          <w:szCs w:val="24"/>
        </w:rPr>
        <w:t xml:space="preserve"> strongly </w:t>
      </w:r>
      <w:r w:rsidRPr="002905F7">
        <w:rPr>
          <w:rFonts w:asciiTheme="minorHAnsi" w:eastAsia="Times New Roman" w:hAnsiTheme="minorHAnsi" w:cstheme="minorHAnsi"/>
          <w:sz w:val="24"/>
          <w:szCs w:val="24"/>
        </w:rPr>
        <w:t>object</w:t>
      </w:r>
      <w:r w:rsidR="007513C4" w:rsidRPr="002905F7">
        <w:rPr>
          <w:rFonts w:asciiTheme="minorHAnsi" w:eastAsia="Times New Roman" w:hAnsiTheme="minorHAnsi" w:cstheme="minorHAnsi"/>
          <w:sz w:val="24"/>
          <w:szCs w:val="24"/>
        </w:rPr>
        <w:t>ing to the proposal</w:t>
      </w:r>
      <w:r w:rsidR="00382C61" w:rsidRPr="002905F7">
        <w:rPr>
          <w:rFonts w:asciiTheme="minorHAnsi" w:eastAsia="Times New Roman" w:hAnsiTheme="minorHAnsi" w:cstheme="minorHAnsi"/>
          <w:sz w:val="24"/>
          <w:szCs w:val="24"/>
        </w:rPr>
        <w:t xml:space="preserve"> </w:t>
      </w:r>
      <w:r w:rsidR="008E25CE">
        <w:rPr>
          <w:rFonts w:asciiTheme="minorHAnsi" w:eastAsia="Times New Roman" w:hAnsiTheme="minorHAnsi" w:cstheme="minorHAnsi"/>
          <w:sz w:val="24"/>
          <w:szCs w:val="24"/>
        </w:rPr>
        <w:t>to introduce parking charges</w:t>
      </w:r>
      <w:r w:rsidR="003E132D">
        <w:rPr>
          <w:rFonts w:asciiTheme="minorHAnsi" w:eastAsia="Times New Roman" w:hAnsiTheme="minorHAnsi" w:cstheme="minorHAnsi"/>
          <w:sz w:val="24"/>
          <w:szCs w:val="24"/>
        </w:rPr>
        <w:t>.</w:t>
      </w:r>
    </w:p>
    <w:p w14:paraId="63583A8F" w14:textId="4ACB62DB" w:rsidR="004250CB" w:rsidRDefault="004250CB" w:rsidP="00155EF3">
      <w:pPr>
        <w:spacing w:after="0" w:line="240" w:lineRule="auto"/>
        <w:ind w:right="-738"/>
        <w:rPr>
          <w:rFonts w:ascii="Arial" w:eastAsia="Times New Roman" w:hAnsi="Arial" w:cs="Arial"/>
          <w:sz w:val="20"/>
          <w:szCs w:val="20"/>
        </w:rPr>
      </w:pPr>
    </w:p>
    <w:p w14:paraId="779C3C67" w14:textId="53B75050" w:rsidR="004250CB" w:rsidRPr="008F1A08" w:rsidRDefault="004250CB" w:rsidP="004250CB">
      <w:pPr>
        <w:pStyle w:val="ListParagraph"/>
        <w:numPr>
          <w:ilvl w:val="0"/>
          <w:numId w:val="20"/>
        </w:numPr>
        <w:spacing w:after="0" w:line="240" w:lineRule="auto"/>
        <w:ind w:right="-738"/>
        <w:rPr>
          <w:rFonts w:asciiTheme="minorHAnsi" w:eastAsia="Times New Roman" w:hAnsiTheme="minorHAnsi" w:cstheme="minorHAnsi"/>
          <w:b/>
          <w:sz w:val="24"/>
          <w:szCs w:val="24"/>
          <w:u w:val="single"/>
        </w:rPr>
      </w:pPr>
      <w:r w:rsidRPr="008F1A08">
        <w:rPr>
          <w:rFonts w:asciiTheme="minorHAnsi" w:eastAsia="Times New Roman" w:hAnsiTheme="minorHAnsi" w:cstheme="minorHAnsi"/>
          <w:b/>
          <w:sz w:val="24"/>
          <w:szCs w:val="24"/>
          <w:u w:val="single"/>
        </w:rPr>
        <w:t>Notice of Temporary Road Closure</w:t>
      </w:r>
    </w:p>
    <w:p w14:paraId="3A90E302" w14:textId="77777777" w:rsidR="004250CB" w:rsidRPr="004250CB" w:rsidRDefault="004250CB" w:rsidP="004250CB">
      <w:pPr>
        <w:pStyle w:val="ListParagraph"/>
        <w:spacing w:after="0" w:line="240" w:lineRule="auto"/>
        <w:ind w:right="-738"/>
        <w:rPr>
          <w:rFonts w:asciiTheme="minorHAnsi" w:eastAsia="Times New Roman" w:hAnsiTheme="minorHAnsi" w:cstheme="minorHAnsi"/>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6458"/>
      </w:tblGrid>
      <w:tr w:rsidR="004250CB" w:rsidRPr="004250CB" w14:paraId="6DC7244B" w14:textId="77777777" w:rsidTr="00D717CC">
        <w:trPr>
          <w:trHeight w:val="546"/>
        </w:trPr>
        <w:tc>
          <w:tcPr>
            <w:tcW w:w="2718" w:type="dxa"/>
          </w:tcPr>
          <w:p w14:paraId="63F18519" w14:textId="7D2447C9" w:rsidR="004250CB" w:rsidRPr="004250CB" w:rsidRDefault="004250CB" w:rsidP="00AA40DC">
            <w:pPr>
              <w:rPr>
                <w:rFonts w:asciiTheme="minorHAnsi" w:hAnsiTheme="minorHAnsi" w:cstheme="minorHAnsi"/>
              </w:rPr>
            </w:pPr>
            <w:r w:rsidRPr="004250CB">
              <w:rPr>
                <w:rFonts w:asciiTheme="minorHAnsi" w:hAnsiTheme="minorHAnsi" w:cstheme="minorHAnsi"/>
                <w:b/>
              </w:rPr>
              <w:t xml:space="preserve">Restriction </w:t>
            </w:r>
            <w:r w:rsidR="003525A4" w:rsidRPr="004250CB">
              <w:rPr>
                <w:rFonts w:asciiTheme="minorHAnsi" w:hAnsiTheme="minorHAnsi" w:cstheme="minorHAnsi"/>
                <w:b/>
              </w:rPr>
              <w:t>Type: -</w:t>
            </w:r>
          </w:p>
        </w:tc>
        <w:tc>
          <w:tcPr>
            <w:tcW w:w="7131" w:type="dxa"/>
          </w:tcPr>
          <w:p w14:paraId="438C05CB" w14:textId="77777777" w:rsidR="004250CB" w:rsidRPr="004250CB" w:rsidRDefault="004250CB" w:rsidP="00AA40DC">
            <w:pPr>
              <w:rPr>
                <w:rFonts w:asciiTheme="minorHAnsi" w:hAnsiTheme="minorHAnsi" w:cstheme="minorHAnsi"/>
              </w:rPr>
            </w:pPr>
            <w:r w:rsidRPr="004250CB">
              <w:rPr>
                <w:rFonts w:asciiTheme="minorHAnsi" w:hAnsiTheme="minorHAnsi" w:cstheme="minorHAnsi"/>
              </w:rPr>
              <w:t>Temporary Prohibition of Vehicular Traffic (Road Closure)</w:t>
            </w:r>
          </w:p>
        </w:tc>
      </w:tr>
      <w:tr w:rsidR="004250CB" w:rsidRPr="00F17A92" w14:paraId="679C29F3" w14:textId="77777777" w:rsidTr="00D717CC">
        <w:tc>
          <w:tcPr>
            <w:tcW w:w="2718" w:type="dxa"/>
          </w:tcPr>
          <w:p w14:paraId="1F11B8B7" w14:textId="33E93D74" w:rsidR="004250CB" w:rsidRPr="00027A3C" w:rsidRDefault="003525A4" w:rsidP="00AA40DC">
            <w:pPr>
              <w:rPr>
                <w:rFonts w:asciiTheme="minorHAnsi" w:hAnsiTheme="minorHAnsi" w:cstheme="minorHAnsi"/>
                <w:b/>
              </w:rPr>
            </w:pPr>
            <w:r w:rsidRPr="004250CB">
              <w:rPr>
                <w:rFonts w:asciiTheme="minorHAnsi" w:hAnsiTheme="minorHAnsi" w:cstheme="minorHAnsi"/>
                <w:b/>
              </w:rPr>
              <w:t>Location: -</w:t>
            </w:r>
          </w:p>
        </w:tc>
        <w:tc>
          <w:tcPr>
            <w:tcW w:w="7131" w:type="dxa"/>
          </w:tcPr>
          <w:p w14:paraId="32F47794" w14:textId="5D5B7DD6" w:rsidR="004250CB" w:rsidRPr="004250CB" w:rsidRDefault="004250CB" w:rsidP="00AA40DC">
            <w:pPr>
              <w:rPr>
                <w:rFonts w:asciiTheme="minorHAnsi" w:hAnsiTheme="minorHAnsi" w:cstheme="minorHAnsi"/>
              </w:rPr>
            </w:pPr>
            <w:r w:rsidRPr="004250CB">
              <w:rPr>
                <w:rFonts w:asciiTheme="minorHAnsi" w:hAnsiTheme="minorHAnsi" w:cstheme="minorHAnsi"/>
              </w:rPr>
              <w:t>Class III (C3060) road at Amroth, from its junction with the class III (C3045) Amroth Castle to St Elidyr’s Church road, south to its junction with the access to the property known as Middle Hill</w:t>
            </w:r>
          </w:p>
        </w:tc>
      </w:tr>
      <w:tr w:rsidR="004250CB" w:rsidRPr="00F17A92" w14:paraId="39DE43D8" w14:textId="77777777" w:rsidTr="00D717CC">
        <w:tc>
          <w:tcPr>
            <w:tcW w:w="2718" w:type="dxa"/>
          </w:tcPr>
          <w:p w14:paraId="0CD8318C" w14:textId="6E4CB49F" w:rsidR="004250CB" w:rsidRPr="004250CB" w:rsidRDefault="004250CB" w:rsidP="00AA40DC">
            <w:pPr>
              <w:rPr>
                <w:rFonts w:asciiTheme="minorHAnsi" w:hAnsiTheme="minorHAnsi" w:cstheme="minorHAnsi"/>
              </w:rPr>
            </w:pPr>
            <w:r w:rsidRPr="004250CB">
              <w:rPr>
                <w:rFonts w:asciiTheme="minorHAnsi" w:hAnsiTheme="minorHAnsi" w:cstheme="minorHAnsi"/>
                <w:b/>
              </w:rPr>
              <w:t xml:space="preserve">Operational dates / </w:t>
            </w:r>
            <w:r w:rsidR="003525A4" w:rsidRPr="004250CB">
              <w:rPr>
                <w:rFonts w:asciiTheme="minorHAnsi" w:hAnsiTheme="minorHAnsi" w:cstheme="minorHAnsi"/>
                <w:b/>
              </w:rPr>
              <w:t>times: -</w:t>
            </w:r>
          </w:p>
        </w:tc>
        <w:tc>
          <w:tcPr>
            <w:tcW w:w="7131" w:type="dxa"/>
          </w:tcPr>
          <w:p w14:paraId="5CF18DEA" w14:textId="77777777" w:rsidR="004250CB" w:rsidRPr="004250CB" w:rsidRDefault="004250CB" w:rsidP="00AA40DC">
            <w:pPr>
              <w:rPr>
                <w:rFonts w:asciiTheme="minorHAnsi" w:hAnsiTheme="minorHAnsi" w:cstheme="minorHAnsi"/>
              </w:rPr>
            </w:pPr>
            <w:r w:rsidRPr="004250CB">
              <w:rPr>
                <w:rFonts w:asciiTheme="minorHAnsi" w:hAnsiTheme="minorHAnsi" w:cstheme="minorHAnsi"/>
              </w:rPr>
              <w:t>Monday 24</w:t>
            </w:r>
            <w:r w:rsidRPr="004250CB">
              <w:rPr>
                <w:rFonts w:asciiTheme="minorHAnsi" w:hAnsiTheme="minorHAnsi" w:cstheme="minorHAnsi"/>
                <w:vertAlign w:val="superscript"/>
              </w:rPr>
              <w:t>th</w:t>
            </w:r>
            <w:r w:rsidRPr="004250CB">
              <w:rPr>
                <w:rFonts w:asciiTheme="minorHAnsi" w:hAnsiTheme="minorHAnsi" w:cstheme="minorHAnsi"/>
              </w:rPr>
              <w:t xml:space="preserve"> September 2018 for 2 days</w:t>
            </w:r>
          </w:p>
        </w:tc>
      </w:tr>
      <w:tr w:rsidR="004250CB" w:rsidRPr="00F17A92" w14:paraId="0D031C6C" w14:textId="77777777" w:rsidTr="00D717CC">
        <w:tc>
          <w:tcPr>
            <w:tcW w:w="2718" w:type="dxa"/>
          </w:tcPr>
          <w:p w14:paraId="310F8691" w14:textId="1FDF0035" w:rsidR="004250CB" w:rsidRPr="004250CB" w:rsidRDefault="004250CB" w:rsidP="00AA40DC">
            <w:pPr>
              <w:rPr>
                <w:rFonts w:asciiTheme="minorHAnsi" w:hAnsiTheme="minorHAnsi" w:cstheme="minorHAnsi"/>
              </w:rPr>
            </w:pPr>
            <w:r w:rsidRPr="004250CB">
              <w:rPr>
                <w:rFonts w:asciiTheme="minorHAnsi" w:hAnsiTheme="minorHAnsi" w:cstheme="minorHAnsi"/>
                <w:b/>
              </w:rPr>
              <w:t xml:space="preserve">Reason for </w:t>
            </w:r>
            <w:r w:rsidR="003525A4" w:rsidRPr="004250CB">
              <w:rPr>
                <w:rFonts w:asciiTheme="minorHAnsi" w:hAnsiTheme="minorHAnsi" w:cstheme="minorHAnsi"/>
                <w:b/>
              </w:rPr>
              <w:t>restriction: -</w:t>
            </w:r>
            <w:r w:rsidRPr="004250CB">
              <w:rPr>
                <w:rFonts w:asciiTheme="minorHAnsi" w:hAnsiTheme="minorHAnsi" w:cstheme="minorHAnsi"/>
                <w:b/>
              </w:rPr>
              <w:t xml:space="preserve">   </w:t>
            </w:r>
          </w:p>
        </w:tc>
        <w:tc>
          <w:tcPr>
            <w:tcW w:w="7131" w:type="dxa"/>
          </w:tcPr>
          <w:p w14:paraId="3BAA3D6C" w14:textId="77777777" w:rsidR="004250CB" w:rsidRPr="004250CB" w:rsidRDefault="004250CB" w:rsidP="00AA40DC">
            <w:pPr>
              <w:rPr>
                <w:rFonts w:asciiTheme="minorHAnsi" w:hAnsiTheme="minorHAnsi" w:cstheme="minorHAnsi"/>
              </w:rPr>
            </w:pPr>
            <w:r w:rsidRPr="004250CB">
              <w:rPr>
                <w:rFonts w:asciiTheme="minorHAnsi" w:hAnsiTheme="minorHAnsi" w:cstheme="minorHAnsi"/>
              </w:rPr>
              <w:t>Telecom cabling works</w:t>
            </w:r>
          </w:p>
        </w:tc>
      </w:tr>
      <w:tr w:rsidR="004250CB" w:rsidRPr="00F17A92" w14:paraId="2162B392" w14:textId="77777777" w:rsidTr="00027A3C">
        <w:trPr>
          <w:trHeight w:val="572"/>
        </w:trPr>
        <w:tc>
          <w:tcPr>
            <w:tcW w:w="2718" w:type="dxa"/>
          </w:tcPr>
          <w:p w14:paraId="26FE5A64" w14:textId="185A17D7" w:rsidR="004250CB" w:rsidRPr="004250CB" w:rsidRDefault="004250CB" w:rsidP="00AA40DC">
            <w:pPr>
              <w:rPr>
                <w:rFonts w:asciiTheme="minorHAnsi" w:hAnsiTheme="minorHAnsi" w:cstheme="minorHAnsi"/>
              </w:rPr>
            </w:pPr>
            <w:r w:rsidRPr="004250CB">
              <w:rPr>
                <w:rFonts w:asciiTheme="minorHAnsi" w:hAnsiTheme="minorHAnsi" w:cstheme="minorHAnsi"/>
                <w:b/>
              </w:rPr>
              <w:t xml:space="preserve">Alternative </w:t>
            </w:r>
            <w:r w:rsidR="003525A4" w:rsidRPr="004250CB">
              <w:rPr>
                <w:rFonts w:asciiTheme="minorHAnsi" w:hAnsiTheme="minorHAnsi" w:cstheme="minorHAnsi"/>
                <w:b/>
              </w:rPr>
              <w:t>route: -</w:t>
            </w:r>
            <w:r w:rsidRPr="004250CB">
              <w:rPr>
                <w:rFonts w:asciiTheme="minorHAnsi" w:hAnsiTheme="minorHAnsi" w:cstheme="minorHAnsi"/>
                <w:b/>
              </w:rPr>
              <w:t xml:space="preserve">   </w:t>
            </w:r>
          </w:p>
        </w:tc>
        <w:tc>
          <w:tcPr>
            <w:tcW w:w="7131" w:type="dxa"/>
          </w:tcPr>
          <w:p w14:paraId="06DE8360" w14:textId="77777777" w:rsidR="004250CB" w:rsidRPr="004250CB" w:rsidRDefault="004250CB" w:rsidP="00AA40DC">
            <w:pPr>
              <w:rPr>
                <w:rFonts w:asciiTheme="minorHAnsi" w:hAnsiTheme="minorHAnsi" w:cstheme="minorHAnsi"/>
              </w:rPr>
            </w:pPr>
            <w:r w:rsidRPr="004250CB">
              <w:rPr>
                <w:rFonts w:asciiTheme="minorHAnsi" w:hAnsiTheme="minorHAnsi" w:cstheme="minorHAnsi"/>
              </w:rPr>
              <w:t>C3014 Amroth Coast road, C3045 Amroth Castle to St Elidyr’s Church road and C3060</w:t>
            </w:r>
          </w:p>
        </w:tc>
      </w:tr>
    </w:tbl>
    <w:p w14:paraId="628FBCA2" w14:textId="77777777" w:rsidR="004250CB" w:rsidRDefault="004250CB" w:rsidP="004250CB">
      <w:pPr>
        <w:rPr>
          <w:rFonts w:ascii="Arial" w:hAnsi="Arial"/>
        </w:rPr>
      </w:pPr>
    </w:p>
    <w:p w14:paraId="41B439EE" w14:textId="220103A6" w:rsidR="00583DD2" w:rsidRPr="008F1A08" w:rsidRDefault="00683F31" w:rsidP="00683F31">
      <w:pPr>
        <w:pStyle w:val="ListParagraph"/>
        <w:numPr>
          <w:ilvl w:val="0"/>
          <w:numId w:val="20"/>
        </w:numPr>
        <w:autoSpaceDE w:val="0"/>
        <w:autoSpaceDN w:val="0"/>
        <w:adjustRightInd w:val="0"/>
        <w:spacing w:after="0" w:line="240" w:lineRule="auto"/>
        <w:rPr>
          <w:rFonts w:asciiTheme="minorHAnsi" w:eastAsiaTheme="minorHAnsi" w:hAnsiTheme="minorHAnsi" w:cstheme="minorHAnsi"/>
          <w:b/>
          <w:bCs/>
          <w:sz w:val="24"/>
          <w:szCs w:val="24"/>
          <w:u w:val="single"/>
        </w:rPr>
      </w:pPr>
      <w:r w:rsidRPr="008F1A08">
        <w:rPr>
          <w:rFonts w:asciiTheme="minorHAnsi" w:eastAsiaTheme="minorHAnsi" w:hAnsiTheme="minorHAnsi" w:cstheme="minorHAnsi"/>
          <w:b/>
          <w:bCs/>
          <w:sz w:val="24"/>
          <w:szCs w:val="24"/>
          <w:u w:val="single"/>
        </w:rPr>
        <w:t>From Hywel</w:t>
      </w:r>
      <w:r w:rsidR="006972C3" w:rsidRPr="008F1A08">
        <w:rPr>
          <w:rFonts w:asciiTheme="minorHAnsi" w:eastAsiaTheme="minorHAnsi" w:hAnsiTheme="minorHAnsi" w:cstheme="minorHAnsi"/>
          <w:b/>
          <w:bCs/>
          <w:sz w:val="24"/>
          <w:szCs w:val="24"/>
          <w:u w:val="single"/>
        </w:rPr>
        <w:t xml:space="preserve"> </w:t>
      </w:r>
      <w:proofErr w:type="spellStart"/>
      <w:r w:rsidR="006972C3" w:rsidRPr="008F1A08">
        <w:rPr>
          <w:rFonts w:asciiTheme="minorHAnsi" w:eastAsiaTheme="minorHAnsi" w:hAnsiTheme="minorHAnsi" w:cstheme="minorHAnsi"/>
          <w:b/>
          <w:bCs/>
          <w:sz w:val="24"/>
          <w:szCs w:val="24"/>
          <w:u w:val="single"/>
        </w:rPr>
        <w:t>D</w:t>
      </w:r>
      <w:r w:rsidRPr="008F1A08">
        <w:rPr>
          <w:rFonts w:asciiTheme="minorHAnsi" w:eastAsiaTheme="minorHAnsi" w:hAnsiTheme="minorHAnsi" w:cstheme="minorHAnsi"/>
          <w:b/>
          <w:bCs/>
          <w:sz w:val="24"/>
          <w:szCs w:val="24"/>
          <w:u w:val="single"/>
        </w:rPr>
        <w:t>da</w:t>
      </w:r>
      <w:proofErr w:type="spellEnd"/>
      <w:r w:rsidR="00583DD2" w:rsidRPr="008F1A08">
        <w:rPr>
          <w:rFonts w:asciiTheme="minorHAnsi" w:eastAsiaTheme="minorHAnsi" w:hAnsiTheme="minorHAnsi" w:cstheme="minorHAnsi"/>
          <w:b/>
          <w:bCs/>
          <w:sz w:val="24"/>
          <w:szCs w:val="24"/>
          <w:u w:val="single"/>
        </w:rPr>
        <w:t xml:space="preserve"> </w:t>
      </w:r>
      <w:r w:rsidR="006972C3" w:rsidRPr="008F1A08">
        <w:rPr>
          <w:rFonts w:asciiTheme="minorHAnsi" w:eastAsiaTheme="minorHAnsi" w:hAnsiTheme="minorHAnsi" w:cstheme="minorHAnsi"/>
          <w:b/>
          <w:bCs/>
          <w:sz w:val="24"/>
          <w:szCs w:val="24"/>
          <w:u w:val="single"/>
        </w:rPr>
        <w:t xml:space="preserve">University </w:t>
      </w:r>
      <w:r w:rsidR="00583DD2" w:rsidRPr="008F1A08">
        <w:rPr>
          <w:rFonts w:asciiTheme="minorHAnsi" w:eastAsiaTheme="minorHAnsi" w:hAnsiTheme="minorHAnsi" w:cstheme="minorHAnsi"/>
          <w:b/>
          <w:bCs/>
          <w:sz w:val="24"/>
          <w:szCs w:val="24"/>
          <w:u w:val="single"/>
        </w:rPr>
        <w:t>Health Board</w:t>
      </w:r>
    </w:p>
    <w:p w14:paraId="3993F9AC" w14:textId="77777777" w:rsidR="00923513" w:rsidRDefault="00683F31" w:rsidP="00923513">
      <w:pPr>
        <w:pStyle w:val="ListParagraph"/>
        <w:autoSpaceDE w:val="0"/>
        <w:autoSpaceDN w:val="0"/>
        <w:adjustRightInd w:val="0"/>
        <w:spacing w:after="0" w:line="240" w:lineRule="auto"/>
        <w:rPr>
          <w:rFonts w:asciiTheme="minorHAnsi" w:eastAsiaTheme="minorHAnsi" w:hAnsiTheme="minorHAnsi" w:cstheme="minorHAnsi"/>
          <w:b/>
          <w:bCs/>
          <w:sz w:val="24"/>
          <w:szCs w:val="24"/>
        </w:rPr>
      </w:pPr>
      <w:r>
        <w:rPr>
          <w:rFonts w:asciiTheme="minorHAnsi" w:eastAsiaTheme="minorHAnsi" w:hAnsiTheme="minorHAnsi" w:cstheme="minorHAnsi"/>
          <w:b/>
          <w:bCs/>
          <w:sz w:val="24"/>
          <w:szCs w:val="24"/>
        </w:rPr>
        <w:t xml:space="preserve"> </w:t>
      </w:r>
      <w:r w:rsidR="00024E8C" w:rsidRPr="00683F31">
        <w:rPr>
          <w:rFonts w:asciiTheme="minorHAnsi" w:eastAsiaTheme="minorHAnsi" w:hAnsiTheme="minorHAnsi" w:cstheme="minorHAnsi"/>
          <w:b/>
          <w:bCs/>
          <w:sz w:val="24"/>
          <w:szCs w:val="24"/>
        </w:rPr>
        <w:t>Our Big NHS Change – Communities’ Voice on Health and Care</w:t>
      </w:r>
    </w:p>
    <w:p w14:paraId="54A3C11E" w14:textId="47D34C80" w:rsidR="00024E8C" w:rsidRPr="000E0F79" w:rsidRDefault="00024E8C" w:rsidP="000E0F79">
      <w:pPr>
        <w:autoSpaceDE w:val="0"/>
        <w:autoSpaceDN w:val="0"/>
        <w:adjustRightInd w:val="0"/>
        <w:spacing w:after="0" w:line="240" w:lineRule="auto"/>
        <w:rPr>
          <w:rFonts w:asciiTheme="minorHAnsi" w:eastAsiaTheme="minorHAnsi" w:hAnsiTheme="minorHAnsi" w:cstheme="minorHAnsi"/>
          <w:b/>
          <w:bCs/>
          <w:sz w:val="24"/>
          <w:szCs w:val="24"/>
        </w:rPr>
      </w:pPr>
    </w:p>
    <w:p w14:paraId="6440F254" w14:textId="0C9D015B" w:rsidR="00024E8C" w:rsidRPr="00024E8C" w:rsidRDefault="00024E8C" w:rsidP="00024E8C">
      <w:pPr>
        <w:autoSpaceDE w:val="0"/>
        <w:autoSpaceDN w:val="0"/>
        <w:adjustRightInd w:val="0"/>
        <w:spacing w:after="0" w:line="240" w:lineRule="auto"/>
        <w:rPr>
          <w:rFonts w:asciiTheme="minorHAnsi" w:eastAsiaTheme="minorHAnsi" w:hAnsiTheme="minorHAnsi" w:cstheme="minorHAnsi"/>
          <w:sz w:val="24"/>
          <w:szCs w:val="24"/>
        </w:rPr>
      </w:pPr>
      <w:r w:rsidRPr="00024E8C">
        <w:rPr>
          <w:rFonts w:asciiTheme="minorHAnsi" w:eastAsiaTheme="minorHAnsi" w:hAnsiTheme="minorHAnsi" w:cstheme="minorHAnsi"/>
          <w:sz w:val="24"/>
          <w:szCs w:val="24"/>
        </w:rPr>
        <w:t>Following the consultation, an independent report</w:t>
      </w:r>
      <w:r w:rsidR="00796F4A">
        <w:rPr>
          <w:rFonts w:asciiTheme="minorHAnsi" w:eastAsiaTheme="minorHAnsi" w:hAnsiTheme="minorHAnsi" w:cstheme="minorHAnsi"/>
          <w:sz w:val="24"/>
          <w:szCs w:val="24"/>
        </w:rPr>
        <w:t xml:space="preserve"> has been produced</w:t>
      </w:r>
      <w:r w:rsidRPr="00024E8C">
        <w:rPr>
          <w:rFonts w:asciiTheme="minorHAnsi" w:eastAsiaTheme="minorHAnsi" w:hAnsiTheme="minorHAnsi" w:cstheme="minorHAnsi"/>
          <w:sz w:val="24"/>
          <w:szCs w:val="24"/>
        </w:rPr>
        <w:t>, detailing the extent</w:t>
      </w:r>
    </w:p>
    <w:p w14:paraId="2A9D6A9E" w14:textId="77777777" w:rsidR="00024E8C" w:rsidRPr="00024E8C" w:rsidRDefault="00024E8C" w:rsidP="00024E8C">
      <w:pPr>
        <w:autoSpaceDE w:val="0"/>
        <w:autoSpaceDN w:val="0"/>
        <w:adjustRightInd w:val="0"/>
        <w:spacing w:after="0" w:line="240" w:lineRule="auto"/>
        <w:rPr>
          <w:rFonts w:asciiTheme="minorHAnsi" w:eastAsiaTheme="minorHAnsi" w:hAnsiTheme="minorHAnsi" w:cstheme="minorHAnsi"/>
          <w:sz w:val="24"/>
          <w:szCs w:val="24"/>
        </w:rPr>
      </w:pPr>
      <w:r w:rsidRPr="00024E8C">
        <w:rPr>
          <w:rFonts w:asciiTheme="minorHAnsi" w:eastAsiaTheme="minorHAnsi" w:hAnsiTheme="minorHAnsi" w:cstheme="minorHAnsi"/>
          <w:sz w:val="24"/>
          <w:szCs w:val="24"/>
        </w:rPr>
        <w:t>and scope of views received from communities in mid and west Wales. The health board</w:t>
      </w:r>
    </w:p>
    <w:p w14:paraId="5961FECE" w14:textId="7865EB41" w:rsidR="00024E8C" w:rsidRPr="00024E8C" w:rsidRDefault="00024E8C" w:rsidP="00024E8C">
      <w:pPr>
        <w:autoSpaceDE w:val="0"/>
        <w:autoSpaceDN w:val="0"/>
        <w:adjustRightInd w:val="0"/>
        <w:spacing w:after="0" w:line="240" w:lineRule="auto"/>
        <w:rPr>
          <w:rFonts w:asciiTheme="minorHAnsi" w:eastAsiaTheme="minorHAnsi" w:hAnsiTheme="minorHAnsi" w:cstheme="minorHAnsi"/>
          <w:sz w:val="24"/>
          <w:szCs w:val="24"/>
        </w:rPr>
      </w:pPr>
      <w:r w:rsidRPr="00024E8C">
        <w:rPr>
          <w:rFonts w:asciiTheme="minorHAnsi" w:eastAsiaTheme="minorHAnsi" w:hAnsiTheme="minorHAnsi" w:cstheme="minorHAnsi"/>
          <w:sz w:val="24"/>
          <w:szCs w:val="24"/>
        </w:rPr>
        <w:t>provided many different opportunities for people to voice their views</w:t>
      </w:r>
      <w:r w:rsidR="00E45FDD">
        <w:rPr>
          <w:rFonts w:asciiTheme="minorHAnsi" w:eastAsiaTheme="minorHAnsi" w:hAnsiTheme="minorHAnsi" w:cstheme="minorHAnsi"/>
          <w:sz w:val="24"/>
          <w:szCs w:val="24"/>
        </w:rPr>
        <w:t>.</w:t>
      </w:r>
      <w:r w:rsidRPr="00024E8C">
        <w:rPr>
          <w:rFonts w:asciiTheme="minorHAnsi" w:eastAsiaTheme="minorHAnsi" w:hAnsiTheme="minorHAnsi" w:cstheme="minorHAnsi"/>
          <w:sz w:val="24"/>
          <w:szCs w:val="24"/>
        </w:rPr>
        <w:t xml:space="preserve"> Th</w:t>
      </w:r>
      <w:r w:rsidR="00A85AA9">
        <w:rPr>
          <w:rFonts w:asciiTheme="minorHAnsi" w:eastAsiaTheme="minorHAnsi" w:hAnsiTheme="minorHAnsi" w:cstheme="minorHAnsi"/>
          <w:sz w:val="24"/>
          <w:szCs w:val="24"/>
        </w:rPr>
        <w:t>e</w:t>
      </w:r>
      <w:r w:rsidRPr="00024E8C">
        <w:rPr>
          <w:rFonts w:asciiTheme="minorHAnsi" w:eastAsiaTheme="minorHAnsi" w:hAnsiTheme="minorHAnsi" w:cstheme="minorHAnsi"/>
          <w:sz w:val="24"/>
          <w:szCs w:val="24"/>
        </w:rPr>
        <w:t xml:space="preserve"> report </w:t>
      </w:r>
      <w:r w:rsidR="00A85AA9">
        <w:rPr>
          <w:rFonts w:asciiTheme="minorHAnsi" w:eastAsiaTheme="minorHAnsi" w:hAnsiTheme="minorHAnsi" w:cstheme="minorHAnsi"/>
          <w:sz w:val="24"/>
          <w:szCs w:val="24"/>
        </w:rPr>
        <w:t>includes</w:t>
      </w:r>
      <w:r w:rsidRPr="00024E8C">
        <w:rPr>
          <w:rFonts w:asciiTheme="minorHAnsi" w:eastAsiaTheme="minorHAnsi" w:hAnsiTheme="minorHAnsi" w:cstheme="minorHAnsi"/>
          <w:sz w:val="24"/>
          <w:szCs w:val="24"/>
        </w:rPr>
        <w:t xml:space="preserve"> the views of those who chose to respond</w:t>
      </w:r>
      <w:r w:rsidR="00DF6CB0">
        <w:rPr>
          <w:rFonts w:asciiTheme="minorHAnsi" w:eastAsiaTheme="minorHAnsi" w:hAnsiTheme="minorHAnsi" w:cstheme="minorHAnsi"/>
          <w:sz w:val="24"/>
          <w:szCs w:val="24"/>
        </w:rPr>
        <w:t xml:space="preserve"> </w:t>
      </w:r>
      <w:r w:rsidRPr="00024E8C">
        <w:rPr>
          <w:rFonts w:asciiTheme="minorHAnsi" w:eastAsiaTheme="minorHAnsi" w:hAnsiTheme="minorHAnsi" w:cstheme="minorHAnsi"/>
          <w:sz w:val="24"/>
          <w:szCs w:val="24"/>
        </w:rPr>
        <w:t>and highlights some key issues for</w:t>
      </w:r>
      <w:r w:rsidR="00A32F5E">
        <w:rPr>
          <w:rFonts w:asciiTheme="minorHAnsi" w:eastAsiaTheme="minorHAnsi" w:hAnsiTheme="minorHAnsi" w:cstheme="minorHAnsi"/>
          <w:sz w:val="24"/>
          <w:szCs w:val="24"/>
        </w:rPr>
        <w:t xml:space="preserve"> </w:t>
      </w:r>
      <w:r w:rsidRPr="00024E8C">
        <w:rPr>
          <w:rFonts w:asciiTheme="minorHAnsi" w:eastAsiaTheme="minorHAnsi" w:hAnsiTheme="minorHAnsi" w:cstheme="minorHAnsi"/>
          <w:sz w:val="24"/>
          <w:szCs w:val="24"/>
        </w:rPr>
        <w:t>Board members to consider as part of their decision</w:t>
      </w:r>
      <w:r w:rsidR="00215449">
        <w:rPr>
          <w:rFonts w:asciiTheme="minorHAnsi" w:eastAsiaTheme="minorHAnsi" w:hAnsiTheme="minorHAnsi" w:cstheme="minorHAnsi"/>
          <w:sz w:val="24"/>
          <w:szCs w:val="24"/>
        </w:rPr>
        <w:t xml:space="preserve"> </w:t>
      </w:r>
      <w:r w:rsidRPr="00024E8C">
        <w:rPr>
          <w:rFonts w:asciiTheme="minorHAnsi" w:eastAsiaTheme="minorHAnsi" w:hAnsiTheme="minorHAnsi" w:cstheme="minorHAnsi"/>
          <w:sz w:val="24"/>
          <w:szCs w:val="24"/>
        </w:rPr>
        <w:t>making.</w:t>
      </w:r>
    </w:p>
    <w:p w14:paraId="40CAA87D" w14:textId="277A843C" w:rsidR="00C26DDC" w:rsidRDefault="00A12EB5" w:rsidP="00C26DDC">
      <w:pPr>
        <w:rPr>
          <w:rFonts w:eastAsiaTheme="minorHAnsi"/>
        </w:rPr>
      </w:pPr>
      <w:r>
        <w:rPr>
          <w:rFonts w:asciiTheme="minorHAnsi" w:eastAsiaTheme="minorHAnsi" w:hAnsiTheme="minorHAnsi" w:cstheme="minorHAnsi"/>
          <w:sz w:val="24"/>
          <w:szCs w:val="24"/>
        </w:rPr>
        <w:t>The report is to be</w:t>
      </w:r>
      <w:r w:rsidR="00024E8C" w:rsidRPr="00024E8C">
        <w:rPr>
          <w:rFonts w:asciiTheme="minorHAnsi" w:eastAsiaTheme="minorHAnsi" w:hAnsiTheme="minorHAnsi" w:cstheme="minorHAnsi"/>
          <w:sz w:val="24"/>
          <w:szCs w:val="24"/>
        </w:rPr>
        <w:t xml:space="preserve"> formally received by the Health Board at an</w:t>
      </w:r>
      <w:r>
        <w:rPr>
          <w:rFonts w:asciiTheme="minorHAnsi" w:eastAsiaTheme="minorHAnsi" w:hAnsiTheme="minorHAnsi" w:cstheme="minorHAnsi"/>
          <w:sz w:val="24"/>
          <w:szCs w:val="24"/>
        </w:rPr>
        <w:t xml:space="preserve"> </w:t>
      </w:r>
      <w:r w:rsidR="00024E8C" w:rsidRPr="00024E8C">
        <w:rPr>
          <w:rFonts w:asciiTheme="minorHAnsi" w:eastAsiaTheme="minorHAnsi" w:hAnsiTheme="minorHAnsi" w:cstheme="minorHAnsi"/>
          <w:sz w:val="24"/>
          <w:szCs w:val="24"/>
        </w:rPr>
        <w:t>extraordinary meeting, due to be held and webcast from Carmarthenshire County Council’s</w:t>
      </w:r>
      <w:r w:rsidR="007B1BF5">
        <w:rPr>
          <w:rFonts w:asciiTheme="minorHAnsi" w:eastAsiaTheme="minorHAnsi" w:hAnsiTheme="minorHAnsi" w:cstheme="minorHAnsi"/>
          <w:sz w:val="24"/>
          <w:szCs w:val="24"/>
        </w:rPr>
        <w:t xml:space="preserve"> </w:t>
      </w:r>
      <w:r w:rsidR="00024E8C" w:rsidRPr="00024E8C">
        <w:rPr>
          <w:rFonts w:asciiTheme="minorHAnsi" w:eastAsiaTheme="minorHAnsi" w:hAnsiTheme="minorHAnsi" w:cstheme="minorHAnsi"/>
          <w:sz w:val="24"/>
          <w:szCs w:val="24"/>
        </w:rPr>
        <w:t>Chambers on Wednesday, 26 September 2018, where a future service model will be</w:t>
      </w:r>
      <w:r w:rsidR="007B1BF5">
        <w:rPr>
          <w:rFonts w:asciiTheme="minorHAnsi" w:eastAsiaTheme="minorHAnsi" w:hAnsiTheme="minorHAnsi" w:cstheme="minorHAnsi"/>
          <w:sz w:val="24"/>
          <w:szCs w:val="24"/>
        </w:rPr>
        <w:t xml:space="preserve"> </w:t>
      </w:r>
      <w:r w:rsidR="00024E8C" w:rsidRPr="00024E8C">
        <w:rPr>
          <w:rFonts w:asciiTheme="minorHAnsi" w:eastAsiaTheme="minorHAnsi" w:hAnsiTheme="minorHAnsi" w:cstheme="minorHAnsi"/>
          <w:sz w:val="24"/>
          <w:szCs w:val="24"/>
        </w:rPr>
        <w:t>discussed. Making the report available now will allow our patients, staff, stakeholders and</w:t>
      </w:r>
      <w:r w:rsidR="007B1BF5">
        <w:rPr>
          <w:rFonts w:asciiTheme="minorHAnsi" w:eastAsiaTheme="minorHAnsi" w:hAnsiTheme="minorHAnsi" w:cstheme="minorHAnsi"/>
          <w:sz w:val="24"/>
          <w:szCs w:val="24"/>
        </w:rPr>
        <w:t xml:space="preserve"> </w:t>
      </w:r>
      <w:r w:rsidR="00024E8C" w:rsidRPr="00024E8C">
        <w:rPr>
          <w:rFonts w:asciiTheme="minorHAnsi" w:eastAsiaTheme="minorHAnsi" w:hAnsiTheme="minorHAnsi" w:cstheme="minorHAnsi"/>
          <w:sz w:val="24"/>
          <w:szCs w:val="24"/>
        </w:rPr>
        <w:t>communities time to read and consider its contents.</w:t>
      </w:r>
      <w:r w:rsidR="00C26DDC" w:rsidRPr="00C26DDC">
        <w:rPr>
          <w:rFonts w:ascii="Arial" w:hAnsi="Arial" w:cs="Arial"/>
          <w:color w:val="000000"/>
        </w:rPr>
        <w:t xml:space="preserve"> </w:t>
      </w:r>
    </w:p>
    <w:p w14:paraId="2F3F2E74" w14:textId="27950187" w:rsidR="00024E8C" w:rsidRDefault="00EB5BD0" w:rsidP="00024E8C">
      <w:pPr>
        <w:autoSpaceDE w:val="0"/>
        <w:autoSpaceDN w:val="0"/>
        <w:adjustRightInd w:val="0"/>
        <w:spacing w:after="0" w:line="240"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t>The link to view the webcast is;</w:t>
      </w:r>
    </w:p>
    <w:p w14:paraId="689B4387" w14:textId="77777777" w:rsidR="00C26DDC" w:rsidRDefault="00C26DDC" w:rsidP="00C26DDC">
      <w:pPr>
        <w:rPr>
          <w:rFonts w:eastAsiaTheme="minorHAnsi"/>
        </w:rPr>
      </w:pPr>
      <w:hyperlink r:id="rId8" w:tgtFrame="_blank" w:history="1">
        <w:r>
          <w:rPr>
            <w:rStyle w:val="Hyperlink"/>
            <w:rFonts w:ascii="Arial" w:hAnsi="Arial" w:cs="Arial"/>
          </w:rPr>
          <w:t>https://carmarthenshire.public-i.tv/core/portal/webcast_interactive/375536</w:t>
        </w:r>
      </w:hyperlink>
    </w:p>
    <w:p w14:paraId="710CAEE9" w14:textId="77777777" w:rsidR="004E6D39" w:rsidRPr="00024E8C" w:rsidRDefault="004E6D39" w:rsidP="00024E8C">
      <w:pPr>
        <w:autoSpaceDE w:val="0"/>
        <w:autoSpaceDN w:val="0"/>
        <w:adjustRightInd w:val="0"/>
        <w:spacing w:after="0" w:line="240" w:lineRule="auto"/>
        <w:rPr>
          <w:rFonts w:asciiTheme="minorHAnsi" w:eastAsiaTheme="minorHAnsi" w:hAnsiTheme="minorHAnsi" w:cstheme="minorHAnsi"/>
          <w:sz w:val="24"/>
          <w:szCs w:val="24"/>
        </w:rPr>
      </w:pPr>
    </w:p>
    <w:p w14:paraId="0B3CFAED" w14:textId="429D3896" w:rsidR="004E69BD" w:rsidRPr="003E132D" w:rsidRDefault="006C2E3C" w:rsidP="006C2E3C">
      <w:pPr>
        <w:rPr>
          <w:rFonts w:asciiTheme="minorHAnsi" w:hAnsiTheme="minorHAnsi" w:cstheme="minorHAnsi"/>
          <w:color w:val="FF0000"/>
          <w:sz w:val="24"/>
          <w:szCs w:val="24"/>
        </w:rPr>
      </w:pPr>
      <w:r w:rsidRPr="003D7B1E">
        <w:rPr>
          <w:rFonts w:asciiTheme="minorHAnsi" w:hAnsiTheme="minorHAnsi" w:cstheme="minorHAnsi"/>
          <w:b/>
          <w:bCs/>
          <w:sz w:val="24"/>
          <w:szCs w:val="24"/>
        </w:rPr>
        <w:t xml:space="preserve">The full report and executive summary are available on the Health Board’s consultation web resource at </w:t>
      </w:r>
      <w:hyperlink r:id="rId9" w:history="1">
        <w:r w:rsidRPr="006C2E3C">
          <w:rPr>
            <w:rStyle w:val="Hyperlink"/>
            <w:rFonts w:asciiTheme="minorHAnsi" w:hAnsiTheme="minorHAnsi" w:cstheme="minorHAnsi"/>
            <w:sz w:val="24"/>
            <w:szCs w:val="24"/>
          </w:rPr>
          <w:t>www.hywelddahb.wales.nhs.uk/hddchange</w:t>
        </w:r>
      </w:hyperlink>
      <w:r w:rsidRPr="006C2E3C">
        <w:rPr>
          <w:rFonts w:asciiTheme="minorHAnsi" w:hAnsiTheme="minorHAnsi" w:cstheme="minorHAnsi"/>
          <w:sz w:val="24"/>
          <w:szCs w:val="24"/>
        </w:rPr>
        <w:t xml:space="preserve">. If you have any issues accessing the </w:t>
      </w:r>
      <w:r w:rsidR="003D7B1E" w:rsidRPr="006C2E3C">
        <w:rPr>
          <w:rFonts w:asciiTheme="minorHAnsi" w:hAnsiTheme="minorHAnsi" w:cstheme="minorHAnsi"/>
          <w:sz w:val="24"/>
          <w:szCs w:val="24"/>
        </w:rPr>
        <w:t>report,</w:t>
      </w:r>
      <w:r w:rsidRPr="006C2E3C">
        <w:rPr>
          <w:rFonts w:asciiTheme="minorHAnsi" w:hAnsiTheme="minorHAnsi" w:cstheme="minorHAnsi"/>
          <w:sz w:val="24"/>
          <w:szCs w:val="24"/>
        </w:rPr>
        <w:t xml:space="preserve"> please email </w:t>
      </w:r>
      <w:hyperlink r:id="rId10" w:history="1">
        <w:r w:rsidRPr="006C2E3C">
          <w:rPr>
            <w:rStyle w:val="Hyperlink"/>
            <w:rFonts w:asciiTheme="minorHAnsi" w:hAnsiTheme="minorHAnsi" w:cstheme="minorHAnsi"/>
            <w:sz w:val="24"/>
            <w:szCs w:val="24"/>
          </w:rPr>
          <w:t>Hyweldda.Engagement@wales.nhs.uk</w:t>
        </w:r>
      </w:hyperlink>
      <w:r w:rsidRPr="006C2E3C">
        <w:rPr>
          <w:rFonts w:asciiTheme="minorHAnsi" w:hAnsiTheme="minorHAnsi" w:cstheme="minorHAnsi"/>
          <w:sz w:val="24"/>
          <w:szCs w:val="24"/>
        </w:rPr>
        <w:t xml:space="preserve"> or please leave a message on 01554 899056</w:t>
      </w:r>
      <w:r w:rsidR="00EB5BD0">
        <w:rPr>
          <w:rFonts w:asciiTheme="minorHAnsi" w:hAnsiTheme="minorHAnsi" w:cstheme="minorHAnsi"/>
          <w:sz w:val="24"/>
          <w:szCs w:val="24"/>
        </w:rPr>
        <w:t>.</w:t>
      </w:r>
      <w:bookmarkStart w:id="0" w:name="_GoBack"/>
      <w:bookmarkEnd w:id="0"/>
    </w:p>
    <w:p w14:paraId="0C741636" w14:textId="7C9FD87A" w:rsidR="000E0F79" w:rsidRPr="0030410F" w:rsidRDefault="00036CA0" w:rsidP="0030410F">
      <w:pPr>
        <w:pStyle w:val="ListParagraph"/>
        <w:numPr>
          <w:ilvl w:val="0"/>
          <w:numId w:val="20"/>
        </w:numPr>
        <w:spacing w:before="100" w:beforeAutospacing="1" w:after="100" w:afterAutospacing="1"/>
        <w:rPr>
          <w:rFonts w:eastAsiaTheme="minorHAnsi"/>
          <w:b/>
          <w:color w:val="000000"/>
          <w:sz w:val="24"/>
          <w:szCs w:val="24"/>
          <w:lang w:eastAsia="en-GB"/>
        </w:rPr>
      </w:pPr>
      <w:r w:rsidRPr="0030410F">
        <w:rPr>
          <w:rFonts w:eastAsiaTheme="minorHAnsi"/>
          <w:b/>
          <w:color w:val="000000"/>
          <w:sz w:val="24"/>
          <w:szCs w:val="24"/>
          <w:lang w:eastAsia="en-GB"/>
        </w:rPr>
        <w:t>Second Home owners grant update</w:t>
      </w:r>
    </w:p>
    <w:p w14:paraId="1B40C7F1" w14:textId="457877E0" w:rsidR="008F1A08" w:rsidRDefault="008F1A08" w:rsidP="0030410F">
      <w:pPr>
        <w:pStyle w:val="ListParagraph"/>
        <w:spacing w:before="100" w:beforeAutospacing="1" w:after="100" w:afterAutospacing="1"/>
        <w:ind w:left="0"/>
        <w:rPr>
          <w:rFonts w:eastAsiaTheme="minorHAnsi"/>
          <w:color w:val="000000"/>
          <w:sz w:val="24"/>
          <w:szCs w:val="24"/>
          <w:lang w:eastAsia="en-GB"/>
        </w:rPr>
      </w:pPr>
      <w:r>
        <w:rPr>
          <w:rFonts w:eastAsiaTheme="minorHAnsi"/>
          <w:color w:val="000000"/>
          <w:sz w:val="24"/>
          <w:szCs w:val="24"/>
          <w:lang w:eastAsia="en-GB"/>
        </w:rPr>
        <w:t>Kevin Shales</w:t>
      </w:r>
      <w:r w:rsidR="006D7EDB">
        <w:rPr>
          <w:rFonts w:eastAsiaTheme="minorHAnsi"/>
          <w:color w:val="000000"/>
          <w:sz w:val="24"/>
          <w:szCs w:val="24"/>
          <w:lang w:eastAsia="en-GB"/>
        </w:rPr>
        <w:t xml:space="preserve"> (PCC) has written to say that there is still a budget of £15,902 available to apply to by community groups</w:t>
      </w:r>
      <w:r w:rsidR="00D71602">
        <w:rPr>
          <w:rFonts w:eastAsiaTheme="minorHAnsi"/>
          <w:color w:val="000000"/>
          <w:sz w:val="24"/>
          <w:szCs w:val="24"/>
          <w:lang w:eastAsia="en-GB"/>
        </w:rPr>
        <w:t xml:space="preserve">, including ACC. Application forms are available from Amroth Clerk or the </w:t>
      </w:r>
      <w:r w:rsidR="00052330">
        <w:rPr>
          <w:rFonts w:eastAsiaTheme="minorHAnsi"/>
          <w:color w:val="000000"/>
          <w:sz w:val="24"/>
          <w:szCs w:val="24"/>
          <w:lang w:eastAsia="en-GB"/>
        </w:rPr>
        <w:t>R</w:t>
      </w:r>
      <w:r w:rsidR="00D71602">
        <w:rPr>
          <w:rFonts w:eastAsiaTheme="minorHAnsi"/>
          <w:color w:val="000000"/>
          <w:sz w:val="24"/>
          <w:szCs w:val="24"/>
          <w:lang w:eastAsia="en-GB"/>
        </w:rPr>
        <w:t xml:space="preserve">egeneration </w:t>
      </w:r>
      <w:r w:rsidR="00052330">
        <w:rPr>
          <w:rFonts w:eastAsiaTheme="minorHAnsi"/>
          <w:color w:val="000000"/>
          <w:sz w:val="24"/>
          <w:szCs w:val="24"/>
          <w:lang w:eastAsia="en-GB"/>
        </w:rPr>
        <w:t>D</w:t>
      </w:r>
      <w:r w:rsidR="00D71602">
        <w:rPr>
          <w:rFonts w:eastAsiaTheme="minorHAnsi"/>
          <w:color w:val="000000"/>
          <w:sz w:val="24"/>
          <w:szCs w:val="24"/>
          <w:lang w:eastAsia="en-GB"/>
        </w:rPr>
        <w:t>epartment in PCC</w:t>
      </w:r>
      <w:r w:rsidR="00A0217A">
        <w:rPr>
          <w:rFonts w:eastAsiaTheme="minorHAnsi"/>
          <w:color w:val="000000"/>
          <w:sz w:val="24"/>
          <w:szCs w:val="24"/>
          <w:lang w:eastAsia="en-GB"/>
        </w:rPr>
        <w:t>.</w:t>
      </w:r>
      <w:r w:rsidR="00B13B48">
        <w:rPr>
          <w:rFonts w:eastAsiaTheme="minorHAnsi"/>
          <w:color w:val="000000"/>
          <w:sz w:val="24"/>
          <w:szCs w:val="24"/>
          <w:lang w:eastAsia="en-GB"/>
        </w:rPr>
        <w:t xml:space="preserve"> </w:t>
      </w:r>
      <w:r w:rsidR="00052330">
        <w:rPr>
          <w:rFonts w:eastAsiaTheme="minorHAnsi"/>
          <w:color w:val="000000"/>
          <w:sz w:val="24"/>
          <w:szCs w:val="24"/>
          <w:lang w:eastAsia="en-GB"/>
        </w:rPr>
        <w:t xml:space="preserve"> </w:t>
      </w:r>
      <w:r w:rsidR="00C940E8">
        <w:rPr>
          <w:rFonts w:eastAsiaTheme="minorHAnsi"/>
          <w:color w:val="000000"/>
          <w:sz w:val="24"/>
          <w:szCs w:val="24"/>
          <w:lang w:eastAsia="en-GB"/>
        </w:rPr>
        <w:t>It was suggested that</w:t>
      </w:r>
      <w:r w:rsidR="00C119A8">
        <w:rPr>
          <w:rFonts w:eastAsiaTheme="minorHAnsi"/>
          <w:color w:val="000000"/>
          <w:sz w:val="24"/>
          <w:szCs w:val="24"/>
          <w:lang w:eastAsia="en-GB"/>
        </w:rPr>
        <w:t xml:space="preserve"> additional support w</w:t>
      </w:r>
      <w:r w:rsidR="00B13B48">
        <w:rPr>
          <w:rFonts w:eastAsiaTheme="minorHAnsi"/>
          <w:color w:val="000000"/>
          <w:sz w:val="24"/>
          <w:szCs w:val="24"/>
          <w:lang w:eastAsia="en-GB"/>
        </w:rPr>
        <w:t>ould be useful for Community Councils in applying for funds</w:t>
      </w:r>
      <w:r w:rsidR="00C119A8">
        <w:rPr>
          <w:rFonts w:eastAsiaTheme="minorHAnsi"/>
          <w:color w:val="000000"/>
          <w:sz w:val="24"/>
          <w:szCs w:val="24"/>
          <w:lang w:eastAsia="en-GB"/>
        </w:rPr>
        <w:t xml:space="preserve"> as they are generally inexperienced</w:t>
      </w:r>
      <w:r w:rsidR="00041A59">
        <w:rPr>
          <w:rFonts w:eastAsiaTheme="minorHAnsi"/>
          <w:color w:val="000000"/>
          <w:sz w:val="24"/>
          <w:szCs w:val="24"/>
          <w:lang w:eastAsia="en-GB"/>
        </w:rPr>
        <w:t xml:space="preserve"> at this</w:t>
      </w:r>
      <w:r w:rsidR="00B13B48" w:rsidRPr="00F112DF">
        <w:rPr>
          <w:rFonts w:eastAsiaTheme="minorHAnsi"/>
          <w:b/>
          <w:color w:val="000000"/>
          <w:sz w:val="24"/>
          <w:szCs w:val="24"/>
          <w:lang w:eastAsia="en-GB"/>
        </w:rPr>
        <w:t xml:space="preserve">. </w:t>
      </w:r>
      <w:r w:rsidR="00F112DF" w:rsidRPr="00F112DF">
        <w:rPr>
          <w:rFonts w:eastAsiaTheme="minorHAnsi"/>
          <w:b/>
          <w:color w:val="000000"/>
          <w:sz w:val="24"/>
          <w:szCs w:val="24"/>
          <w:lang w:eastAsia="en-GB"/>
        </w:rPr>
        <w:t xml:space="preserve">Agreed; </w:t>
      </w:r>
      <w:r w:rsidR="00041A59" w:rsidRPr="00F112DF">
        <w:rPr>
          <w:rFonts w:eastAsiaTheme="minorHAnsi"/>
          <w:b/>
          <w:color w:val="000000"/>
          <w:sz w:val="24"/>
          <w:szCs w:val="24"/>
          <w:lang w:eastAsia="en-GB"/>
        </w:rPr>
        <w:t>Cllr Baron will take the p</w:t>
      </w:r>
      <w:r w:rsidR="00B13B48" w:rsidRPr="00F112DF">
        <w:rPr>
          <w:rFonts w:eastAsiaTheme="minorHAnsi"/>
          <w:b/>
          <w:color w:val="000000"/>
          <w:sz w:val="24"/>
          <w:szCs w:val="24"/>
          <w:lang w:eastAsia="en-GB"/>
        </w:rPr>
        <w:t>roposal before Overview and Scrutiny Committee.</w:t>
      </w:r>
    </w:p>
    <w:p w14:paraId="5DB8B616" w14:textId="4ADAF744" w:rsidR="006E19B0" w:rsidRPr="00784B0D" w:rsidRDefault="006E19B0" w:rsidP="006E19B0">
      <w:pPr>
        <w:pStyle w:val="ListParagraph"/>
        <w:numPr>
          <w:ilvl w:val="0"/>
          <w:numId w:val="20"/>
        </w:numPr>
        <w:spacing w:before="100" w:beforeAutospacing="1" w:after="100" w:afterAutospacing="1"/>
        <w:rPr>
          <w:rFonts w:eastAsiaTheme="minorHAnsi"/>
          <w:b/>
          <w:color w:val="000000"/>
          <w:sz w:val="24"/>
          <w:szCs w:val="24"/>
          <w:lang w:eastAsia="en-GB"/>
        </w:rPr>
      </w:pPr>
      <w:r w:rsidRPr="00784B0D">
        <w:rPr>
          <w:rFonts w:eastAsiaTheme="minorHAnsi"/>
          <w:b/>
          <w:color w:val="000000"/>
          <w:sz w:val="24"/>
          <w:szCs w:val="24"/>
          <w:lang w:eastAsia="en-GB"/>
        </w:rPr>
        <w:t>Fracking Consultation</w:t>
      </w:r>
    </w:p>
    <w:p w14:paraId="1561F280" w14:textId="0E7C54DE" w:rsidR="006E19B0" w:rsidRPr="00784B0D" w:rsidRDefault="006E19B0" w:rsidP="0030410F">
      <w:pPr>
        <w:pStyle w:val="ListParagraph"/>
        <w:ind w:left="0"/>
        <w:rPr>
          <w:rFonts w:asciiTheme="minorHAnsi" w:eastAsia="Times New Roman" w:hAnsiTheme="minorHAnsi" w:cstheme="minorHAnsi"/>
          <w:color w:val="000000"/>
          <w:sz w:val="24"/>
          <w:szCs w:val="24"/>
        </w:rPr>
      </w:pPr>
      <w:r w:rsidRPr="00784B0D">
        <w:rPr>
          <w:rFonts w:asciiTheme="minorHAnsi" w:eastAsia="Times New Roman" w:hAnsiTheme="minorHAnsi" w:cstheme="minorHAnsi"/>
          <w:color w:val="000000"/>
          <w:sz w:val="24"/>
          <w:szCs w:val="24"/>
        </w:rPr>
        <w:t>Following the Wales Act 2017 Welsh Ministers will take over responsibility for licensing onshore petroleum extraction from the UK Oil &amp; Gas Authority (OGA) on the 1st October 2018. The new petroleum licensing powers have provided an opportunity to consider what should be our approach to petroleum extraction in Wales, for now and future generations.  </w:t>
      </w:r>
    </w:p>
    <w:p w14:paraId="6785036F" w14:textId="7CA753AC" w:rsidR="0051406E" w:rsidRPr="000B6EE7" w:rsidRDefault="000B6EE7" w:rsidP="0030410F">
      <w:pPr>
        <w:rPr>
          <w:rFonts w:asciiTheme="minorHAnsi" w:eastAsia="Times New Roman" w:hAnsiTheme="minorHAnsi" w:cstheme="minorHAnsi"/>
          <w:color w:val="000000"/>
          <w:sz w:val="24"/>
          <w:szCs w:val="24"/>
        </w:rPr>
      </w:pPr>
      <w:r w:rsidRPr="000B6EE7">
        <w:rPr>
          <w:rFonts w:asciiTheme="minorHAnsi" w:eastAsia="Times New Roman" w:hAnsiTheme="minorHAnsi" w:cstheme="minorHAnsi"/>
          <w:b/>
          <w:bCs/>
          <w:color w:val="000000"/>
          <w:sz w:val="24"/>
          <w:szCs w:val="24"/>
        </w:rPr>
        <w:t xml:space="preserve">The </w:t>
      </w:r>
      <w:r w:rsidR="0051406E" w:rsidRPr="000B6EE7">
        <w:rPr>
          <w:rFonts w:asciiTheme="minorHAnsi" w:eastAsia="Times New Roman" w:hAnsiTheme="minorHAnsi" w:cstheme="minorHAnsi"/>
          <w:b/>
          <w:bCs/>
          <w:color w:val="000000"/>
          <w:sz w:val="24"/>
          <w:szCs w:val="24"/>
        </w:rPr>
        <w:t>Welsh Government's consultation closes soon. Reply by 25 September to make your views count</w:t>
      </w:r>
      <w:r w:rsidR="0051406E" w:rsidRPr="000B6EE7">
        <w:rPr>
          <w:rFonts w:asciiTheme="minorHAnsi" w:eastAsia="Times New Roman" w:hAnsiTheme="minorHAnsi" w:cstheme="minorHAnsi"/>
          <w:color w:val="000000"/>
          <w:sz w:val="24"/>
          <w:szCs w:val="24"/>
        </w:rPr>
        <w:t xml:space="preserve">. </w:t>
      </w:r>
      <w:hyperlink r:id="rId11" w:tgtFrame="_blank" w:history="1">
        <w:r w:rsidR="0051406E" w:rsidRPr="000B6EE7">
          <w:rPr>
            <w:rStyle w:val="Hyperlink"/>
            <w:rFonts w:asciiTheme="minorHAnsi" w:eastAsia="Times New Roman" w:hAnsiTheme="minorHAnsi" w:cstheme="minorHAnsi"/>
            <w:sz w:val="24"/>
            <w:szCs w:val="24"/>
          </w:rPr>
          <w:t>https://beta.gov.wales/petroleum-extraction-policy-wales</w:t>
        </w:r>
      </w:hyperlink>
    </w:p>
    <w:p w14:paraId="5C5516D3" w14:textId="7B300636" w:rsidR="00EF1BA5" w:rsidRPr="00EF1BA5" w:rsidRDefault="00EF1BA5" w:rsidP="00EF1BA5">
      <w:pPr>
        <w:pStyle w:val="ListParagraph"/>
        <w:numPr>
          <w:ilvl w:val="0"/>
          <w:numId w:val="20"/>
        </w:numPr>
        <w:outlineLvl w:val="0"/>
        <w:rPr>
          <w:rFonts w:asciiTheme="minorHAnsi" w:eastAsia="Times New Roman" w:hAnsiTheme="minorHAnsi" w:cstheme="minorHAnsi"/>
          <w:b/>
          <w:color w:val="000000"/>
          <w:sz w:val="24"/>
          <w:szCs w:val="24"/>
        </w:rPr>
      </w:pPr>
      <w:r w:rsidRPr="00EF1BA5">
        <w:rPr>
          <w:rFonts w:asciiTheme="minorHAnsi" w:eastAsia="Times New Roman" w:hAnsiTheme="minorHAnsi" w:cstheme="minorHAnsi"/>
          <w:b/>
          <w:color w:val="000000"/>
          <w:sz w:val="24"/>
          <w:szCs w:val="24"/>
        </w:rPr>
        <w:t xml:space="preserve">BCW 2018 Review of Parliamentary </w:t>
      </w:r>
      <w:r w:rsidR="004C09C9" w:rsidRPr="00EF1BA5">
        <w:rPr>
          <w:rFonts w:asciiTheme="minorHAnsi" w:eastAsia="Times New Roman" w:hAnsiTheme="minorHAnsi" w:cstheme="minorHAnsi"/>
          <w:b/>
          <w:color w:val="000000"/>
          <w:sz w:val="24"/>
          <w:szCs w:val="24"/>
        </w:rPr>
        <w:t>Constituencies</w:t>
      </w:r>
      <w:r w:rsidRPr="00EF1BA5">
        <w:rPr>
          <w:rFonts w:asciiTheme="minorHAnsi" w:eastAsia="Times New Roman" w:hAnsiTheme="minorHAnsi" w:cstheme="minorHAnsi"/>
          <w:b/>
          <w:color w:val="000000"/>
          <w:sz w:val="24"/>
          <w:szCs w:val="24"/>
        </w:rPr>
        <w:t xml:space="preserve"> in Wales</w:t>
      </w:r>
    </w:p>
    <w:p w14:paraId="6B762FE5" w14:textId="3165B718" w:rsidR="00EF1BA5" w:rsidRPr="00F112DF" w:rsidRDefault="00EF1BA5" w:rsidP="00F112DF">
      <w:pPr>
        <w:pStyle w:val="ListParagraph"/>
        <w:ind w:left="0"/>
        <w:rPr>
          <w:rFonts w:eastAsia="Times New Roman"/>
          <w:color w:val="000000"/>
          <w:sz w:val="24"/>
          <w:szCs w:val="24"/>
        </w:rPr>
      </w:pPr>
      <w:r w:rsidRPr="00F112DF">
        <w:rPr>
          <w:rFonts w:eastAsia="Times New Roman"/>
          <w:color w:val="000000"/>
          <w:sz w:val="24"/>
          <w:szCs w:val="24"/>
        </w:rPr>
        <w:t>The Boundary Commission for Wales has today submitted its Final Recommendations Report for the 2018 Review of Parliamentary Constituencies in Wales. The Report has been submitted to the Minister for the Cabinet Office pursuant to Section 3 of the Parliamentary Constituencies Act 1986, as amended. </w:t>
      </w:r>
    </w:p>
    <w:p w14:paraId="0E0B4736" w14:textId="0026D3B5" w:rsidR="007D534F" w:rsidRPr="00F112DF" w:rsidRDefault="00EF1BA5" w:rsidP="00F112DF">
      <w:pPr>
        <w:rPr>
          <w:rFonts w:eastAsia="Times New Roman"/>
          <w:color w:val="000000"/>
          <w:sz w:val="24"/>
          <w:szCs w:val="24"/>
        </w:rPr>
      </w:pPr>
      <w:r w:rsidRPr="00F112DF">
        <w:rPr>
          <w:rFonts w:eastAsia="Times New Roman"/>
          <w:color w:val="000000"/>
          <w:sz w:val="24"/>
          <w:szCs w:val="24"/>
        </w:rPr>
        <w:t xml:space="preserve">Once the Government has laid the Report in Parliament, The Commission will publish its Final Recommendations on its website. There will not be a distribution of hard copies of the Report and </w:t>
      </w:r>
      <w:proofErr w:type="gramStart"/>
      <w:r w:rsidRPr="00F112DF">
        <w:rPr>
          <w:rFonts w:eastAsia="Times New Roman"/>
          <w:color w:val="000000"/>
          <w:sz w:val="24"/>
          <w:szCs w:val="24"/>
        </w:rPr>
        <w:t>maps</w:t>
      </w:r>
      <w:proofErr w:type="gramEnd"/>
      <w:r w:rsidRPr="00F112DF">
        <w:rPr>
          <w:rFonts w:eastAsia="Times New Roman"/>
          <w:color w:val="000000"/>
          <w:sz w:val="24"/>
          <w:szCs w:val="24"/>
        </w:rPr>
        <w:t xml:space="preserve"> but they will be available to download, and the recommended boundaries will be overlaid on the interactive map on the portal.</w:t>
      </w:r>
    </w:p>
    <w:p w14:paraId="27DE140E" w14:textId="77777777" w:rsidR="00CB72F2" w:rsidRPr="00D77AC3" w:rsidRDefault="00CB72F2" w:rsidP="00E84681">
      <w:pPr>
        <w:pStyle w:val="ListParagraph"/>
        <w:numPr>
          <w:ilvl w:val="0"/>
          <w:numId w:val="20"/>
        </w:numPr>
        <w:jc w:val="both"/>
        <w:rPr>
          <w:rFonts w:asciiTheme="minorHAnsi" w:hAnsiTheme="minorHAnsi" w:cstheme="minorHAnsi"/>
          <w:b/>
          <w:sz w:val="24"/>
          <w:szCs w:val="24"/>
        </w:rPr>
      </w:pPr>
      <w:r w:rsidRPr="00D77AC3">
        <w:rPr>
          <w:rFonts w:asciiTheme="minorHAnsi" w:hAnsiTheme="minorHAnsi" w:cstheme="minorHAnsi"/>
          <w:b/>
          <w:sz w:val="24"/>
          <w:szCs w:val="24"/>
        </w:rPr>
        <w:t>Environmental Enforcement</w:t>
      </w:r>
    </w:p>
    <w:p w14:paraId="416EBFF4" w14:textId="77777777" w:rsidR="006460ED" w:rsidRPr="00D77AC3" w:rsidRDefault="00E84681" w:rsidP="00F902F0">
      <w:pPr>
        <w:pStyle w:val="ListParagraph"/>
        <w:ind w:left="0"/>
        <w:jc w:val="both"/>
        <w:rPr>
          <w:rFonts w:asciiTheme="minorHAnsi" w:hAnsiTheme="minorHAnsi" w:cstheme="minorHAnsi"/>
          <w:sz w:val="24"/>
          <w:szCs w:val="24"/>
        </w:rPr>
      </w:pPr>
      <w:r w:rsidRPr="00D77AC3">
        <w:rPr>
          <w:rFonts w:asciiTheme="minorHAnsi" w:hAnsiTheme="minorHAnsi" w:cstheme="minorHAnsi"/>
          <w:sz w:val="24"/>
          <w:szCs w:val="24"/>
        </w:rPr>
        <w:t>As part of a continuing commitment to improve the local environment for the benefit of residents, visitors and local businesses, Pembrokeshire County Council is increasing its environmental enforcement across the County.</w:t>
      </w:r>
      <w:r w:rsidR="00CB72F2" w:rsidRPr="00D77AC3">
        <w:rPr>
          <w:rFonts w:asciiTheme="minorHAnsi" w:hAnsiTheme="minorHAnsi" w:cstheme="minorHAnsi"/>
          <w:sz w:val="24"/>
          <w:szCs w:val="24"/>
        </w:rPr>
        <w:t xml:space="preserve"> </w:t>
      </w:r>
      <w:r w:rsidR="006460ED" w:rsidRPr="00D77AC3">
        <w:rPr>
          <w:rFonts w:asciiTheme="minorHAnsi" w:hAnsiTheme="minorHAnsi" w:cstheme="minorHAnsi"/>
          <w:sz w:val="24"/>
          <w:szCs w:val="24"/>
        </w:rPr>
        <w:t xml:space="preserve"> </w:t>
      </w:r>
    </w:p>
    <w:p w14:paraId="46ACEE4D" w14:textId="2D644736" w:rsidR="00E84681" w:rsidRPr="00D77AC3" w:rsidRDefault="007D534F" w:rsidP="00F902F0">
      <w:pPr>
        <w:pStyle w:val="ListParagraph"/>
        <w:ind w:left="0"/>
        <w:jc w:val="both"/>
        <w:rPr>
          <w:rFonts w:asciiTheme="minorHAnsi" w:hAnsiTheme="minorHAnsi" w:cstheme="minorHAnsi"/>
          <w:sz w:val="24"/>
          <w:szCs w:val="24"/>
        </w:rPr>
      </w:pPr>
      <w:r w:rsidRPr="00D77AC3">
        <w:rPr>
          <w:rFonts w:asciiTheme="minorHAnsi" w:hAnsiTheme="minorHAnsi" w:cstheme="minorHAnsi"/>
          <w:sz w:val="24"/>
          <w:szCs w:val="24"/>
        </w:rPr>
        <w:t>PCC have</w:t>
      </w:r>
      <w:r w:rsidR="00E84681" w:rsidRPr="00D77AC3">
        <w:rPr>
          <w:rFonts w:asciiTheme="minorHAnsi" w:hAnsiTheme="minorHAnsi" w:cstheme="minorHAnsi"/>
          <w:sz w:val="24"/>
          <w:szCs w:val="24"/>
        </w:rPr>
        <w:t xml:space="preserve"> enter</w:t>
      </w:r>
      <w:r w:rsidRPr="00D77AC3">
        <w:rPr>
          <w:rFonts w:asciiTheme="minorHAnsi" w:hAnsiTheme="minorHAnsi" w:cstheme="minorHAnsi"/>
          <w:sz w:val="24"/>
          <w:szCs w:val="24"/>
        </w:rPr>
        <w:t>ed</w:t>
      </w:r>
      <w:r w:rsidR="00E84681" w:rsidRPr="00D77AC3">
        <w:rPr>
          <w:rFonts w:asciiTheme="minorHAnsi" w:hAnsiTheme="minorHAnsi" w:cstheme="minorHAnsi"/>
          <w:sz w:val="24"/>
          <w:szCs w:val="24"/>
        </w:rPr>
        <w:t xml:space="preserve"> into a partnership with District Enforcement to provide littering and dog fouling and anti-social behaviour enforcement within Pembrokeshire from 10</w:t>
      </w:r>
      <w:r w:rsidR="00E84681" w:rsidRPr="00D77AC3">
        <w:rPr>
          <w:rFonts w:asciiTheme="minorHAnsi" w:hAnsiTheme="minorHAnsi" w:cstheme="minorHAnsi"/>
          <w:sz w:val="24"/>
          <w:szCs w:val="24"/>
          <w:vertAlign w:val="superscript"/>
        </w:rPr>
        <w:t>th</w:t>
      </w:r>
      <w:r w:rsidR="00E84681" w:rsidRPr="00D77AC3">
        <w:rPr>
          <w:rFonts w:asciiTheme="minorHAnsi" w:hAnsiTheme="minorHAnsi" w:cstheme="minorHAnsi"/>
          <w:sz w:val="24"/>
          <w:szCs w:val="24"/>
        </w:rPr>
        <w:t xml:space="preserve"> September 2018.</w:t>
      </w:r>
    </w:p>
    <w:p w14:paraId="4A8D90E2" w14:textId="46DD5726" w:rsidR="00E84681" w:rsidRPr="00D77AC3" w:rsidRDefault="00E84681" w:rsidP="00F902F0">
      <w:pPr>
        <w:pStyle w:val="ListParagraph"/>
        <w:ind w:left="0"/>
        <w:jc w:val="both"/>
        <w:rPr>
          <w:rFonts w:asciiTheme="minorHAnsi" w:hAnsiTheme="minorHAnsi" w:cstheme="minorHAnsi"/>
          <w:sz w:val="24"/>
          <w:szCs w:val="24"/>
        </w:rPr>
      </w:pPr>
      <w:r w:rsidRPr="00D77AC3">
        <w:rPr>
          <w:rFonts w:asciiTheme="minorHAnsi" w:hAnsiTheme="minorHAnsi" w:cstheme="minorHAnsi"/>
          <w:sz w:val="24"/>
          <w:szCs w:val="24"/>
        </w:rPr>
        <w:t>Uniformed Environmental Enforcement Officers will be operating in all parts of the County on the streets, car parks and on other open land that the public have access to.  Anyone witnessed littering or failing to pick up after the dog they are walking by the officers will be issued with a £150 fixed penalty notice, which will be discounted to £75 if paid within 10 days.</w:t>
      </w:r>
    </w:p>
    <w:p w14:paraId="76488A3C" w14:textId="30C5AA41" w:rsidR="0075121F" w:rsidRPr="00D77AC3" w:rsidRDefault="00496541" w:rsidP="00F902F0">
      <w:pPr>
        <w:pStyle w:val="ListParagraph"/>
        <w:ind w:left="0"/>
        <w:jc w:val="both"/>
        <w:rPr>
          <w:rFonts w:asciiTheme="minorHAnsi" w:hAnsiTheme="minorHAnsi" w:cstheme="minorHAnsi"/>
          <w:b/>
          <w:sz w:val="24"/>
          <w:szCs w:val="24"/>
        </w:rPr>
      </w:pPr>
      <w:r w:rsidRPr="00D77AC3">
        <w:rPr>
          <w:rFonts w:asciiTheme="minorHAnsi" w:hAnsiTheme="minorHAnsi" w:cstheme="minorHAnsi"/>
          <w:b/>
          <w:sz w:val="24"/>
          <w:szCs w:val="24"/>
        </w:rPr>
        <w:t>Residents witnessing repeat offences can report it by contacting</w:t>
      </w:r>
      <w:r w:rsidR="00454A91" w:rsidRPr="00D77AC3">
        <w:rPr>
          <w:rFonts w:asciiTheme="minorHAnsi" w:hAnsiTheme="minorHAnsi" w:cstheme="minorHAnsi"/>
          <w:b/>
          <w:sz w:val="24"/>
          <w:szCs w:val="24"/>
        </w:rPr>
        <w:t xml:space="preserve"> The Clerk or emailing</w:t>
      </w:r>
      <w:r w:rsidR="00574214" w:rsidRPr="00D77AC3">
        <w:rPr>
          <w:rFonts w:asciiTheme="minorHAnsi" w:hAnsiTheme="minorHAnsi" w:cstheme="minorHAnsi"/>
          <w:b/>
          <w:sz w:val="24"/>
          <w:szCs w:val="24"/>
        </w:rPr>
        <w:t xml:space="preserve"> </w:t>
      </w:r>
      <w:hyperlink r:id="rId12" w:history="1">
        <w:r w:rsidR="0075121F" w:rsidRPr="00D77AC3">
          <w:rPr>
            <w:rStyle w:val="Hyperlink"/>
            <w:rFonts w:asciiTheme="minorHAnsi" w:hAnsiTheme="minorHAnsi" w:cstheme="minorHAnsi"/>
            <w:b/>
            <w:color w:val="auto"/>
            <w:sz w:val="24"/>
            <w:szCs w:val="24"/>
          </w:rPr>
          <w:t>environmentalcrime@pembrokeshire.gov.uk</w:t>
        </w:r>
      </w:hyperlink>
      <w:r w:rsidR="0075121F" w:rsidRPr="00D77AC3">
        <w:rPr>
          <w:rFonts w:asciiTheme="minorHAnsi" w:hAnsiTheme="minorHAnsi" w:cstheme="minorHAnsi"/>
          <w:b/>
          <w:sz w:val="24"/>
          <w:szCs w:val="24"/>
        </w:rPr>
        <w:t xml:space="preserve">. </w:t>
      </w:r>
      <w:r w:rsidR="0075121F" w:rsidRPr="00D77AC3">
        <w:rPr>
          <w:rFonts w:eastAsiaTheme="minorHAnsi"/>
          <w:b/>
          <w:sz w:val="24"/>
          <w:szCs w:val="24"/>
        </w:rPr>
        <w:t xml:space="preserve">Councillors queried if any profits were being paid to PCC and have asked Cllr Baron to investigate. </w:t>
      </w:r>
    </w:p>
    <w:p w14:paraId="134BFE21" w14:textId="77777777" w:rsidR="005441CA" w:rsidRDefault="00541EB1" w:rsidP="005441CA">
      <w:pPr>
        <w:pStyle w:val="NormalWeb"/>
        <w:numPr>
          <w:ilvl w:val="0"/>
          <w:numId w:val="20"/>
        </w:numPr>
        <w:rPr>
          <w:rFonts w:asciiTheme="minorHAnsi" w:eastAsiaTheme="minorHAnsi" w:hAnsiTheme="minorHAnsi" w:cstheme="minorHAnsi"/>
          <w:b/>
        </w:rPr>
      </w:pPr>
      <w:r w:rsidRPr="00035617">
        <w:rPr>
          <w:rFonts w:asciiTheme="minorHAnsi" w:hAnsiTheme="minorHAnsi" w:cstheme="minorHAnsi"/>
          <w:b/>
        </w:rPr>
        <w:t>Appeal from PATCH</w:t>
      </w:r>
    </w:p>
    <w:p w14:paraId="35C8469D" w14:textId="1D7795C7" w:rsidR="00541EB1" w:rsidRPr="005441CA" w:rsidRDefault="00114F73" w:rsidP="00FF6D51">
      <w:pPr>
        <w:pStyle w:val="NormalWeb"/>
        <w:ind w:left="360"/>
        <w:rPr>
          <w:rFonts w:asciiTheme="minorHAnsi" w:eastAsiaTheme="minorHAnsi" w:hAnsiTheme="minorHAnsi" w:cstheme="minorHAnsi"/>
          <w:b/>
        </w:rPr>
      </w:pPr>
      <w:r w:rsidRPr="005441CA">
        <w:rPr>
          <w:rFonts w:asciiTheme="minorHAnsi" w:hAnsiTheme="minorHAnsi" w:cstheme="minorHAnsi"/>
        </w:rPr>
        <w:t>A request to the</w:t>
      </w:r>
      <w:r w:rsidR="00541EB1" w:rsidRPr="005441CA">
        <w:rPr>
          <w:rFonts w:asciiTheme="minorHAnsi" w:hAnsiTheme="minorHAnsi" w:cstheme="minorHAnsi"/>
        </w:rPr>
        <w:t xml:space="preserve"> community council </w:t>
      </w:r>
      <w:r w:rsidRPr="005441CA">
        <w:rPr>
          <w:rFonts w:asciiTheme="minorHAnsi" w:hAnsiTheme="minorHAnsi" w:cstheme="minorHAnsi"/>
        </w:rPr>
        <w:t>to</w:t>
      </w:r>
      <w:r w:rsidR="00541EB1" w:rsidRPr="005441CA">
        <w:rPr>
          <w:rFonts w:asciiTheme="minorHAnsi" w:hAnsiTheme="minorHAnsi" w:cstheme="minorHAnsi"/>
        </w:rPr>
        <w:t xml:space="preserve"> consider supporting PATCH for its Christmas Toy Appeal</w:t>
      </w:r>
      <w:r w:rsidRPr="005441CA">
        <w:rPr>
          <w:rFonts w:asciiTheme="minorHAnsi" w:hAnsiTheme="minorHAnsi" w:cstheme="minorHAnsi"/>
        </w:rPr>
        <w:t>.</w:t>
      </w:r>
      <w:r w:rsidR="00541EB1" w:rsidRPr="005441CA">
        <w:rPr>
          <w:rFonts w:asciiTheme="minorHAnsi" w:hAnsiTheme="minorHAnsi" w:cstheme="minorHAnsi"/>
        </w:rPr>
        <w:t xml:space="preserve"> </w:t>
      </w:r>
      <w:r w:rsidR="0018064B" w:rsidRPr="002F28E6">
        <w:rPr>
          <w:rFonts w:asciiTheme="minorHAnsi" w:hAnsiTheme="minorHAnsi" w:cstheme="minorHAnsi"/>
          <w:b/>
        </w:rPr>
        <w:t>Agreed; politely decline</w:t>
      </w:r>
      <w:r w:rsidR="0059015D">
        <w:rPr>
          <w:rFonts w:asciiTheme="minorHAnsi" w:hAnsiTheme="minorHAnsi" w:cstheme="minorHAnsi"/>
          <w:b/>
        </w:rPr>
        <w:t xml:space="preserve"> </w:t>
      </w:r>
    </w:p>
    <w:p w14:paraId="3AE87372" w14:textId="3E032BF6" w:rsidR="001F137B" w:rsidRPr="001F137B" w:rsidRDefault="00991636" w:rsidP="007A3E88">
      <w:pPr>
        <w:pStyle w:val="PlainText"/>
        <w:numPr>
          <w:ilvl w:val="0"/>
          <w:numId w:val="20"/>
        </w:numPr>
      </w:pPr>
      <w:r>
        <w:rPr>
          <w:rFonts w:eastAsiaTheme="minorHAnsi"/>
          <w:color w:val="000000"/>
          <w:sz w:val="24"/>
          <w:szCs w:val="24"/>
        </w:rPr>
        <w:t>ACC received an e</w:t>
      </w:r>
      <w:r w:rsidR="002F1437">
        <w:rPr>
          <w:rFonts w:eastAsiaTheme="minorHAnsi"/>
          <w:color w:val="000000"/>
          <w:sz w:val="24"/>
          <w:szCs w:val="24"/>
        </w:rPr>
        <w:t>mail from</w:t>
      </w:r>
      <w:r>
        <w:rPr>
          <w:rFonts w:eastAsiaTheme="minorHAnsi"/>
          <w:color w:val="000000"/>
          <w:sz w:val="24"/>
          <w:szCs w:val="24"/>
        </w:rPr>
        <w:t xml:space="preserve"> Mr</w:t>
      </w:r>
      <w:r w:rsidR="002F1437">
        <w:rPr>
          <w:rFonts w:eastAsiaTheme="minorHAnsi"/>
          <w:color w:val="000000"/>
          <w:sz w:val="24"/>
          <w:szCs w:val="24"/>
        </w:rPr>
        <w:t xml:space="preserve"> Rhys Jones objecting to </w:t>
      </w:r>
      <w:r>
        <w:rPr>
          <w:rFonts w:eastAsiaTheme="minorHAnsi"/>
          <w:color w:val="000000"/>
          <w:sz w:val="24"/>
          <w:szCs w:val="24"/>
        </w:rPr>
        <w:t xml:space="preserve">the proposed </w:t>
      </w:r>
      <w:r w:rsidR="002F1437">
        <w:rPr>
          <w:rFonts w:eastAsiaTheme="minorHAnsi"/>
          <w:color w:val="000000"/>
          <w:sz w:val="24"/>
          <w:szCs w:val="24"/>
        </w:rPr>
        <w:t>plans for Heritage Park and asking for a community meeting</w:t>
      </w:r>
      <w:r w:rsidR="00010A7E">
        <w:rPr>
          <w:rFonts w:eastAsiaTheme="minorHAnsi"/>
          <w:color w:val="000000"/>
          <w:sz w:val="24"/>
          <w:szCs w:val="24"/>
        </w:rPr>
        <w:t xml:space="preserve"> to get the community view </w:t>
      </w:r>
      <w:r w:rsidR="004150F4">
        <w:rPr>
          <w:rFonts w:eastAsiaTheme="minorHAnsi"/>
          <w:color w:val="000000"/>
          <w:sz w:val="24"/>
          <w:szCs w:val="24"/>
        </w:rPr>
        <w:t>on the proposal</w:t>
      </w:r>
      <w:r w:rsidR="001F137B">
        <w:rPr>
          <w:rFonts w:eastAsiaTheme="minorHAnsi"/>
          <w:color w:val="000000"/>
          <w:sz w:val="24"/>
          <w:szCs w:val="24"/>
        </w:rPr>
        <w:t>.</w:t>
      </w:r>
    </w:p>
    <w:p w14:paraId="17A47DCE" w14:textId="1C7B0907" w:rsidR="000B2DA5" w:rsidRDefault="000B2DA5" w:rsidP="001F137B">
      <w:pPr>
        <w:pStyle w:val="PlainText"/>
        <w:ind w:left="709"/>
        <w:rPr>
          <w:sz w:val="24"/>
          <w:szCs w:val="24"/>
        </w:rPr>
      </w:pPr>
    </w:p>
    <w:p w14:paraId="2DAC0A2E" w14:textId="69C65EA9" w:rsidR="00FB04FE" w:rsidRDefault="000B2DA5" w:rsidP="00B24EEC">
      <w:pPr>
        <w:pStyle w:val="PlainText"/>
        <w:rPr>
          <w:sz w:val="24"/>
          <w:szCs w:val="24"/>
        </w:rPr>
      </w:pPr>
      <w:r>
        <w:rPr>
          <w:sz w:val="24"/>
          <w:szCs w:val="24"/>
        </w:rPr>
        <w:t>ACC ha</w:t>
      </w:r>
      <w:r w:rsidR="00FB70B4">
        <w:rPr>
          <w:sz w:val="24"/>
          <w:szCs w:val="24"/>
        </w:rPr>
        <w:t>ve</w:t>
      </w:r>
      <w:r>
        <w:rPr>
          <w:sz w:val="24"/>
          <w:szCs w:val="24"/>
        </w:rPr>
        <w:t xml:space="preserve"> already seen the plans </w:t>
      </w:r>
      <w:r w:rsidR="007B7621">
        <w:rPr>
          <w:sz w:val="24"/>
          <w:szCs w:val="24"/>
        </w:rPr>
        <w:t>and</w:t>
      </w:r>
      <w:r>
        <w:rPr>
          <w:sz w:val="24"/>
          <w:szCs w:val="24"/>
        </w:rPr>
        <w:t xml:space="preserve"> visit</w:t>
      </w:r>
      <w:r w:rsidR="007B7621">
        <w:rPr>
          <w:sz w:val="24"/>
          <w:szCs w:val="24"/>
        </w:rPr>
        <w:t>ed</w:t>
      </w:r>
      <w:r>
        <w:rPr>
          <w:sz w:val="24"/>
          <w:szCs w:val="24"/>
        </w:rPr>
        <w:t xml:space="preserve"> the site</w:t>
      </w:r>
      <w:r w:rsidR="00D77AC3">
        <w:rPr>
          <w:sz w:val="24"/>
          <w:szCs w:val="24"/>
        </w:rPr>
        <w:t xml:space="preserve"> </w:t>
      </w:r>
      <w:r w:rsidR="00D77AC3" w:rsidRPr="00D77AC3">
        <w:rPr>
          <w:sz w:val="24"/>
          <w:szCs w:val="24"/>
        </w:rPr>
        <w:t>a</w:t>
      </w:r>
      <w:r w:rsidR="001D595D" w:rsidRPr="00D77AC3">
        <w:rPr>
          <w:sz w:val="24"/>
          <w:szCs w:val="24"/>
        </w:rPr>
        <w:t>nd a</w:t>
      </w:r>
      <w:r w:rsidR="00361547" w:rsidRPr="00D77AC3">
        <w:rPr>
          <w:sz w:val="24"/>
          <w:szCs w:val="24"/>
        </w:rPr>
        <w:t xml:space="preserve">s the </w:t>
      </w:r>
      <w:r w:rsidR="00361547">
        <w:rPr>
          <w:sz w:val="24"/>
          <w:szCs w:val="24"/>
        </w:rPr>
        <w:t>Park</w:t>
      </w:r>
      <w:r w:rsidR="00B4227F">
        <w:rPr>
          <w:sz w:val="24"/>
          <w:szCs w:val="24"/>
        </w:rPr>
        <w:t xml:space="preserve"> straddles three councils it is likely that the p</w:t>
      </w:r>
      <w:r w:rsidR="00FB04FE">
        <w:rPr>
          <w:sz w:val="24"/>
          <w:szCs w:val="24"/>
        </w:rPr>
        <w:t xml:space="preserve">lans will be submitted to </w:t>
      </w:r>
      <w:proofErr w:type="spellStart"/>
      <w:r w:rsidR="00FB04FE">
        <w:rPr>
          <w:sz w:val="24"/>
          <w:szCs w:val="24"/>
        </w:rPr>
        <w:t>Begelly</w:t>
      </w:r>
      <w:proofErr w:type="spellEnd"/>
      <w:r w:rsidR="00FB04FE">
        <w:rPr>
          <w:sz w:val="24"/>
          <w:szCs w:val="24"/>
        </w:rPr>
        <w:t xml:space="preserve">/ </w:t>
      </w:r>
      <w:proofErr w:type="spellStart"/>
      <w:r w:rsidR="00FB04FE">
        <w:rPr>
          <w:sz w:val="24"/>
          <w:szCs w:val="24"/>
        </w:rPr>
        <w:t>Kilgetty</w:t>
      </w:r>
      <w:proofErr w:type="spellEnd"/>
      <w:r w:rsidR="00FB04FE">
        <w:rPr>
          <w:sz w:val="24"/>
          <w:szCs w:val="24"/>
        </w:rPr>
        <w:t xml:space="preserve"> </w:t>
      </w:r>
      <w:r w:rsidR="00B4227F">
        <w:rPr>
          <w:sz w:val="24"/>
          <w:szCs w:val="24"/>
        </w:rPr>
        <w:t xml:space="preserve">CC </w:t>
      </w:r>
      <w:r w:rsidR="00FB04FE">
        <w:rPr>
          <w:sz w:val="24"/>
          <w:szCs w:val="24"/>
        </w:rPr>
        <w:t xml:space="preserve">for the lodges. </w:t>
      </w:r>
    </w:p>
    <w:p w14:paraId="6D9EE16B" w14:textId="7A2A5E2B" w:rsidR="000111BD" w:rsidRPr="00D87F64" w:rsidRDefault="00B4227F" w:rsidP="00B24EEC">
      <w:pPr>
        <w:pStyle w:val="PlainText"/>
        <w:rPr>
          <w:b/>
          <w:color w:val="FF0000"/>
          <w:sz w:val="24"/>
          <w:szCs w:val="24"/>
        </w:rPr>
      </w:pPr>
      <w:r>
        <w:rPr>
          <w:sz w:val="24"/>
          <w:szCs w:val="24"/>
        </w:rPr>
        <w:t xml:space="preserve">ACC will </w:t>
      </w:r>
      <w:r w:rsidR="00711ECD">
        <w:rPr>
          <w:sz w:val="24"/>
          <w:szCs w:val="24"/>
        </w:rPr>
        <w:t>a</w:t>
      </w:r>
      <w:r w:rsidR="000111BD">
        <w:rPr>
          <w:sz w:val="24"/>
          <w:szCs w:val="24"/>
        </w:rPr>
        <w:t xml:space="preserve">sk </w:t>
      </w:r>
      <w:r w:rsidR="00711ECD">
        <w:rPr>
          <w:sz w:val="24"/>
          <w:szCs w:val="24"/>
        </w:rPr>
        <w:t xml:space="preserve">Planning </w:t>
      </w:r>
      <w:r w:rsidR="000111BD">
        <w:rPr>
          <w:sz w:val="24"/>
          <w:szCs w:val="24"/>
        </w:rPr>
        <w:t>to</w:t>
      </w:r>
      <w:r w:rsidR="00711ECD">
        <w:rPr>
          <w:sz w:val="24"/>
          <w:szCs w:val="24"/>
        </w:rPr>
        <w:t xml:space="preserve"> </w:t>
      </w:r>
      <w:r w:rsidR="00613FBE">
        <w:rPr>
          <w:sz w:val="24"/>
          <w:szCs w:val="24"/>
        </w:rPr>
        <w:t>include</w:t>
      </w:r>
      <w:r w:rsidR="000111BD">
        <w:rPr>
          <w:sz w:val="24"/>
          <w:szCs w:val="24"/>
        </w:rPr>
        <w:t xml:space="preserve"> ACC</w:t>
      </w:r>
      <w:r w:rsidR="00680BD6">
        <w:rPr>
          <w:sz w:val="24"/>
          <w:szCs w:val="24"/>
        </w:rPr>
        <w:t xml:space="preserve"> </w:t>
      </w:r>
      <w:r w:rsidR="00613FBE">
        <w:rPr>
          <w:sz w:val="24"/>
          <w:szCs w:val="24"/>
        </w:rPr>
        <w:t xml:space="preserve">in the consultation </w:t>
      </w:r>
      <w:r w:rsidR="000E5164">
        <w:rPr>
          <w:sz w:val="24"/>
          <w:szCs w:val="24"/>
        </w:rPr>
        <w:t xml:space="preserve">when plans are submitted </w:t>
      </w:r>
      <w:r w:rsidR="00680BD6">
        <w:rPr>
          <w:sz w:val="24"/>
          <w:szCs w:val="24"/>
        </w:rPr>
        <w:t>as most of the</w:t>
      </w:r>
      <w:r w:rsidR="000111BD">
        <w:rPr>
          <w:sz w:val="24"/>
          <w:szCs w:val="24"/>
        </w:rPr>
        <w:t xml:space="preserve"> </w:t>
      </w:r>
      <w:r w:rsidR="00680BD6">
        <w:rPr>
          <w:sz w:val="24"/>
          <w:szCs w:val="24"/>
        </w:rPr>
        <w:t>t</w:t>
      </w:r>
      <w:r w:rsidR="000111BD">
        <w:rPr>
          <w:sz w:val="24"/>
          <w:szCs w:val="24"/>
        </w:rPr>
        <w:t>raffic will come through ACC area.</w:t>
      </w:r>
      <w:r w:rsidR="004267BF" w:rsidRPr="00D87F64">
        <w:rPr>
          <w:color w:val="FF0000"/>
          <w:sz w:val="24"/>
          <w:szCs w:val="24"/>
        </w:rPr>
        <w:t xml:space="preserve"> </w:t>
      </w:r>
      <w:r w:rsidR="00CB35FD" w:rsidRPr="00D87F64">
        <w:rPr>
          <w:color w:val="FF0000"/>
          <w:sz w:val="24"/>
          <w:szCs w:val="24"/>
        </w:rPr>
        <w:t xml:space="preserve"> </w:t>
      </w:r>
    </w:p>
    <w:p w14:paraId="2A349ACC" w14:textId="77777777" w:rsidR="001F137B" w:rsidRPr="001F137B" w:rsidRDefault="001F137B" w:rsidP="001F137B">
      <w:pPr>
        <w:pStyle w:val="PlainText"/>
        <w:ind w:left="709"/>
        <w:rPr>
          <w:sz w:val="24"/>
          <w:szCs w:val="24"/>
        </w:rPr>
      </w:pPr>
    </w:p>
    <w:p w14:paraId="57788AA8" w14:textId="756FF59E" w:rsidR="00E46A1B" w:rsidRPr="00A24CC9" w:rsidRDefault="00660079" w:rsidP="00A24CC9">
      <w:bookmarkStart w:id="1" w:name="_Hlk512171841"/>
      <w:r>
        <w:rPr>
          <w:rFonts w:eastAsia="Times New Roman" w:cs="Calibri"/>
          <w:b/>
          <w:color w:val="000000"/>
          <w:sz w:val="28"/>
          <w:szCs w:val="28"/>
          <w:u w:val="single"/>
          <w:lang w:eastAsia="en-GB"/>
        </w:rPr>
        <w:t>F</w:t>
      </w:r>
      <w:r w:rsidR="001B4EA9" w:rsidRPr="00855885">
        <w:rPr>
          <w:rFonts w:eastAsia="Times New Roman" w:cs="Calibri"/>
          <w:b/>
          <w:color w:val="000000"/>
          <w:sz w:val="28"/>
          <w:szCs w:val="28"/>
          <w:u w:val="single"/>
          <w:lang w:eastAsia="en-GB"/>
        </w:rPr>
        <w:t>inance</w:t>
      </w:r>
      <w:r w:rsidR="001B4EA9">
        <w:rPr>
          <w:rFonts w:eastAsia="Times New Roman" w:cs="Calibri"/>
          <w:b/>
          <w:color w:val="000000"/>
          <w:sz w:val="28"/>
          <w:szCs w:val="28"/>
          <w:u w:val="single"/>
          <w:lang w:eastAsia="en-GB"/>
        </w:rPr>
        <w:t xml:space="preserve"> – </w:t>
      </w:r>
      <w:bookmarkEnd w:id="1"/>
    </w:p>
    <w:p w14:paraId="0EC2EC44" w14:textId="61B0D216" w:rsidR="001B4EA9" w:rsidRPr="007D473E" w:rsidRDefault="001B4EA9" w:rsidP="001B4EA9">
      <w:pPr>
        <w:spacing w:after="0"/>
        <w:rPr>
          <w:rFonts w:cs="Calibri"/>
          <w:sz w:val="24"/>
          <w:szCs w:val="24"/>
        </w:rPr>
      </w:pPr>
      <w:r w:rsidRPr="007D473E">
        <w:rPr>
          <w:rFonts w:cs="Calibri"/>
          <w:sz w:val="24"/>
          <w:szCs w:val="24"/>
        </w:rPr>
        <w:t>All financial matters were discussed and resolved.</w:t>
      </w:r>
    </w:p>
    <w:p w14:paraId="72A4615B" w14:textId="2A6F9706" w:rsidR="00E75FE8" w:rsidRDefault="001B4EA9" w:rsidP="001B4EA9">
      <w:pPr>
        <w:spacing w:after="0"/>
        <w:rPr>
          <w:rFonts w:cs="Calibri"/>
          <w:sz w:val="24"/>
          <w:szCs w:val="24"/>
        </w:rPr>
      </w:pPr>
      <w:r w:rsidRPr="007D473E">
        <w:rPr>
          <w:rFonts w:cs="Calibri"/>
          <w:sz w:val="24"/>
          <w:szCs w:val="24"/>
        </w:rPr>
        <w:t xml:space="preserve">Full </w:t>
      </w:r>
      <w:r w:rsidR="00E77261" w:rsidRPr="007D473E">
        <w:rPr>
          <w:rFonts w:cs="Calibri"/>
          <w:sz w:val="24"/>
          <w:szCs w:val="24"/>
        </w:rPr>
        <w:t xml:space="preserve">available </w:t>
      </w:r>
      <w:r w:rsidRPr="007D473E">
        <w:rPr>
          <w:rFonts w:cs="Calibri"/>
          <w:sz w:val="24"/>
          <w:szCs w:val="24"/>
        </w:rPr>
        <w:t>details on application to the Clerk</w:t>
      </w:r>
    </w:p>
    <w:p w14:paraId="16017961" w14:textId="77777777" w:rsidR="00D77AC3" w:rsidRDefault="00D77AC3" w:rsidP="001B4EA9">
      <w:pPr>
        <w:spacing w:after="0"/>
        <w:rPr>
          <w:rFonts w:cs="Calibri"/>
          <w:sz w:val="24"/>
          <w:szCs w:val="24"/>
        </w:rPr>
      </w:pPr>
    </w:p>
    <w:p w14:paraId="561D9792" w14:textId="356C3F7C" w:rsidR="00270623" w:rsidRDefault="008B71AD" w:rsidP="00270623">
      <w:pPr>
        <w:rPr>
          <w:rFonts w:eastAsiaTheme="minorHAnsi"/>
          <w:sz w:val="24"/>
          <w:szCs w:val="24"/>
          <w:lang w:val="cy-GB"/>
        </w:rPr>
      </w:pPr>
      <w:r w:rsidRPr="008B71AD">
        <w:rPr>
          <w:rFonts w:cs="Calibri"/>
          <w:b/>
          <w:sz w:val="28"/>
          <w:szCs w:val="28"/>
          <w:u w:val="single"/>
        </w:rPr>
        <w:t>Charter</w:t>
      </w:r>
    </w:p>
    <w:p w14:paraId="2ABD83C9" w14:textId="2300E3F9" w:rsidR="00E65A01" w:rsidRDefault="00270623" w:rsidP="00270623">
      <w:pPr>
        <w:rPr>
          <w:sz w:val="24"/>
          <w:szCs w:val="24"/>
          <w:lang w:val="cy-GB"/>
        </w:rPr>
      </w:pPr>
      <w:r>
        <w:rPr>
          <w:sz w:val="24"/>
          <w:szCs w:val="24"/>
          <w:lang w:val="cy-GB"/>
        </w:rPr>
        <w:t xml:space="preserve">Pembrokeshire County Council has been working with local representatives of One Voice Wales to produce a Charter between Pembrokeshire’s Town and Community Council sector and Pembrokeshire County Council.  </w:t>
      </w:r>
      <w:r w:rsidR="00CD3AEB">
        <w:rPr>
          <w:sz w:val="24"/>
          <w:szCs w:val="24"/>
          <w:lang w:val="cy-GB"/>
        </w:rPr>
        <w:t>ACC have been asked to discuss whether a Charter is needed.</w:t>
      </w:r>
    </w:p>
    <w:p w14:paraId="7409B6F0" w14:textId="0C9A1721" w:rsidR="00270623" w:rsidRPr="00424453" w:rsidRDefault="0024228B" w:rsidP="00270623">
      <w:pPr>
        <w:rPr>
          <w:rFonts w:asciiTheme="minorHAnsi" w:hAnsiTheme="minorHAnsi" w:cstheme="minorHAnsi"/>
          <w:iCs/>
          <w:sz w:val="24"/>
          <w:szCs w:val="24"/>
        </w:rPr>
      </w:pPr>
      <w:r w:rsidRPr="00424453">
        <w:rPr>
          <w:rFonts w:asciiTheme="minorHAnsi" w:hAnsiTheme="minorHAnsi" w:cstheme="minorHAnsi"/>
          <w:b/>
          <w:iCs/>
          <w:sz w:val="24"/>
          <w:szCs w:val="24"/>
        </w:rPr>
        <w:t>Comments;</w:t>
      </w:r>
      <w:r>
        <w:rPr>
          <w:rFonts w:asciiTheme="minorHAnsi" w:hAnsiTheme="minorHAnsi" w:cstheme="minorHAnsi"/>
          <w:iCs/>
          <w:sz w:val="24"/>
          <w:szCs w:val="24"/>
        </w:rPr>
        <w:t xml:space="preserve"> </w:t>
      </w:r>
      <w:r w:rsidR="00B9059A">
        <w:rPr>
          <w:rFonts w:asciiTheme="minorHAnsi" w:hAnsiTheme="minorHAnsi" w:cstheme="minorHAnsi"/>
          <w:iCs/>
          <w:sz w:val="24"/>
          <w:szCs w:val="24"/>
        </w:rPr>
        <w:t>If the Charter</w:t>
      </w:r>
      <w:r w:rsidR="00214F3F">
        <w:rPr>
          <w:rFonts w:asciiTheme="minorHAnsi" w:hAnsiTheme="minorHAnsi" w:cstheme="minorHAnsi"/>
          <w:iCs/>
          <w:sz w:val="24"/>
          <w:szCs w:val="24"/>
        </w:rPr>
        <w:t xml:space="preserve"> is to agree</w:t>
      </w:r>
      <w:r w:rsidR="00DD334D" w:rsidRPr="0024228B">
        <w:rPr>
          <w:rFonts w:asciiTheme="minorHAnsi" w:hAnsiTheme="minorHAnsi" w:cstheme="minorHAnsi"/>
          <w:iCs/>
          <w:sz w:val="24"/>
          <w:szCs w:val="24"/>
        </w:rPr>
        <w:t xml:space="preserve"> general guide lines</w:t>
      </w:r>
      <w:r w:rsidR="00B9059A">
        <w:rPr>
          <w:rFonts w:asciiTheme="minorHAnsi" w:hAnsiTheme="minorHAnsi" w:cstheme="minorHAnsi"/>
          <w:iCs/>
          <w:sz w:val="24"/>
          <w:szCs w:val="24"/>
        </w:rPr>
        <w:t xml:space="preserve"> and an administrative framework</w:t>
      </w:r>
      <w:r w:rsidR="00214F3F">
        <w:rPr>
          <w:rFonts w:asciiTheme="minorHAnsi" w:hAnsiTheme="minorHAnsi" w:cstheme="minorHAnsi"/>
          <w:iCs/>
          <w:sz w:val="24"/>
          <w:szCs w:val="24"/>
        </w:rPr>
        <w:t xml:space="preserve"> </w:t>
      </w:r>
      <w:r w:rsidR="00CA37A8">
        <w:rPr>
          <w:rFonts w:asciiTheme="minorHAnsi" w:hAnsiTheme="minorHAnsi" w:cstheme="minorHAnsi"/>
          <w:iCs/>
          <w:sz w:val="24"/>
          <w:szCs w:val="24"/>
        </w:rPr>
        <w:t>between PC</w:t>
      </w:r>
      <w:r w:rsidR="005F1E8B">
        <w:rPr>
          <w:rFonts w:asciiTheme="minorHAnsi" w:hAnsiTheme="minorHAnsi" w:cstheme="minorHAnsi"/>
          <w:iCs/>
          <w:sz w:val="24"/>
          <w:szCs w:val="24"/>
        </w:rPr>
        <w:t>C</w:t>
      </w:r>
      <w:r w:rsidR="00CA37A8">
        <w:rPr>
          <w:rFonts w:asciiTheme="minorHAnsi" w:hAnsiTheme="minorHAnsi" w:cstheme="minorHAnsi"/>
          <w:iCs/>
          <w:sz w:val="24"/>
          <w:szCs w:val="24"/>
        </w:rPr>
        <w:t xml:space="preserve"> and Community Councils </w:t>
      </w:r>
      <w:r w:rsidR="00214F3F">
        <w:rPr>
          <w:rFonts w:asciiTheme="minorHAnsi" w:hAnsiTheme="minorHAnsi" w:cstheme="minorHAnsi"/>
          <w:iCs/>
          <w:sz w:val="24"/>
          <w:szCs w:val="24"/>
        </w:rPr>
        <w:t>then ACC</w:t>
      </w:r>
      <w:r w:rsidR="007A2E77">
        <w:rPr>
          <w:rFonts w:asciiTheme="minorHAnsi" w:hAnsiTheme="minorHAnsi" w:cstheme="minorHAnsi"/>
          <w:iCs/>
          <w:sz w:val="24"/>
          <w:szCs w:val="24"/>
        </w:rPr>
        <w:t xml:space="preserve"> would agree to it. ACC feel that</w:t>
      </w:r>
      <w:r w:rsidR="00CA200C">
        <w:rPr>
          <w:rFonts w:asciiTheme="minorHAnsi" w:hAnsiTheme="minorHAnsi" w:cstheme="minorHAnsi"/>
          <w:iCs/>
          <w:sz w:val="24"/>
          <w:szCs w:val="24"/>
        </w:rPr>
        <w:t xml:space="preserve"> additional</w:t>
      </w:r>
      <w:r w:rsidR="00DD334D" w:rsidRPr="0024228B">
        <w:rPr>
          <w:rFonts w:asciiTheme="minorHAnsi" w:hAnsiTheme="minorHAnsi" w:cstheme="minorHAnsi"/>
          <w:iCs/>
          <w:sz w:val="24"/>
          <w:szCs w:val="24"/>
        </w:rPr>
        <w:t xml:space="preserve"> </w:t>
      </w:r>
      <w:r w:rsidR="007A2E77">
        <w:rPr>
          <w:rFonts w:asciiTheme="minorHAnsi" w:hAnsiTheme="minorHAnsi" w:cstheme="minorHAnsi"/>
          <w:iCs/>
          <w:sz w:val="24"/>
          <w:szCs w:val="24"/>
        </w:rPr>
        <w:t>c</w:t>
      </w:r>
      <w:r w:rsidR="00DD334D" w:rsidRPr="0024228B">
        <w:rPr>
          <w:rFonts w:asciiTheme="minorHAnsi" w:hAnsiTheme="minorHAnsi" w:cstheme="minorHAnsi"/>
          <w:iCs/>
          <w:sz w:val="24"/>
          <w:szCs w:val="24"/>
        </w:rPr>
        <w:t>larification is needed</w:t>
      </w:r>
      <w:r w:rsidR="00CA200C">
        <w:rPr>
          <w:rFonts w:asciiTheme="minorHAnsi" w:hAnsiTheme="minorHAnsi" w:cstheme="minorHAnsi"/>
          <w:iCs/>
          <w:sz w:val="24"/>
          <w:szCs w:val="24"/>
        </w:rPr>
        <w:t xml:space="preserve"> on </w:t>
      </w:r>
      <w:r w:rsidR="005F1E8B">
        <w:rPr>
          <w:rFonts w:asciiTheme="minorHAnsi" w:hAnsiTheme="minorHAnsi" w:cstheme="minorHAnsi"/>
          <w:iCs/>
          <w:sz w:val="24"/>
          <w:szCs w:val="24"/>
        </w:rPr>
        <w:t xml:space="preserve">certain </w:t>
      </w:r>
      <w:r w:rsidR="00E24B8E">
        <w:rPr>
          <w:rFonts w:asciiTheme="minorHAnsi" w:hAnsiTheme="minorHAnsi" w:cstheme="minorHAnsi"/>
          <w:iCs/>
          <w:sz w:val="24"/>
          <w:szCs w:val="24"/>
        </w:rPr>
        <w:t>points</w:t>
      </w:r>
      <w:r w:rsidR="005F1E8B">
        <w:rPr>
          <w:rFonts w:asciiTheme="minorHAnsi" w:hAnsiTheme="minorHAnsi" w:cstheme="minorHAnsi"/>
          <w:iCs/>
          <w:sz w:val="24"/>
          <w:szCs w:val="24"/>
        </w:rPr>
        <w:t xml:space="preserve"> </w:t>
      </w:r>
      <w:r w:rsidR="00D63F09">
        <w:rPr>
          <w:rFonts w:asciiTheme="minorHAnsi" w:hAnsiTheme="minorHAnsi" w:cstheme="minorHAnsi"/>
          <w:iCs/>
          <w:sz w:val="24"/>
          <w:szCs w:val="24"/>
        </w:rPr>
        <w:t>in the Charter</w:t>
      </w:r>
      <w:r w:rsidR="00E24B8E">
        <w:rPr>
          <w:rFonts w:asciiTheme="minorHAnsi" w:hAnsiTheme="minorHAnsi" w:cstheme="minorHAnsi"/>
          <w:iCs/>
          <w:sz w:val="24"/>
          <w:szCs w:val="24"/>
        </w:rPr>
        <w:t xml:space="preserve"> </w:t>
      </w:r>
      <w:r w:rsidR="005F1E8B">
        <w:rPr>
          <w:rFonts w:asciiTheme="minorHAnsi" w:hAnsiTheme="minorHAnsi" w:cstheme="minorHAnsi"/>
          <w:iCs/>
          <w:sz w:val="24"/>
          <w:szCs w:val="24"/>
        </w:rPr>
        <w:t xml:space="preserve">and </w:t>
      </w:r>
      <w:r w:rsidR="00CA200C">
        <w:rPr>
          <w:rFonts w:asciiTheme="minorHAnsi" w:hAnsiTheme="minorHAnsi" w:cstheme="minorHAnsi"/>
          <w:iCs/>
          <w:sz w:val="24"/>
          <w:szCs w:val="24"/>
        </w:rPr>
        <w:t>the implication</w:t>
      </w:r>
      <w:r w:rsidR="003F3F03">
        <w:rPr>
          <w:rFonts w:asciiTheme="minorHAnsi" w:hAnsiTheme="minorHAnsi" w:cstheme="minorHAnsi"/>
          <w:iCs/>
          <w:sz w:val="24"/>
          <w:szCs w:val="24"/>
        </w:rPr>
        <w:t>s</w:t>
      </w:r>
      <w:r w:rsidR="00CA200C">
        <w:rPr>
          <w:rFonts w:asciiTheme="minorHAnsi" w:hAnsiTheme="minorHAnsi" w:cstheme="minorHAnsi"/>
          <w:iCs/>
          <w:sz w:val="24"/>
          <w:szCs w:val="24"/>
        </w:rPr>
        <w:t xml:space="preserve"> for</w:t>
      </w:r>
      <w:r w:rsidR="003F3F03">
        <w:rPr>
          <w:rFonts w:asciiTheme="minorHAnsi" w:hAnsiTheme="minorHAnsi" w:cstheme="minorHAnsi"/>
          <w:iCs/>
          <w:sz w:val="24"/>
          <w:szCs w:val="24"/>
        </w:rPr>
        <w:t xml:space="preserve"> Community Councils </w:t>
      </w:r>
      <w:r w:rsidR="00D87F64" w:rsidRPr="00D77AC3">
        <w:rPr>
          <w:rFonts w:asciiTheme="minorHAnsi" w:hAnsiTheme="minorHAnsi" w:cstheme="minorHAnsi"/>
          <w:iCs/>
          <w:sz w:val="24"/>
          <w:szCs w:val="24"/>
        </w:rPr>
        <w:t>if signing up is required</w:t>
      </w:r>
      <w:r w:rsidR="005F1E8B" w:rsidRPr="00D77AC3">
        <w:rPr>
          <w:rFonts w:asciiTheme="minorHAnsi" w:hAnsiTheme="minorHAnsi" w:cstheme="minorHAnsi"/>
          <w:iCs/>
          <w:sz w:val="24"/>
          <w:szCs w:val="24"/>
        </w:rPr>
        <w:t>.</w:t>
      </w:r>
    </w:p>
    <w:p w14:paraId="4F693576" w14:textId="3CE825B1" w:rsidR="00A64FC5" w:rsidRDefault="00A63C37" w:rsidP="001B4EA9">
      <w:pPr>
        <w:spacing w:after="0"/>
        <w:rPr>
          <w:rFonts w:cs="Calibri"/>
          <w:b/>
          <w:sz w:val="28"/>
          <w:szCs w:val="28"/>
          <w:u w:val="single"/>
        </w:rPr>
      </w:pPr>
      <w:r w:rsidRPr="00A63C37">
        <w:rPr>
          <w:rFonts w:cs="Calibri"/>
          <w:b/>
          <w:sz w:val="28"/>
          <w:szCs w:val="28"/>
          <w:u w:val="single"/>
        </w:rPr>
        <w:t>WW1 Beacon of Light Celebration</w:t>
      </w:r>
    </w:p>
    <w:p w14:paraId="30FABB69" w14:textId="1DF48942" w:rsidR="00DD334D" w:rsidRDefault="00DD334D" w:rsidP="001B4EA9">
      <w:pPr>
        <w:spacing w:after="0"/>
        <w:rPr>
          <w:rFonts w:cs="Calibri"/>
          <w:b/>
          <w:sz w:val="28"/>
          <w:szCs w:val="28"/>
          <w:u w:val="single"/>
        </w:rPr>
      </w:pPr>
    </w:p>
    <w:p w14:paraId="494261D9" w14:textId="62EA0A5D" w:rsidR="00DD334D" w:rsidRDefault="00424453" w:rsidP="00DD334D">
      <w:pPr>
        <w:pStyle w:val="ListParagraph"/>
        <w:numPr>
          <w:ilvl w:val="0"/>
          <w:numId w:val="20"/>
        </w:numPr>
        <w:spacing w:after="0"/>
        <w:rPr>
          <w:rFonts w:cs="Calibri"/>
          <w:sz w:val="24"/>
          <w:szCs w:val="24"/>
        </w:rPr>
      </w:pPr>
      <w:r>
        <w:rPr>
          <w:rFonts w:cs="Calibri"/>
          <w:sz w:val="24"/>
          <w:szCs w:val="24"/>
        </w:rPr>
        <w:t xml:space="preserve">The </w:t>
      </w:r>
      <w:r w:rsidR="00DD334D" w:rsidRPr="00DD334D">
        <w:rPr>
          <w:rFonts w:cs="Calibri"/>
          <w:sz w:val="24"/>
          <w:szCs w:val="24"/>
        </w:rPr>
        <w:t xml:space="preserve">Beacon </w:t>
      </w:r>
      <w:r>
        <w:rPr>
          <w:rFonts w:cs="Calibri"/>
          <w:sz w:val="24"/>
          <w:szCs w:val="24"/>
        </w:rPr>
        <w:t xml:space="preserve">is </w:t>
      </w:r>
      <w:r w:rsidR="00DD334D" w:rsidRPr="00DD334D">
        <w:rPr>
          <w:rFonts w:cs="Calibri"/>
          <w:sz w:val="24"/>
          <w:szCs w:val="24"/>
        </w:rPr>
        <w:t>to be lit in Summerhill on 11</w:t>
      </w:r>
      <w:r w:rsidR="00DD334D" w:rsidRPr="00DD334D">
        <w:rPr>
          <w:rFonts w:cs="Calibri"/>
          <w:sz w:val="24"/>
          <w:szCs w:val="24"/>
          <w:vertAlign w:val="superscript"/>
        </w:rPr>
        <w:t>th</w:t>
      </w:r>
      <w:r>
        <w:rPr>
          <w:rFonts w:cs="Calibri"/>
          <w:sz w:val="24"/>
          <w:szCs w:val="24"/>
          <w:vertAlign w:val="superscript"/>
        </w:rPr>
        <w:t xml:space="preserve"> </w:t>
      </w:r>
      <w:r>
        <w:rPr>
          <w:rFonts w:cs="Calibri"/>
          <w:sz w:val="24"/>
          <w:szCs w:val="24"/>
        </w:rPr>
        <w:t>November</w:t>
      </w:r>
      <w:r w:rsidR="00DD334D" w:rsidRPr="00DD334D">
        <w:rPr>
          <w:rFonts w:cs="Calibri"/>
          <w:sz w:val="24"/>
          <w:szCs w:val="24"/>
        </w:rPr>
        <w:t xml:space="preserve"> at 7.30 pm for 1.5 hours.</w:t>
      </w:r>
    </w:p>
    <w:p w14:paraId="0F480ACE" w14:textId="52356E7F" w:rsidR="007017AC" w:rsidRDefault="00506BAE" w:rsidP="001B4EA9">
      <w:pPr>
        <w:pStyle w:val="ListParagraph"/>
        <w:numPr>
          <w:ilvl w:val="0"/>
          <w:numId w:val="20"/>
        </w:numPr>
        <w:spacing w:after="0"/>
        <w:rPr>
          <w:rFonts w:cs="Calibri"/>
          <w:sz w:val="24"/>
          <w:szCs w:val="24"/>
        </w:rPr>
      </w:pPr>
      <w:r>
        <w:rPr>
          <w:rFonts w:cs="Calibri"/>
          <w:sz w:val="24"/>
          <w:szCs w:val="24"/>
        </w:rPr>
        <w:t xml:space="preserve">The film </w:t>
      </w:r>
      <w:r w:rsidR="00754E63">
        <w:rPr>
          <w:rFonts w:cs="Calibri"/>
          <w:sz w:val="24"/>
          <w:szCs w:val="24"/>
        </w:rPr>
        <w:t xml:space="preserve">Warhorse will be </w:t>
      </w:r>
      <w:r>
        <w:rPr>
          <w:rFonts w:cs="Calibri"/>
          <w:sz w:val="24"/>
          <w:szCs w:val="24"/>
        </w:rPr>
        <w:t>shown</w:t>
      </w:r>
      <w:r w:rsidR="00754E63">
        <w:rPr>
          <w:rFonts w:cs="Calibri"/>
          <w:sz w:val="24"/>
          <w:szCs w:val="24"/>
        </w:rPr>
        <w:t xml:space="preserve"> in the </w:t>
      </w:r>
      <w:r>
        <w:rPr>
          <w:rFonts w:cs="Calibri"/>
          <w:sz w:val="24"/>
          <w:szCs w:val="24"/>
        </w:rPr>
        <w:t xml:space="preserve">Amroth Parish </w:t>
      </w:r>
      <w:r w:rsidR="00754E63">
        <w:rPr>
          <w:rFonts w:cs="Calibri"/>
          <w:sz w:val="24"/>
          <w:szCs w:val="24"/>
        </w:rPr>
        <w:t xml:space="preserve">Hall with refreshments. </w:t>
      </w:r>
      <w:r w:rsidR="00815B37">
        <w:rPr>
          <w:rFonts w:cs="Calibri"/>
          <w:sz w:val="24"/>
          <w:szCs w:val="24"/>
        </w:rPr>
        <w:t>There will be n</w:t>
      </w:r>
      <w:r w:rsidR="00754E63">
        <w:rPr>
          <w:rFonts w:cs="Calibri"/>
          <w:sz w:val="24"/>
          <w:szCs w:val="24"/>
        </w:rPr>
        <w:t xml:space="preserve">o charge to </w:t>
      </w:r>
      <w:r w:rsidR="00815B37">
        <w:rPr>
          <w:rFonts w:cs="Calibri"/>
          <w:sz w:val="24"/>
          <w:szCs w:val="24"/>
        </w:rPr>
        <w:t>attend</w:t>
      </w:r>
      <w:r w:rsidR="00754E63">
        <w:rPr>
          <w:rFonts w:cs="Calibri"/>
          <w:sz w:val="24"/>
          <w:szCs w:val="24"/>
        </w:rPr>
        <w:t xml:space="preserve"> but donations will be welcomed</w:t>
      </w:r>
      <w:r w:rsidR="00215733">
        <w:rPr>
          <w:rFonts w:cs="Calibri"/>
          <w:sz w:val="24"/>
          <w:szCs w:val="24"/>
        </w:rPr>
        <w:t>.</w:t>
      </w:r>
      <w:r w:rsidR="00815B37">
        <w:rPr>
          <w:rFonts w:cs="Calibri"/>
          <w:sz w:val="24"/>
          <w:szCs w:val="24"/>
        </w:rPr>
        <w:t xml:space="preserve"> More information will be publicised nearer the time.</w:t>
      </w:r>
    </w:p>
    <w:p w14:paraId="66DCD580" w14:textId="77777777" w:rsidR="00815B37" w:rsidRPr="00815B37" w:rsidRDefault="00815B37" w:rsidP="00815B37">
      <w:pPr>
        <w:pStyle w:val="ListParagraph"/>
        <w:spacing w:after="0"/>
        <w:rPr>
          <w:rFonts w:cs="Calibri"/>
          <w:sz w:val="24"/>
          <w:szCs w:val="24"/>
        </w:rPr>
      </w:pPr>
    </w:p>
    <w:p w14:paraId="1C525AD5" w14:textId="714C182B" w:rsidR="008B71AD" w:rsidRDefault="008C035A" w:rsidP="001B4EA9">
      <w:pPr>
        <w:spacing w:after="0"/>
        <w:rPr>
          <w:rFonts w:cs="Calibri"/>
          <w:b/>
          <w:sz w:val="28"/>
          <w:szCs w:val="28"/>
          <w:u w:val="single"/>
        </w:rPr>
      </w:pPr>
      <w:r>
        <w:rPr>
          <w:rFonts w:cs="Calibri"/>
          <w:b/>
          <w:sz w:val="28"/>
          <w:szCs w:val="28"/>
          <w:u w:val="single"/>
        </w:rPr>
        <w:t xml:space="preserve">Proposed Diversion of </w:t>
      </w:r>
      <w:r w:rsidR="008B71AD">
        <w:rPr>
          <w:rFonts w:cs="Calibri"/>
          <w:b/>
          <w:sz w:val="28"/>
          <w:szCs w:val="28"/>
          <w:u w:val="single"/>
        </w:rPr>
        <w:t>Footpath</w:t>
      </w:r>
      <w:r>
        <w:rPr>
          <w:rFonts w:cs="Calibri"/>
          <w:b/>
          <w:sz w:val="28"/>
          <w:szCs w:val="28"/>
          <w:u w:val="single"/>
        </w:rPr>
        <w:t xml:space="preserve"> SP10/24 at West Llanteg Farm</w:t>
      </w:r>
    </w:p>
    <w:p w14:paraId="23ADD86E" w14:textId="77777777" w:rsidR="006E14EC" w:rsidRDefault="006E14EC" w:rsidP="006E14EC">
      <w:pPr>
        <w:autoSpaceDE w:val="0"/>
        <w:autoSpaceDN w:val="0"/>
        <w:adjustRightInd w:val="0"/>
        <w:spacing w:after="0" w:line="240" w:lineRule="auto"/>
        <w:rPr>
          <w:rFonts w:eastAsiaTheme="minorHAnsi" w:cs="Calibri"/>
          <w:color w:val="000000"/>
          <w:sz w:val="24"/>
          <w:szCs w:val="24"/>
        </w:rPr>
      </w:pPr>
      <w:r>
        <w:rPr>
          <w:rFonts w:eastAsiaTheme="minorHAnsi" w:cs="Calibri"/>
          <w:color w:val="000000"/>
          <w:sz w:val="24"/>
          <w:szCs w:val="24"/>
        </w:rPr>
        <w:t>It has recently come to light that a section of the Footpath SP10/24 as</w:t>
      </w:r>
    </w:p>
    <w:p w14:paraId="51B8D68B" w14:textId="46282EA3" w:rsidR="006E14EC" w:rsidRPr="00D77AC3" w:rsidRDefault="006E14EC" w:rsidP="006E14EC">
      <w:pPr>
        <w:autoSpaceDE w:val="0"/>
        <w:autoSpaceDN w:val="0"/>
        <w:adjustRightInd w:val="0"/>
        <w:spacing w:after="0" w:line="240" w:lineRule="auto"/>
        <w:rPr>
          <w:rFonts w:eastAsiaTheme="minorHAnsi" w:cs="Calibri"/>
          <w:strike/>
          <w:color w:val="FF0000"/>
          <w:sz w:val="24"/>
          <w:szCs w:val="24"/>
        </w:rPr>
      </w:pPr>
      <w:r>
        <w:rPr>
          <w:rFonts w:eastAsiaTheme="minorHAnsi" w:cs="Calibri"/>
          <w:color w:val="000000"/>
          <w:sz w:val="24"/>
          <w:szCs w:val="24"/>
        </w:rPr>
        <w:t xml:space="preserve">depicted on the Definitive Map is </w:t>
      </w:r>
      <w:r w:rsidR="00C4785A">
        <w:rPr>
          <w:rFonts w:eastAsiaTheme="minorHAnsi" w:cs="Calibri"/>
          <w:color w:val="000000"/>
          <w:sz w:val="24"/>
          <w:szCs w:val="24"/>
        </w:rPr>
        <w:t>incorrect</w:t>
      </w:r>
      <w:r w:rsidR="00D77AC3">
        <w:rPr>
          <w:rFonts w:eastAsiaTheme="minorHAnsi" w:cs="Calibri"/>
          <w:color w:val="000000"/>
          <w:sz w:val="24"/>
          <w:szCs w:val="24"/>
        </w:rPr>
        <w:t>.</w:t>
      </w:r>
      <w:r w:rsidRPr="00C4785A">
        <w:rPr>
          <w:rFonts w:eastAsiaTheme="minorHAnsi" w:cs="Calibri"/>
          <w:sz w:val="24"/>
          <w:szCs w:val="24"/>
        </w:rPr>
        <w:t xml:space="preserve"> This </w:t>
      </w:r>
      <w:r>
        <w:rPr>
          <w:rFonts w:eastAsiaTheme="minorHAnsi" w:cs="Calibri"/>
          <w:color w:val="000000"/>
          <w:sz w:val="24"/>
          <w:szCs w:val="24"/>
        </w:rPr>
        <w:t>appears to be a longstanding issue, but it now needs to be resolved.</w:t>
      </w:r>
    </w:p>
    <w:p w14:paraId="7E0C8BFF" w14:textId="4A072220" w:rsidR="004C1B85" w:rsidRPr="00F416FF" w:rsidRDefault="00B1740E" w:rsidP="00F416FF">
      <w:pPr>
        <w:autoSpaceDE w:val="0"/>
        <w:autoSpaceDN w:val="0"/>
        <w:adjustRightInd w:val="0"/>
        <w:spacing w:after="0" w:line="240" w:lineRule="auto"/>
        <w:rPr>
          <w:rFonts w:eastAsiaTheme="minorHAnsi" w:cs="Calibri"/>
          <w:color w:val="000000"/>
          <w:sz w:val="24"/>
          <w:szCs w:val="24"/>
        </w:rPr>
      </w:pPr>
      <w:r>
        <w:rPr>
          <w:rFonts w:eastAsiaTheme="minorHAnsi" w:cs="Calibri"/>
          <w:color w:val="000000"/>
          <w:sz w:val="24"/>
          <w:szCs w:val="24"/>
        </w:rPr>
        <w:t>A</w:t>
      </w:r>
      <w:r w:rsidR="006E14EC">
        <w:rPr>
          <w:rFonts w:eastAsiaTheme="minorHAnsi" w:cs="Calibri"/>
          <w:color w:val="000000"/>
          <w:sz w:val="24"/>
          <w:szCs w:val="24"/>
        </w:rPr>
        <w:t>n alternative</w:t>
      </w:r>
      <w:r>
        <w:rPr>
          <w:rFonts w:eastAsiaTheme="minorHAnsi" w:cs="Calibri"/>
          <w:color w:val="000000"/>
          <w:sz w:val="24"/>
          <w:szCs w:val="24"/>
        </w:rPr>
        <w:t xml:space="preserve"> </w:t>
      </w:r>
      <w:r w:rsidR="006E14EC">
        <w:rPr>
          <w:rFonts w:eastAsiaTheme="minorHAnsi" w:cs="Calibri"/>
          <w:color w:val="000000"/>
          <w:sz w:val="24"/>
          <w:szCs w:val="24"/>
        </w:rPr>
        <w:t xml:space="preserve">route </w:t>
      </w:r>
      <w:r>
        <w:rPr>
          <w:rFonts w:eastAsiaTheme="minorHAnsi" w:cs="Calibri"/>
          <w:color w:val="000000"/>
          <w:sz w:val="24"/>
          <w:szCs w:val="24"/>
        </w:rPr>
        <w:t xml:space="preserve">has been </w:t>
      </w:r>
      <w:r w:rsidR="00E2696D">
        <w:rPr>
          <w:rFonts w:eastAsiaTheme="minorHAnsi" w:cs="Calibri"/>
          <w:color w:val="000000"/>
          <w:sz w:val="24"/>
          <w:szCs w:val="24"/>
        </w:rPr>
        <w:t>discussed with PCC</w:t>
      </w:r>
      <w:r w:rsidR="006E14EC">
        <w:rPr>
          <w:rFonts w:eastAsiaTheme="minorHAnsi" w:cs="Calibri"/>
          <w:color w:val="000000"/>
          <w:sz w:val="24"/>
          <w:szCs w:val="24"/>
        </w:rPr>
        <w:t>.</w:t>
      </w:r>
      <w:r w:rsidR="00F416FF">
        <w:rPr>
          <w:rFonts w:eastAsiaTheme="minorHAnsi" w:cs="Calibri"/>
          <w:color w:val="000000"/>
          <w:sz w:val="24"/>
          <w:szCs w:val="24"/>
        </w:rPr>
        <w:t xml:space="preserve"> ACC has studied the map and alternative route. </w:t>
      </w:r>
      <w:r w:rsidR="002C4238" w:rsidRPr="00F416FF">
        <w:rPr>
          <w:rFonts w:cs="Calibri"/>
          <w:b/>
          <w:sz w:val="24"/>
          <w:szCs w:val="24"/>
        </w:rPr>
        <w:t xml:space="preserve">Agreed; </w:t>
      </w:r>
      <w:r w:rsidR="00347A10" w:rsidRPr="00F416FF">
        <w:rPr>
          <w:rFonts w:cs="Calibri"/>
          <w:b/>
          <w:sz w:val="24"/>
          <w:szCs w:val="24"/>
        </w:rPr>
        <w:t xml:space="preserve">ACC </w:t>
      </w:r>
      <w:r w:rsidR="002C4238" w:rsidRPr="00F416FF">
        <w:rPr>
          <w:rFonts w:cs="Calibri"/>
          <w:b/>
          <w:sz w:val="24"/>
          <w:szCs w:val="24"/>
        </w:rPr>
        <w:t>do not object to the proposal to divert the footpath.</w:t>
      </w:r>
    </w:p>
    <w:p w14:paraId="1E9C75DA" w14:textId="77777777" w:rsidR="002C4238" w:rsidRDefault="002C4238" w:rsidP="001B4EA9">
      <w:pPr>
        <w:spacing w:after="0"/>
        <w:rPr>
          <w:rFonts w:cs="Calibri"/>
          <w:b/>
          <w:sz w:val="26"/>
          <w:szCs w:val="26"/>
          <w:u w:val="single"/>
        </w:rPr>
      </w:pPr>
    </w:p>
    <w:p w14:paraId="42537B59" w14:textId="4CB097B6" w:rsidR="001B4EA9" w:rsidRDefault="001B4EA9" w:rsidP="001B4EA9">
      <w:pPr>
        <w:spacing w:after="0"/>
        <w:rPr>
          <w:rFonts w:cs="Calibri"/>
          <w:b/>
          <w:sz w:val="26"/>
          <w:szCs w:val="26"/>
          <w:u w:val="single"/>
        </w:rPr>
      </w:pPr>
      <w:r w:rsidRPr="00C07BFE">
        <w:rPr>
          <w:rFonts w:cs="Calibri"/>
          <w:b/>
          <w:sz w:val="26"/>
          <w:szCs w:val="26"/>
          <w:u w:val="single"/>
        </w:rPr>
        <w:t xml:space="preserve">Report by Amroth </w:t>
      </w:r>
      <w:r w:rsidR="008659FB">
        <w:rPr>
          <w:rFonts w:cs="Calibri"/>
          <w:b/>
          <w:sz w:val="26"/>
          <w:szCs w:val="26"/>
          <w:u w:val="single"/>
        </w:rPr>
        <w:t>and District Community Association</w:t>
      </w:r>
    </w:p>
    <w:p w14:paraId="2DB8FDF5" w14:textId="2CF36C82" w:rsidR="008F0206" w:rsidRDefault="008F0206" w:rsidP="001B4EA9">
      <w:pPr>
        <w:spacing w:after="0"/>
        <w:rPr>
          <w:rFonts w:cs="Calibri"/>
          <w:b/>
          <w:sz w:val="26"/>
          <w:szCs w:val="26"/>
          <w:u w:val="single"/>
        </w:rPr>
      </w:pPr>
    </w:p>
    <w:p w14:paraId="11967C2A" w14:textId="3A43B269" w:rsidR="008F0206" w:rsidRPr="00DA19A0" w:rsidRDefault="00DA19A0" w:rsidP="008F0206">
      <w:pPr>
        <w:pStyle w:val="ListParagraph"/>
        <w:numPr>
          <w:ilvl w:val="0"/>
          <w:numId w:val="20"/>
        </w:numPr>
        <w:spacing w:after="0"/>
        <w:rPr>
          <w:rFonts w:cs="Calibri"/>
          <w:sz w:val="24"/>
          <w:szCs w:val="24"/>
        </w:rPr>
      </w:pPr>
      <w:r>
        <w:rPr>
          <w:rFonts w:cs="Calibri"/>
          <w:sz w:val="24"/>
          <w:szCs w:val="24"/>
        </w:rPr>
        <w:t>The</w:t>
      </w:r>
      <w:r w:rsidR="008F0206" w:rsidRPr="00DA19A0">
        <w:rPr>
          <w:rFonts w:cs="Calibri"/>
          <w:sz w:val="24"/>
          <w:szCs w:val="24"/>
        </w:rPr>
        <w:t xml:space="preserve"> Hall is busy after </w:t>
      </w:r>
      <w:r w:rsidR="008E5175">
        <w:rPr>
          <w:rFonts w:cs="Calibri"/>
          <w:sz w:val="24"/>
          <w:szCs w:val="24"/>
        </w:rPr>
        <w:t xml:space="preserve">the </w:t>
      </w:r>
      <w:r w:rsidR="008F0206" w:rsidRPr="00DA19A0">
        <w:rPr>
          <w:rFonts w:cs="Calibri"/>
          <w:sz w:val="24"/>
          <w:szCs w:val="24"/>
        </w:rPr>
        <w:t xml:space="preserve">summer break. Bingo </w:t>
      </w:r>
      <w:r w:rsidR="000E28FD">
        <w:rPr>
          <w:rFonts w:cs="Calibri"/>
          <w:sz w:val="24"/>
          <w:szCs w:val="24"/>
        </w:rPr>
        <w:t xml:space="preserve">has been very </w:t>
      </w:r>
      <w:r w:rsidR="008F0206" w:rsidRPr="00DA19A0">
        <w:rPr>
          <w:rFonts w:cs="Calibri"/>
          <w:sz w:val="24"/>
          <w:szCs w:val="24"/>
        </w:rPr>
        <w:t>successful</w:t>
      </w:r>
      <w:r w:rsidR="000E28FD">
        <w:rPr>
          <w:rFonts w:cs="Calibri"/>
          <w:sz w:val="24"/>
          <w:szCs w:val="24"/>
        </w:rPr>
        <w:t xml:space="preserve"> over the Summer and the hall was f</w:t>
      </w:r>
      <w:r w:rsidR="008F0206" w:rsidRPr="00DA19A0">
        <w:rPr>
          <w:rFonts w:cs="Calibri"/>
          <w:sz w:val="24"/>
          <w:szCs w:val="24"/>
        </w:rPr>
        <w:t xml:space="preserve">ull every Friday Night. </w:t>
      </w:r>
      <w:r w:rsidR="000E28FD">
        <w:rPr>
          <w:rFonts w:cs="Calibri"/>
          <w:sz w:val="24"/>
          <w:szCs w:val="24"/>
        </w:rPr>
        <w:t xml:space="preserve">A </w:t>
      </w:r>
      <w:r w:rsidR="008E5175">
        <w:rPr>
          <w:rFonts w:cs="Calibri"/>
          <w:sz w:val="24"/>
          <w:szCs w:val="24"/>
        </w:rPr>
        <w:t>s</w:t>
      </w:r>
      <w:r w:rsidR="008F0206" w:rsidRPr="00DA19A0">
        <w:rPr>
          <w:rFonts w:cs="Calibri"/>
          <w:sz w:val="24"/>
          <w:szCs w:val="24"/>
        </w:rPr>
        <w:t>uccessful Coffee Morning</w:t>
      </w:r>
      <w:r w:rsidR="000E28FD">
        <w:rPr>
          <w:rFonts w:cs="Calibri"/>
          <w:sz w:val="24"/>
          <w:szCs w:val="24"/>
        </w:rPr>
        <w:t xml:space="preserve"> was held for</w:t>
      </w:r>
      <w:r w:rsidR="008F0206" w:rsidRPr="00DA19A0">
        <w:rPr>
          <w:rFonts w:cs="Calibri"/>
          <w:sz w:val="24"/>
          <w:szCs w:val="24"/>
        </w:rPr>
        <w:t xml:space="preserve"> Macmillan</w:t>
      </w:r>
      <w:r w:rsidR="000E28FD">
        <w:rPr>
          <w:rFonts w:cs="Calibri"/>
          <w:sz w:val="24"/>
          <w:szCs w:val="24"/>
        </w:rPr>
        <w:t xml:space="preserve"> Cancer</w:t>
      </w:r>
      <w:r w:rsidR="00546896">
        <w:rPr>
          <w:rFonts w:cs="Calibri"/>
          <w:sz w:val="24"/>
          <w:szCs w:val="24"/>
        </w:rPr>
        <w:t xml:space="preserve"> Support</w:t>
      </w:r>
      <w:r w:rsidR="008F0206" w:rsidRPr="00DA19A0">
        <w:rPr>
          <w:rFonts w:cs="Calibri"/>
          <w:sz w:val="24"/>
          <w:szCs w:val="24"/>
        </w:rPr>
        <w:t xml:space="preserve">. </w:t>
      </w:r>
      <w:r w:rsidR="008E5175">
        <w:rPr>
          <w:rFonts w:cs="Calibri"/>
          <w:sz w:val="24"/>
          <w:szCs w:val="24"/>
        </w:rPr>
        <w:t>The Hall is u</w:t>
      </w:r>
      <w:r w:rsidR="008F0206" w:rsidRPr="00DA19A0">
        <w:rPr>
          <w:rFonts w:cs="Calibri"/>
          <w:sz w:val="24"/>
          <w:szCs w:val="24"/>
        </w:rPr>
        <w:t xml:space="preserve">sed 5 nights a week plus </w:t>
      </w:r>
      <w:r w:rsidR="008F0453">
        <w:rPr>
          <w:rFonts w:cs="Calibri"/>
          <w:sz w:val="24"/>
          <w:szCs w:val="24"/>
        </w:rPr>
        <w:t xml:space="preserve">at the </w:t>
      </w:r>
      <w:r w:rsidR="008F0206" w:rsidRPr="00DA19A0">
        <w:rPr>
          <w:rFonts w:cs="Calibri"/>
          <w:sz w:val="24"/>
          <w:szCs w:val="24"/>
        </w:rPr>
        <w:t xml:space="preserve">weekend </w:t>
      </w:r>
      <w:r w:rsidR="008F0453">
        <w:rPr>
          <w:rFonts w:cs="Calibri"/>
          <w:sz w:val="24"/>
          <w:szCs w:val="24"/>
        </w:rPr>
        <w:t xml:space="preserve">for </w:t>
      </w:r>
      <w:r w:rsidR="008F0206" w:rsidRPr="00DA19A0">
        <w:rPr>
          <w:rFonts w:cs="Calibri"/>
          <w:sz w:val="24"/>
          <w:szCs w:val="24"/>
        </w:rPr>
        <w:t>parties. Clubs include sugar</w:t>
      </w:r>
      <w:r w:rsidR="00111ECC">
        <w:rPr>
          <w:rFonts w:cs="Calibri"/>
          <w:sz w:val="24"/>
          <w:szCs w:val="24"/>
        </w:rPr>
        <w:t xml:space="preserve"> </w:t>
      </w:r>
      <w:r w:rsidR="008F0206" w:rsidRPr="00DA19A0">
        <w:rPr>
          <w:rFonts w:cs="Calibri"/>
          <w:sz w:val="24"/>
          <w:szCs w:val="24"/>
        </w:rPr>
        <w:t xml:space="preserve">craft, crochet </w:t>
      </w:r>
      <w:r w:rsidR="00111ECC">
        <w:rPr>
          <w:rFonts w:cs="Calibri"/>
          <w:sz w:val="24"/>
          <w:szCs w:val="24"/>
        </w:rPr>
        <w:t xml:space="preserve">and </w:t>
      </w:r>
      <w:r w:rsidR="008F0206" w:rsidRPr="00DA19A0">
        <w:rPr>
          <w:rFonts w:cs="Calibri"/>
          <w:sz w:val="24"/>
          <w:szCs w:val="24"/>
        </w:rPr>
        <w:t>Kick boxing</w:t>
      </w:r>
    </w:p>
    <w:p w14:paraId="54D1CA58" w14:textId="5FC02D01" w:rsidR="00FE4CFB" w:rsidRPr="007625A6" w:rsidRDefault="00BA1C0A" w:rsidP="007625A6">
      <w:pPr>
        <w:pStyle w:val="ListParagraph"/>
        <w:numPr>
          <w:ilvl w:val="0"/>
          <w:numId w:val="20"/>
        </w:numPr>
        <w:spacing w:after="0"/>
        <w:rPr>
          <w:rFonts w:cs="Calibri"/>
          <w:sz w:val="24"/>
          <w:szCs w:val="24"/>
        </w:rPr>
      </w:pPr>
      <w:r>
        <w:rPr>
          <w:rFonts w:cs="Calibri"/>
          <w:sz w:val="24"/>
          <w:szCs w:val="24"/>
        </w:rPr>
        <w:t>A</w:t>
      </w:r>
      <w:r w:rsidR="00111ECC">
        <w:rPr>
          <w:rFonts w:cs="Calibri"/>
          <w:sz w:val="24"/>
          <w:szCs w:val="24"/>
        </w:rPr>
        <w:t xml:space="preserve"> </w:t>
      </w:r>
      <w:r w:rsidR="00FE4CFB" w:rsidRPr="00DA19A0">
        <w:rPr>
          <w:rFonts w:cs="Calibri"/>
          <w:sz w:val="24"/>
          <w:szCs w:val="24"/>
        </w:rPr>
        <w:t xml:space="preserve">Harvest </w:t>
      </w:r>
      <w:r w:rsidR="00111ECC">
        <w:rPr>
          <w:rFonts w:cs="Calibri"/>
          <w:sz w:val="24"/>
          <w:szCs w:val="24"/>
        </w:rPr>
        <w:t>T</w:t>
      </w:r>
      <w:r w:rsidR="00FE4CFB" w:rsidRPr="00DA19A0">
        <w:rPr>
          <w:rFonts w:cs="Calibri"/>
          <w:sz w:val="24"/>
          <w:szCs w:val="24"/>
        </w:rPr>
        <w:t xml:space="preserve">hanks </w:t>
      </w:r>
      <w:r w:rsidR="00111ECC">
        <w:rPr>
          <w:rFonts w:cs="Calibri"/>
          <w:sz w:val="24"/>
          <w:szCs w:val="24"/>
        </w:rPr>
        <w:t>G</w:t>
      </w:r>
      <w:r w:rsidR="00FE4CFB" w:rsidRPr="00DA19A0">
        <w:rPr>
          <w:rFonts w:cs="Calibri"/>
          <w:sz w:val="24"/>
          <w:szCs w:val="24"/>
        </w:rPr>
        <w:t>iving</w:t>
      </w:r>
      <w:r>
        <w:rPr>
          <w:rFonts w:cs="Calibri"/>
          <w:sz w:val="24"/>
          <w:szCs w:val="24"/>
        </w:rPr>
        <w:t xml:space="preserve"> service</w:t>
      </w:r>
      <w:r w:rsidR="00FE4CFB" w:rsidRPr="00DA19A0">
        <w:rPr>
          <w:rFonts w:cs="Calibri"/>
          <w:sz w:val="24"/>
          <w:szCs w:val="24"/>
        </w:rPr>
        <w:t xml:space="preserve"> </w:t>
      </w:r>
      <w:r w:rsidR="00111ECC">
        <w:rPr>
          <w:rFonts w:cs="Calibri"/>
          <w:sz w:val="24"/>
          <w:szCs w:val="24"/>
        </w:rPr>
        <w:t xml:space="preserve">will be </w:t>
      </w:r>
      <w:r>
        <w:rPr>
          <w:rFonts w:cs="Calibri"/>
          <w:sz w:val="24"/>
          <w:szCs w:val="24"/>
        </w:rPr>
        <w:t xml:space="preserve">held </w:t>
      </w:r>
      <w:r w:rsidR="00FE4CFB" w:rsidRPr="00DA19A0">
        <w:rPr>
          <w:rFonts w:cs="Calibri"/>
          <w:sz w:val="24"/>
          <w:szCs w:val="24"/>
        </w:rPr>
        <w:t>on 7</w:t>
      </w:r>
      <w:r w:rsidR="00FE4CFB" w:rsidRPr="00DA19A0">
        <w:rPr>
          <w:rFonts w:cs="Calibri"/>
          <w:sz w:val="24"/>
          <w:szCs w:val="24"/>
          <w:vertAlign w:val="superscript"/>
        </w:rPr>
        <w:t>th</w:t>
      </w:r>
      <w:r w:rsidR="00FE4CFB" w:rsidRPr="00DA19A0">
        <w:rPr>
          <w:rFonts w:cs="Calibri"/>
          <w:sz w:val="24"/>
          <w:szCs w:val="24"/>
        </w:rPr>
        <w:t xml:space="preserve"> October at Amroth church </w:t>
      </w:r>
      <w:r>
        <w:rPr>
          <w:rFonts w:cs="Calibri"/>
          <w:sz w:val="24"/>
          <w:szCs w:val="24"/>
        </w:rPr>
        <w:t>at</w:t>
      </w:r>
      <w:r w:rsidR="00FE4CFB" w:rsidRPr="00DA19A0">
        <w:rPr>
          <w:rFonts w:cs="Calibri"/>
          <w:sz w:val="24"/>
          <w:szCs w:val="24"/>
        </w:rPr>
        <w:t xml:space="preserve"> 6 pm</w:t>
      </w:r>
      <w:r w:rsidR="007625A6">
        <w:rPr>
          <w:rFonts w:cs="Calibri"/>
          <w:sz w:val="24"/>
          <w:szCs w:val="24"/>
        </w:rPr>
        <w:t xml:space="preserve"> </w:t>
      </w:r>
      <w:r w:rsidR="00D15DE1">
        <w:rPr>
          <w:rFonts w:cs="Calibri"/>
          <w:sz w:val="24"/>
          <w:szCs w:val="24"/>
        </w:rPr>
        <w:t>and</w:t>
      </w:r>
      <w:r w:rsidR="007625A6">
        <w:rPr>
          <w:rFonts w:cs="Calibri"/>
          <w:sz w:val="24"/>
          <w:szCs w:val="24"/>
        </w:rPr>
        <w:t xml:space="preserve"> at </w:t>
      </w:r>
      <w:r w:rsidR="00FE4CFB" w:rsidRPr="007625A6">
        <w:rPr>
          <w:rFonts w:cs="Calibri"/>
          <w:sz w:val="24"/>
          <w:szCs w:val="24"/>
        </w:rPr>
        <w:t xml:space="preserve">Stepaside Methodist Church </w:t>
      </w:r>
      <w:r w:rsidR="007625A6">
        <w:rPr>
          <w:rFonts w:cs="Calibri"/>
          <w:sz w:val="24"/>
          <w:szCs w:val="24"/>
        </w:rPr>
        <w:t>on</w:t>
      </w:r>
      <w:r w:rsidR="00FE4CFB" w:rsidRPr="007625A6">
        <w:rPr>
          <w:rFonts w:cs="Calibri"/>
          <w:sz w:val="24"/>
          <w:szCs w:val="24"/>
        </w:rPr>
        <w:t xml:space="preserve"> 30</w:t>
      </w:r>
      <w:r w:rsidR="00FE4CFB" w:rsidRPr="007625A6">
        <w:rPr>
          <w:rFonts w:cs="Calibri"/>
          <w:sz w:val="24"/>
          <w:szCs w:val="24"/>
          <w:vertAlign w:val="superscript"/>
        </w:rPr>
        <w:t>th</w:t>
      </w:r>
      <w:r w:rsidR="00FE4CFB" w:rsidRPr="007625A6">
        <w:rPr>
          <w:rFonts w:cs="Calibri"/>
          <w:sz w:val="24"/>
          <w:szCs w:val="24"/>
        </w:rPr>
        <w:t xml:space="preserve"> </w:t>
      </w:r>
      <w:r w:rsidR="007625A6">
        <w:rPr>
          <w:rFonts w:cs="Calibri"/>
          <w:sz w:val="24"/>
          <w:szCs w:val="24"/>
        </w:rPr>
        <w:t>S</w:t>
      </w:r>
      <w:r w:rsidR="00FE4CFB" w:rsidRPr="007625A6">
        <w:rPr>
          <w:rFonts w:cs="Calibri"/>
          <w:sz w:val="24"/>
          <w:szCs w:val="24"/>
        </w:rPr>
        <w:t>eptember</w:t>
      </w:r>
    </w:p>
    <w:p w14:paraId="215C29EB" w14:textId="59D34AF0" w:rsidR="00EC644B" w:rsidRDefault="00EC644B" w:rsidP="001B4EA9">
      <w:pPr>
        <w:spacing w:after="0"/>
        <w:rPr>
          <w:rFonts w:cs="Calibri"/>
          <w:b/>
          <w:sz w:val="26"/>
          <w:szCs w:val="26"/>
        </w:rPr>
      </w:pPr>
    </w:p>
    <w:p w14:paraId="19EECBAE" w14:textId="77777777" w:rsidR="007017AC" w:rsidRDefault="007017AC" w:rsidP="001B4EA9">
      <w:pPr>
        <w:spacing w:after="0"/>
        <w:rPr>
          <w:rFonts w:cs="Calibri"/>
          <w:b/>
          <w:sz w:val="26"/>
          <w:szCs w:val="26"/>
        </w:rPr>
      </w:pPr>
    </w:p>
    <w:p w14:paraId="4E768AA9" w14:textId="05AB8D66" w:rsidR="001B4EA9" w:rsidRDefault="001B4EA9" w:rsidP="001B4EA9">
      <w:pPr>
        <w:spacing w:after="0"/>
        <w:rPr>
          <w:rFonts w:cs="Calibri"/>
          <w:b/>
          <w:sz w:val="26"/>
          <w:szCs w:val="26"/>
          <w:u w:val="single"/>
        </w:rPr>
      </w:pPr>
      <w:r w:rsidRPr="00C07BFE">
        <w:rPr>
          <w:rFonts w:cs="Calibri"/>
          <w:b/>
          <w:sz w:val="26"/>
          <w:szCs w:val="26"/>
          <w:u w:val="single"/>
        </w:rPr>
        <w:t>Report by Llanteg Village Hall Committee</w:t>
      </w:r>
    </w:p>
    <w:p w14:paraId="45E60A53" w14:textId="60758667" w:rsidR="00CB1F4F" w:rsidRDefault="00546896" w:rsidP="002B72BF">
      <w:pPr>
        <w:pStyle w:val="ListParagraph"/>
        <w:numPr>
          <w:ilvl w:val="0"/>
          <w:numId w:val="20"/>
        </w:numPr>
        <w:spacing w:after="0"/>
        <w:rPr>
          <w:rFonts w:cs="Calibri"/>
          <w:sz w:val="24"/>
          <w:szCs w:val="24"/>
        </w:rPr>
      </w:pPr>
      <w:r>
        <w:rPr>
          <w:rFonts w:cs="Calibri"/>
          <w:sz w:val="24"/>
          <w:szCs w:val="24"/>
        </w:rPr>
        <w:t xml:space="preserve">On </w:t>
      </w:r>
      <w:r w:rsidR="002B72BF" w:rsidRPr="00FB7685">
        <w:rPr>
          <w:rFonts w:cs="Calibri"/>
          <w:sz w:val="24"/>
          <w:szCs w:val="24"/>
        </w:rPr>
        <w:t>September 28</w:t>
      </w:r>
      <w:r w:rsidR="002B72BF" w:rsidRPr="00FB7685">
        <w:rPr>
          <w:rFonts w:cs="Calibri"/>
          <w:sz w:val="24"/>
          <w:szCs w:val="24"/>
          <w:vertAlign w:val="superscript"/>
        </w:rPr>
        <w:t>th</w:t>
      </w:r>
      <w:r w:rsidR="002B72BF" w:rsidRPr="00FB7685">
        <w:rPr>
          <w:rFonts w:cs="Calibri"/>
          <w:sz w:val="24"/>
          <w:szCs w:val="24"/>
        </w:rPr>
        <w:t xml:space="preserve"> </w:t>
      </w:r>
      <w:r>
        <w:rPr>
          <w:rFonts w:cs="Calibri"/>
          <w:sz w:val="24"/>
          <w:szCs w:val="24"/>
        </w:rPr>
        <w:t xml:space="preserve">there will be a </w:t>
      </w:r>
      <w:r w:rsidR="002B72BF" w:rsidRPr="00FB7685">
        <w:rPr>
          <w:rFonts w:cs="Calibri"/>
          <w:sz w:val="24"/>
          <w:szCs w:val="24"/>
        </w:rPr>
        <w:t>Macmillan Cancer Support Coffee Morning</w:t>
      </w:r>
      <w:r>
        <w:rPr>
          <w:rFonts w:cs="Calibri"/>
          <w:sz w:val="24"/>
          <w:szCs w:val="24"/>
        </w:rPr>
        <w:t xml:space="preserve"> in Llanteg Village Hall between</w:t>
      </w:r>
      <w:r w:rsidR="00986CFD" w:rsidRPr="00FB7685">
        <w:rPr>
          <w:rFonts w:cs="Calibri"/>
          <w:sz w:val="24"/>
          <w:szCs w:val="24"/>
        </w:rPr>
        <w:t xml:space="preserve"> 10.30-12.30. </w:t>
      </w:r>
      <w:r>
        <w:rPr>
          <w:rFonts w:cs="Calibri"/>
          <w:sz w:val="24"/>
          <w:szCs w:val="24"/>
        </w:rPr>
        <w:t>For information c</w:t>
      </w:r>
      <w:r w:rsidR="00986CFD" w:rsidRPr="00FB7685">
        <w:rPr>
          <w:rFonts w:cs="Calibri"/>
          <w:sz w:val="24"/>
          <w:szCs w:val="24"/>
        </w:rPr>
        <w:t xml:space="preserve">ontact Ruth Roberts on 831298 or see the Llanteg </w:t>
      </w:r>
      <w:r w:rsidR="00FB7685" w:rsidRPr="00FB7685">
        <w:rPr>
          <w:rFonts w:cs="Calibri"/>
          <w:sz w:val="24"/>
          <w:szCs w:val="24"/>
        </w:rPr>
        <w:t>Village H</w:t>
      </w:r>
      <w:r w:rsidR="00986CFD" w:rsidRPr="00FB7685">
        <w:rPr>
          <w:rFonts w:cs="Calibri"/>
          <w:sz w:val="24"/>
          <w:szCs w:val="24"/>
        </w:rPr>
        <w:t>all website or Facebook Page</w:t>
      </w:r>
    </w:p>
    <w:p w14:paraId="45190AE2" w14:textId="15B433C9" w:rsidR="00FB7685" w:rsidRDefault="004B47EE" w:rsidP="002B72BF">
      <w:pPr>
        <w:pStyle w:val="ListParagraph"/>
        <w:numPr>
          <w:ilvl w:val="0"/>
          <w:numId w:val="20"/>
        </w:numPr>
        <w:spacing w:after="0"/>
        <w:rPr>
          <w:rFonts w:cs="Calibri"/>
          <w:sz w:val="24"/>
          <w:szCs w:val="24"/>
        </w:rPr>
      </w:pPr>
      <w:r>
        <w:rPr>
          <w:rFonts w:cs="Calibri"/>
          <w:sz w:val="24"/>
          <w:szCs w:val="24"/>
        </w:rPr>
        <w:t>The Hall will be hosting a</w:t>
      </w:r>
      <w:r w:rsidR="00FB7685">
        <w:rPr>
          <w:rFonts w:cs="Calibri"/>
          <w:sz w:val="24"/>
          <w:szCs w:val="24"/>
        </w:rPr>
        <w:t xml:space="preserve"> Rememberance Quiz and Pizza Night</w:t>
      </w:r>
      <w:r w:rsidR="001410D0">
        <w:rPr>
          <w:rFonts w:cs="Calibri"/>
          <w:sz w:val="24"/>
          <w:szCs w:val="24"/>
        </w:rPr>
        <w:t xml:space="preserve"> </w:t>
      </w:r>
      <w:r>
        <w:rPr>
          <w:rFonts w:cs="Calibri"/>
          <w:sz w:val="24"/>
          <w:szCs w:val="24"/>
        </w:rPr>
        <w:t>on 10</w:t>
      </w:r>
      <w:r w:rsidRPr="004B47EE">
        <w:rPr>
          <w:rFonts w:cs="Calibri"/>
          <w:sz w:val="24"/>
          <w:szCs w:val="24"/>
          <w:vertAlign w:val="superscript"/>
        </w:rPr>
        <w:t>th</w:t>
      </w:r>
      <w:r>
        <w:rPr>
          <w:rFonts w:cs="Calibri"/>
          <w:sz w:val="24"/>
          <w:szCs w:val="24"/>
        </w:rPr>
        <w:t xml:space="preserve"> November,</w:t>
      </w:r>
      <w:r w:rsidR="001410D0">
        <w:rPr>
          <w:rFonts w:cs="Calibri"/>
          <w:sz w:val="24"/>
          <w:szCs w:val="24"/>
        </w:rPr>
        <w:t xml:space="preserve"> starting at 7 pm. Teams of 4 with questions from across the decades</w:t>
      </w:r>
      <w:r w:rsidR="00712205">
        <w:rPr>
          <w:rFonts w:cs="Calibri"/>
          <w:sz w:val="24"/>
          <w:szCs w:val="24"/>
        </w:rPr>
        <w:t>. Tickets £6. Bring own drinks.</w:t>
      </w:r>
    </w:p>
    <w:p w14:paraId="6BA31089" w14:textId="77777777" w:rsidR="003E17A3" w:rsidRPr="00211C8B" w:rsidRDefault="00712205" w:rsidP="003E17A3">
      <w:pPr>
        <w:pStyle w:val="NormalWeb"/>
        <w:numPr>
          <w:ilvl w:val="0"/>
          <w:numId w:val="20"/>
        </w:numPr>
        <w:spacing w:after="0" w:afterAutospacing="0"/>
        <w:rPr>
          <w:rFonts w:asciiTheme="minorHAnsi" w:hAnsiTheme="minorHAnsi" w:cstheme="minorHAnsi"/>
        </w:rPr>
      </w:pPr>
      <w:r w:rsidRPr="00211C8B">
        <w:rPr>
          <w:rFonts w:asciiTheme="minorHAnsi" w:hAnsiTheme="minorHAnsi" w:cstheme="minorHAnsi"/>
        </w:rPr>
        <w:t>11</w:t>
      </w:r>
      <w:r w:rsidRPr="00211C8B">
        <w:rPr>
          <w:rFonts w:asciiTheme="minorHAnsi" w:hAnsiTheme="minorHAnsi" w:cstheme="minorHAnsi"/>
          <w:vertAlign w:val="superscript"/>
        </w:rPr>
        <w:t>th</w:t>
      </w:r>
      <w:r w:rsidRPr="00211C8B">
        <w:rPr>
          <w:rFonts w:asciiTheme="minorHAnsi" w:hAnsiTheme="minorHAnsi" w:cstheme="minorHAnsi"/>
        </w:rPr>
        <w:t xml:space="preserve"> November. Remembrance Service in the Hall starting at 10.45 am</w:t>
      </w:r>
    </w:p>
    <w:p w14:paraId="4BEBAA90" w14:textId="3ACDBD85" w:rsidR="00D05BB8" w:rsidRPr="00B049AE" w:rsidRDefault="003E17A3" w:rsidP="00D05BB8">
      <w:pPr>
        <w:pStyle w:val="NormalWeb"/>
        <w:numPr>
          <w:ilvl w:val="0"/>
          <w:numId w:val="20"/>
        </w:numPr>
        <w:spacing w:after="0" w:afterAutospacing="0"/>
        <w:rPr>
          <w:rFonts w:asciiTheme="minorHAnsi" w:eastAsiaTheme="minorHAnsi" w:hAnsiTheme="minorHAnsi" w:cstheme="minorHAnsi"/>
        </w:rPr>
      </w:pPr>
      <w:r w:rsidRPr="00211C8B">
        <w:rPr>
          <w:rFonts w:asciiTheme="minorHAnsi" w:hAnsiTheme="minorHAnsi" w:cstheme="minorHAnsi"/>
          <w:color w:val="000000"/>
        </w:rPr>
        <w:t>Walking Group</w:t>
      </w:r>
      <w:r w:rsidR="00211C8B" w:rsidRPr="00211C8B">
        <w:rPr>
          <w:rFonts w:asciiTheme="minorHAnsi" w:hAnsiTheme="minorHAnsi" w:cstheme="minorHAnsi"/>
          <w:color w:val="000000"/>
        </w:rPr>
        <w:t xml:space="preserve">. This </w:t>
      </w:r>
      <w:r w:rsidR="00752EDC" w:rsidRPr="00211C8B">
        <w:rPr>
          <w:rFonts w:asciiTheme="minorHAnsi" w:hAnsiTheme="minorHAnsi" w:cstheme="minorHAnsi"/>
          <w:color w:val="000000"/>
        </w:rPr>
        <w:t>month’s</w:t>
      </w:r>
      <w:r w:rsidR="00211C8B" w:rsidRPr="00211C8B">
        <w:rPr>
          <w:rFonts w:asciiTheme="minorHAnsi" w:hAnsiTheme="minorHAnsi" w:cstheme="minorHAnsi"/>
          <w:color w:val="000000"/>
        </w:rPr>
        <w:t xml:space="preserve"> walk is on </w:t>
      </w:r>
      <w:r w:rsidR="00D05BB8" w:rsidRPr="00211C8B">
        <w:rPr>
          <w:rFonts w:asciiTheme="minorHAnsi" w:hAnsiTheme="minorHAnsi" w:cstheme="minorHAnsi"/>
          <w:color w:val="000000"/>
        </w:rPr>
        <w:t>Saturday 29</w:t>
      </w:r>
      <w:r w:rsidR="00D05BB8" w:rsidRPr="00211C8B">
        <w:rPr>
          <w:rFonts w:asciiTheme="minorHAnsi" w:hAnsiTheme="minorHAnsi" w:cstheme="minorHAnsi"/>
          <w:color w:val="000000"/>
          <w:vertAlign w:val="superscript"/>
        </w:rPr>
        <w:t>th</w:t>
      </w:r>
      <w:r w:rsidR="00D05BB8" w:rsidRPr="00211C8B">
        <w:rPr>
          <w:rFonts w:asciiTheme="minorHAnsi" w:hAnsiTheme="minorHAnsi" w:cstheme="minorHAnsi"/>
          <w:color w:val="000000"/>
        </w:rPr>
        <w:t xml:space="preserve"> September </w:t>
      </w:r>
      <w:r w:rsidR="00211C8B" w:rsidRPr="00211C8B">
        <w:rPr>
          <w:rFonts w:asciiTheme="minorHAnsi" w:hAnsiTheme="minorHAnsi" w:cstheme="minorHAnsi"/>
          <w:color w:val="000000"/>
        </w:rPr>
        <w:t>at</w:t>
      </w:r>
      <w:r w:rsidR="00D05BB8" w:rsidRPr="00211C8B">
        <w:rPr>
          <w:rFonts w:asciiTheme="minorHAnsi" w:hAnsiTheme="minorHAnsi" w:cstheme="minorHAnsi"/>
          <w:color w:val="000000"/>
        </w:rPr>
        <w:t xml:space="preserve"> Llanddewi Velfrey kindly being </w:t>
      </w:r>
      <w:r w:rsidR="00752EDC" w:rsidRPr="00211C8B">
        <w:rPr>
          <w:rFonts w:asciiTheme="minorHAnsi" w:hAnsiTheme="minorHAnsi" w:cstheme="minorHAnsi"/>
          <w:color w:val="000000"/>
        </w:rPr>
        <w:t>led</w:t>
      </w:r>
      <w:r w:rsidR="00D05BB8" w:rsidRPr="00211C8B">
        <w:rPr>
          <w:rFonts w:asciiTheme="minorHAnsi" w:hAnsiTheme="minorHAnsi" w:cstheme="minorHAnsi"/>
          <w:color w:val="000000"/>
        </w:rPr>
        <w:t xml:space="preserve"> by Nigel Bailey</w:t>
      </w:r>
      <w:r w:rsidR="00211C8B">
        <w:rPr>
          <w:rFonts w:asciiTheme="minorHAnsi" w:hAnsiTheme="minorHAnsi" w:cstheme="minorHAnsi"/>
          <w:color w:val="000000"/>
        </w:rPr>
        <w:t xml:space="preserve">. </w:t>
      </w:r>
      <w:r w:rsidR="00211C8B">
        <w:rPr>
          <w:rFonts w:asciiTheme="minorHAnsi" w:eastAsiaTheme="minorHAnsi" w:hAnsiTheme="minorHAnsi" w:cstheme="minorHAnsi"/>
        </w:rPr>
        <w:t xml:space="preserve"> </w:t>
      </w:r>
      <w:r w:rsidR="00D05BB8" w:rsidRPr="00211C8B">
        <w:rPr>
          <w:rFonts w:asciiTheme="minorHAnsi" w:hAnsiTheme="minorHAnsi" w:cstheme="minorHAnsi"/>
          <w:color w:val="000000"/>
        </w:rPr>
        <w:t>Meeting at 1.30</w:t>
      </w:r>
      <w:r w:rsidR="00C5142F">
        <w:rPr>
          <w:rFonts w:asciiTheme="minorHAnsi" w:hAnsiTheme="minorHAnsi" w:cstheme="minorHAnsi"/>
          <w:color w:val="000000"/>
        </w:rPr>
        <w:t xml:space="preserve"> p.m.</w:t>
      </w:r>
      <w:r w:rsidR="00D05BB8" w:rsidRPr="00211C8B">
        <w:rPr>
          <w:rFonts w:asciiTheme="minorHAnsi" w:hAnsiTheme="minorHAnsi" w:cstheme="minorHAnsi"/>
          <w:color w:val="000000"/>
        </w:rPr>
        <w:t xml:space="preserve"> in the </w:t>
      </w:r>
      <w:r w:rsidR="00C5142F">
        <w:rPr>
          <w:rFonts w:asciiTheme="minorHAnsi" w:hAnsiTheme="minorHAnsi" w:cstheme="minorHAnsi"/>
          <w:color w:val="000000"/>
        </w:rPr>
        <w:t>Llanteg Village H</w:t>
      </w:r>
      <w:r w:rsidR="00D05BB8" w:rsidRPr="00211C8B">
        <w:rPr>
          <w:rFonts w:asciiTheme="minorHAnsi" w:hAnsiTheme="minorHAnsi" w:cstheme="minorHAnsi"/>
          <w:color w:val="000000"/>
        </w:rPr>
        <w:t>all carpark, or 2.00</w:t>
      </w:r>
      <w:r w:rsidR="00C5142F">
        <w:rPr>
          <w:rFonts w:asciiTheme="minorHAnsi" w:hAnsiTheme="minorHAnsi" w:cstheme="minorHAnsi"/>
          <w:color w:val="000000"/>
        </w:rPr>
        <w:t xml:space="preserve"> p.m.</w:t>
      </w:r>
      <w:r w:rsidR="00D05BB8" w:rsidRPr="00211C8B">
        <w:rPr>
          <w:rFonts w:asciiTheme="minorHAnsi" w:hAnsiTheme="minorHAnsi" w:cstheme="minorHAnsi"/>
          <w:color w:val="000000"/>
        </w:rPr>
        <w:t xml:space="preserve"> at Llanddewi Velfrey Village </w:t>
      </w:r>
      <w:r w:rsidR="00EC0F02">
        <w:rPr>
          <w:rFonts w:asciiTheme="minorHAnsi" w:hAnsiTheme="minorHAnsi" w:cstheme="minorHAnsi"/>
          <w:color w:val="000000"/>
        </w:rPr>
        <w:t>H</w:t>
      </w:r>
      <w:r w:rsidR="00D05BB8" w:rsidRPr="00211C8B">
        <w:rPr>
          <w:rFonts w:asciiTheme="minorHAnsi" w:hAnsiTheme="minorHAnsi" w:cstheme="minorHAnsi"/>
          <w:color w:val="000000"/>
        </w:rPr>
        <w:t xml:space="preserve">all.  </w:t>
      </w:r>
      <w:r w:rsidR="00F812B6">
        <w:rPr>
          <w:rFonts w:asciiTheme="minorHAnsi" w:hAnsiTheme="minorHAnsi" w:cstheme="minorHAnsi"/>
          <w:color w:val="000000"/>
        </w:rPr>
        <w:t>Ruth has</w:t>
      </w:r>
      <w:r w:rsidR="00D05BB8" w:rsidRPr="00211C8B">
        <w:rPr>
          <w:rFonts w:asciiTheme="minorHAnsi" w:hAnsiTheme="minorHAnsi" w:cstheme="minorHAnsi"/>
          <w:color w:val="000000"/>
        </w:rPr>
        <w:t xml:space="preserve"> had a request for a lady who would like to come on </w:t>
      </w:r>
      <w:r w:rsidR="00F812B6">
        <w:rPr>
          <w:rFonts w:asciiTheme="minorHAnsi" w:hAnsiTheme="minorHAnsi" w:cstheme="minorHAnsi"/>
          <w:color w:val="000000"/>
        </w:rPr>
        <w:t>the</w:t>
      </w:r>
      <w:r w:rsidR="00D05BB8" w:rsidRPr="00211C8B">
        <w:rPr>
          <w:rFonts w:asciiTheme="minorHAnsi" w:hAnsiTheme="minorHAnsi" w:cstheme="minorHAnsi"/>
          <w:color w:val="000000"/>
        </w:rPr>
        <w:t xml:space="preserve"> walks and would like a lift from Kilgetty.  If </w:t>
      </w:r>
      <w:r w:rsidR="00F9289E" w:rsidRPr="00211C8B">
        <w:rPr>
          <w:rFonts w:asciiTheme="minorHAnsi" w:hAnsiTheme="minorHAnsi" w:cstheme="minorHAnsi"/>
          <w:color w:val="000000"/>
        </w:rPr>
        <w:t>anyone</w:t>
      </w:r>
      <w:r w:rsidR="00D05BB8" w:rsidRPr="00211C8B">
        <w:rPr>
          <w:rFonts w:asciiTheme="minorHAnsi" w:hAnsiTheme="minorHAnsi" w:cstheme="minorHAnsi"/>
          <w:color w:val="000000"/>
        </w:rPr>
        <w:t xml:space="preserve"> is willing to pic</w:t>
      </w:r>
      <w:r w:rsidR="00762BB4">
        <w:rPr>
          <w:rFonts w:asciiTheme="minorHAnsi" w:hAnsiTheme="minorHAnsi" w:cstheme="minorHAnsi"/>
          <w:color w:val="000000"/>
        </w:rPr>
        <w:t>k</w:t>
      </w:r>
      <w:r w:rsidR="00D05BB8" w:rsidRPr="00211C8B">
        <w:rPr>
          <w:rFonts w:asciiTheme="minorHAnsi" w:hAnsiTheme="minorHAnsi" w:cstheme="minorHAnsi"/>
          <w:color w:val="000000"/>
        </w:rPr>
        <w:t xml:space="preserve"> her up, please can you let </w:t>
      </w:r>
      <w:r w:rsidR="00F9289E">
        <w:rPr>
          <w:rFonts w:asciiTheme="minorHAnsi" w:hAnsiTheme="minorHAnsi" w:cstheme="minorHAnsi"/>
          <w:color w:val="000000"/>
        </w:rPr>
        <w:t>Ruth</w:t>
      </w:r>
      <w:r w:rsidR="00D05BB8" w:rsidRPr="00211C8B">
        <w:rPr>
          <w:rFonts w:asciiTheme="minorHAnsi" w:hAnsiTheme="minorHAnsi" w:cstheme="minorHAnsi"/>
          <w:color w:val="000000"/>
        </w:rPr>
        <w:t xml:space="preserve"> know.</w:t>
      </w:r>
    </w:p>
    <w:p w14:paraId="46A12826" w14:textId="568099F4" w:rsidR="00B049AE" w:rsidRDefault="00F9289E" w:rsidP="00D05BB8">
      <w:pPr>
        <w:pStyle w:val="NormalWeb"/>
        <w:numPr>
          <w:ilvl w:val="0"/>
          <w:numId w:val="20"/>
        </w:numPr>
        <w:spacing w:after="0" w:afterAutospacing="0"/>
        <w:rPr>
          <w:rFonts w:asciiTheme="minorHAnsi" w:eastAsiaTheme="minorHAnsi" w:hAnsiTheme="minorHAnsi" w:cstheme="minorHAnsi"/>
        </w:rPr>
      </w:pPr>
      <w:r>
        <w:rPr>
          <w:rFonts w:asciiTheme="minorHAnsi" w:eastAsiaTheme="minorHAnsi" w:hAnsiTheme="minorHAnsi" w:cstheme="minorHAnsi"/>
        </w:rPr>
        <w:t xml:space="preserve">A </w:t>
      </w:r>
      <w:r w:rsidR="00B049AE">
        <w:rPr>
          <w:rFonts w:asciiTheme="minorHAnsi" w:eastAsiaTheme="minorHAnsi" w:hAnsiTheme="minorHAnsi" w:cstheme="minorHAnsi"/>
        </w:rPr>
        <w:t xml:space="preserve">History </w:t>
      </w:r>
      <w:r>
        <w:rPr>
          <w:rFonts w:asciiTheme="minorHAnsi" w:eastAsiaTheme="minorHAnsi" w:hAnsiTheme="minorHAnsi" w:cstheme="minorHAnsi"/>
        </w:rPr>
        <w:t xml:space="preserve">Group </w:t>
      </w:r>
      <w:r w:rsidR="00B049AE">
        <w:rPr>
          <w:rFonts w:asciiTheme="minorHAnsi" w:eastAsiaTheme="minorHAnsi" w:hAnsiTheme="minorHAnsi" w:cstheme="minorHAnsi"/>
        </w:rPr>
        <w:t>meeting</w:t>
      </w:r>
      <w:r>
        <w:rPr>
          <w:rFonts w:asciiTheme="minorHAnsi" w:eastAsiaTheme="minorHAnsi" w:hAnsiTheme="minorHAnsi" w:cstheme="minorHAnsi"/>
        </w:rPr>
        <w:t xml:space="preserve"> takes place on</w:t>
      </w:r>
      <w:r w:rsidR="00B049AE">
        <w:rPr>
          <w:rFonts w:asciiTheme="minorHAnsi" w:eastAsiaTheme="minorHAnsi" w:hAnsiTheme="minorHAnsi" w:cstheme="minorHAnsi"/>
        </w:rPr>
        <w:t xml:space="preserve"> Tuesday 16</w:t>
      </w:r>
      <w:r w:rsidR="00B049AE" w:rsidRPr="00B049AE">
        <w:rPr>
          <w:rFonts w:asciiTheme="minorHAnsi" w:eastAsiaTheme="minorHAnsi" w:hAnsiTheme="minorHAnsi" w:cstheme="minorHAnsi"/>
          <w:vertAlign w:val="superscript"/>
        </w:rPr>
        <w:t>th</w:t>
      </w:r>
      <w:r w:rsidR="00B049AE">
        <w:rPr>
          <w:rFonts w:asciiTheme="minorHAnsi" w:eastAsiaTheme="minorHAnsi" w:hAnsiTheme="minorHAnsi" w:cstheme="minorHAnsi"/>
        </w:rPr>
        <w:t xml:space="preserve"> </w:t>
      </w:r>
      <w:r>
        <w:rPr>
          <w:rFonts w:asciiTheme="minorHAnsi" w:eastAsiaTheme="minorHAnsi" w:hAnsiTheme="minorHAnsi" w:cstheme="minorHAnsi"/>
        </w:rPr>
        <w:t>O</w:t>
      </w:r>
      <w:r w:rsidR="00B049AE">
        <w:rPr>
          <w:rFonts w:asciiTheme="minorHAnsi" w:eastAsiaTheme="minorHAnsi" w:hAnsiTheme="minorHAnsi" w:cstheme="minorHAnsi"/>
        </w:rPr>
        <w:t>ctober</w:t>
      </w:r>
    </w:p>
    <w:p w14:paraId="75A9C769" w14:textId="7EBE47C6" w:rsidR="00B049AE" w:rsidRDefault="00F9289E" w:rsidP="00D05BB8">
      <w:pPr>
        <w:pStyle w:val="NormalWeb"/>
        <w:numPr>
          <w:ilvl w:val="0"/>
          <w:numId w:val="20"/>
        </w:numPr>
        <w:spacing w:after="0" w:afterAutospacing="0"/>
        <w:rPr>
          <w:rFonts w:asciiTheme="minorHAnsi" w:eastAsiaTheme="minorHAnsi" w:hAnsiTheme="minorHAnsi" w:cstheme="minorHAnsi"/>
        </w:rPr>
      </w:pPr>
      <w:r>
        <w:rPr>
          <w:rFonts w:asciiTheme="minorHAnsi" w:eastAsiaTheme="minorHAnsi" w:hAnsiTheme="minorHAnsi" w:cstheme="minorHAnsi"/>
        </w:rPr>
        <w:t xml:space="preserve">There is a </w:t>
      </w:r>
      <w:r w:rsidR="00B049AE">
        <w:rPr>
          <w:rFonts w:asciiTheme="minorHAnsi" w:eastAsiaTheme="minorHAnsi" w:hAnsiTheme="minorHAnsi" w:cstheme="minorHAnsi"/>
        </w:rPr>
        <w:t>Fungus walk on 30</w:t>
      </w:r>
      <w:r w:rsidR="00B049AE" w:rsidRPr="00B049AE">
        <w:rPr>
          <w:rFonts w:asciiTheme="minorHAnsi" w:eastAsiaTheme="minorHAnsi" w:hAnsiTheme="minorHAnsi" w:cstheme="minorHAnsi"/>
          <w:vertAlign w:val="superscript"/>
        </w:rPr>
        <w:t>th</w:t>
      </w:r>
      <w:r w:rsidR="00B049AE">
        <w:rPr>
          <w:rFonts w:asciiTheme="minorHAnsi" w:eastAsiaTheme="minorHAnsi" w:hAnsiTheme="minorHAnsi" w:cstheme="minorHAnsi"/>
        </w:rPr>
        <w:t xml:space="preserve"> September</w:t>
      </w:r>
    </w:p>
    <w:p w14:paraId="6D0F589B" w14:textId="29CD2B3B" w:rsidR="00B049AE" w:rsidRDefault="005472B9" w:rsidP="00D05BB8">
      <w:pPr>
        <w:pStyle w:val="NormalWeb"/>
        <w:numPr>
          <w:ilvl w:val="0"/>
          <w:numId w:val="20"/>
        </w:numPr>
        <w:spacing w:after="0" w:afterAutospacing="0"/>
        <w:rPr>
          <w:rFonts w:asciiTheme="minorHAnsi" w:eastAsiaTheme="minorHAnsi" w:hAnsiTheme="minorHAnsi" w:cstheme="minorHAnsi"/>
        </w:rPr>
      </w:pPr>
      <w:r>
        <w:rPr>
          <w:rFonts w:asciiTheme="minorHAnsi" w:eastAsiaTheme="minorHAnsi" w:hAnsiTheme="minorHAnsi" w:cstheme="minorHAnsi"/>
        </w:rPr>
        <w:t xml:space="preserve">A new gardening group is meeting on </w:t>
      </w:r>
      <w:r w:rsidR="00B049AE">
        <w:rPr>
          <w:rFonts w:asciiTheme="minorHAnsi" w:eastAsiaTheme="minorHAnsi" w:hAnsiTheme="minorHAnsi" w:cstheme="minorHAnsi"/>
        </w:rPr>
        <w:t>17</w:t>
      </w:r>
      <w:r w:rsidR="00B049AE" w:rsidRPr="00B049AE">
        <w:rPr>
          <w:rFonts w:asciiTheme="minorHAnsi" w:eastAsiaTheme="minorHAnsi" w:hAnsiTheme="minorHAnsi" w:cstheme="minorHAnsi"/>
          <w:vertAlign w:val="superscript"/>
        </w:rPr>
        <w:t>th</w:t>
      </w:r>
      <w:r w:rsidR="00B049AE">
        <w:rPr>
          <w:rFonts w:asciiTheme="minorHAnsi" w:eastAsiaTheme="minorHAnsi" w:hAnsiTheme="minorHAnsi" w:cstheme="minorHAnsi"/>
        </w:rPr>
        <w:t xml:space="preserve"> October</w:t>
      </w:r>
    </w:p>
    <w:p w14:paraId="3F0040EA" w14:textId="16038254" w:rsidR="00292F67" w:rsidRPr="00211C8B" w:rsidRDefault="00292F67" w:rsidP="00D05BB8">
      <w:pPr>
        <w:pStyle w:val="NormalWeb"/>
        <w:numPr>
          <w:ilvl w:val="0"/>
          <w:numId w:val="20"/>
        </w:numPr>
        <w:spacing w:after="0" w:afterAutospacing="0"/>
        <w:rPr>
          <w:rFonts w:asciiTheme="minorHAnsi" w:eastAsiaTheme="minorHAnsi" w:hAnsiTheme="minorHAnsi" w:cstheme="minorHAnsi"/>
        </w:rPr>
      </w:pPr>
      <w:r>
        <w:rPr>
          <w:rFonts w:asciiTheme="minorHAnsi" w:eastAsiaTheme="minorHAnsi" w:hAnsiTheme="minorHAnsi" w:cstheme="minorHAnsi"/>
        </w:rPr>
        <w:t>The Llanteg Fun day</w:t>
      </w:r>
      <w:r w:rsidR="00983EE3">
        <w:rPr>
          <w:rFonts w:asciiTheme="minorHAnsi" w:eastAsiaTheme="minorHAnsi" w:hAnsiTheme="minorHAnsi" w:cstheme="minorHAnsi"/>
        </w:rPr>
        <w:t xml:space="preserve"> was cancelled but the raffle and donations still made £1400</w:t>
      </w:r>
      <w:r w:rsidR="00C1243B">
        <w:rPr>
          <w:rFonts w:asciiTheme="minorHAnsi" w:eastAsiaTheme="minorHAnsi" w:hAnsiTheme="minorHAnsi" w:cstheme="minorHAnsi"/>
        </w:rPr>
        <w:t>.</w:t>
      </w:r>
    </w:p>
    <w:p w14:paraId="0183F99A" w14:textId="77777777" w:rsidR="008F0206" w:rsidRDefault="008F0206" w:rsidP="008F0206">
      <w:pPr>
        <w:pStyle w:val="ListParagraph"/>
        <w:spacing w:after="0"/>
        <w:rPr>
          <w:rFonts w:asciiTheme="minorHAnsi" w:hAnsiTheme="minorHAnsi" w:cstheme="minorHAnsi"/>
          <w:b/>
          <w:sz w:val="24"/>
          <w:szCs w:val="24"/>
        </w:rPr>
      </w:pPr>
    </w:p>
    <w:p w14:paraId="653A1FFD" w14:textId="68606E4A" w:rsidR="00712205" w:rsidRPr="008F0206" w:rsidRDefault="005472B9" w:rsidP="008F0206">
      <w:pPr>
        <w:pStyle w:val="ListParagraph"/>
        <w:spacing w:after="0"/>
        <w:rPr>
          <w:rFonts w:asciiTheme="minorHAnsi" w:hAnsiTheme="minorHAnsi" w:cstheme="minorHAnsi"/>
          <w:b/>
          <w:sz w:val="24"/>
          <w:szCs w:val="24"/>
        </w:rPr>
      </w:pPr>
      <w:r>
        <w:rPr>
          <w:rFonts w:asciiTheme="minorHAnsi" w:hAnsiTheme="minorHAnsi" w:cstheme="minorHAnsi"/>
          <w:b/>
          <w:sz w:val="24"/>
          <w:szCs w:val="24"/>
        </w:rPr>
        <w:t xml:space="preserve">Monthly </w:t>
      </w:r>
      <w:r w:rsidR="008F0206" w:rsidRPr="008F0206">
        <w:rPr>
          <w:rFonts w:asciiTheme="minorHAnsi" w:hAnsiTheme="minorHAnsi" w:cstheme="minorHAnsi"/>
          <w:b/>
          <w:sz w:val="24"/>
          <w:szCs w:val="24"/>
        </w:rPr>
        <w:t>Police meeting</w:t>
      </w:r>
    </w:p>
    <w:p w14:paraId="7133C940" w14:textId="58DCE549" w:rsidR="008F0206" w:rsidRDefault="008F0206" w:rsidP="002B72BF">
      <w:pPr>
        <w:pStyle w:val="ListParagraph"/>
        <w:numPr>
          <w:ilvl w:val="0"/>
          <w:numId w:val="20"/>
        </w:numPr>
        <w:spacing w:after="0"/>
        <w:rPr>
          <w:rFonts w:asciiTheme="minorHAnsi" w:hAnsiTheme="minorHAnsi" w:cstheme="minorHAnsi"/>
          <w:sz w:val="24"/>
          <w:szCs w:val="24"/>
        </w:rPr>
      </w:pPr>
      <w:r>
        <w:rPr>
          <w:rFonts w:asciiTheme="minorHAnsi" w:hAnsiTheme="minorHAnsi" w:cstheme="minorHAnsi"/>
          <w:sz w:val="24"/>
          <w:szCs w:val="24"/>
        </w:rPr>
        <w:t xml:space="preserve">New </w:t>
      </w:r>
      <w:r w:rsidR="005472B9">
        <w:rPr>
          <w:rFonts w:asciiTheme="minorHAnsi" w:hAnsiTheme="minorHAnsi" w:cstheme="minorHAnsi"/>
          <w:sz w:val="24"/>
          <w:szCs w:val="24"/>
        </w:rPr>
        <w:t xml:space="preserve">illegal </w:t>
      </w:r>
      <w:r>
        <w:rPr>
          <w:rFonts w:asciiTheme="minorHAnsi" w:hAnsiTheme="minorHAnsi" w:cstheme="minorHAnsi"/>
          <w:sz w:val="24"/>
          <w:szCs w:val="24"/>
        </w:rPr>
        <w:t>drug causing problems</w:t>
      </w:r>
    </w:p>
    <w:p w14:paraId="2BE2E40D" w14:textId="25F60335" w:rsidR="008F0206" w:rsidRDefault="008F0206" w:rsidP="002B72BF">
      <w:pPr>
        <w:pStyle w:val="ListParagraph"/>
        <w:numPr>
          <w:ilvl w:val="0"/>
          <w:numId w:val="20"/>
        </w:numPr>
        <w:spacing w:after="0"/>
        <w:rPr>
          <w:rFonts w:asciiTheme="minorHAnsi" w:hAnsiTheme="minorHAnsi" w:cstheme="minorHAnsi"/>
          <w:sz w:val="24"/>
          <w:szCs w:val="24"/>
        </w:rPr>
      </w:pPr>
      <w:r>
        <w:rPr>
          <w:rFonts w:asciiTheme="minorHAnsi" w:hAnsiTheme="minorHAnsi" w:cstheme="minorHAnsi"/>
          <w:sz w:val="24"/>
          <w:szCs w:val="24"/>
        </w:rPr>
        <w:t xml:space="preserve">Policing unit </w:t>
      </w:r>
      <w:r w:rsidR="00827EA7">
        <w:rPr>
          <w:rFonts w:asciiTheme="minorHAnsi" w:hAnsiTheme="minorHAnsi" w:cstheme="minorHAnsi"/>
          <w:sz w:val="24"/>
          <w:szCs w:val="24"/>
        </w:rPr>
        <w:t xml:space="preserve">is </w:t>
      </w:r>
      <w:r>
        <w:rPr>
          <w:rFonts w:asciiTheme="minorHAnsi" w:hAnsiTheme="minorHAnsi" w:cstheme="minorHAnsi"/>
          <w:sz w:val="24"/>
          <w:szCs w:val="24"/>
        </w:rPr>
        <w:t xml:space="preserve">engaged in </w:t>
      </w:r>
      <w:r w:rsidR="003A20FF">
        <w:rPr>
          <w:rFonts w:asciiTheme="minorHAnsi" w:hAnsiTheme="minorHAnsi" w:cstheme="minorHAnsi"/>
          <w:sz w:val="24"/>
          <w:szCs w:val="24"/>
        </w:rPr>
        <w:t>stopping</w:t>
      </w:r>
      <w:r>
        <w:rPr>
          <w:rFonts w:asciiTheme="minorHAnsi" w:hAnsiTheme="minorHAnsi" w:cstheme="minorHAnsi"/>
          <w:sz w:val="24"/>
          <w:szCs w:val="24"/>
        </w:rPr>
        <w:t xml:space="preserve"> unauthorised parking outside Co-op in Kilgetty.</w:t>
      </w:r>
    </w:p>
    <w:p w14:paraId="1C2955FD" w14:textId="5C27A4B0" w:rsidR="008F0206" w:rsidRDefault="008F0206" w:rsidP="002B72BF">
      <w:pPr>
        <w:pStyle w:val="ListParagraph"/>
        <w:numPr>
          <w:ilvl w:val="0"/>
          <w:numId w:val="20"/>
        </w:numPr>
        <w:spacing w:after="0"/>
        <w:rPr>
          <w:rFonts w:asciiTheme="minorHAnsi" w:hAnsiTheme="minorHAnsi" w:cstheme="minorHAnsi"/>
          <w:sz w:val="24"/>
          <w:szCs w:val="24"/>
        </w:rPr>
      </w:pPr>
      <w:r>
        <w:rPr>
          <w:rFonts w:asciiTheme="minorHAnsi" w:hAnsiTheme="minorHAnsi" w:cstheme="minorHAnsi"/>
          <w:sz w:val="24"/>
          <w:szCs w:val="24"/>
        </w:rPr>
        <w:t>Scam</w:t>
      </w:r>
      <w:r w:rsidR="003E1813">
        <w:rPr>
          <w:rFonts w:asciiTheme="minorHAnsi" w:hAnsiTheme="minorHAnsi" w:cstheme="minorHAnsi"/>
          <w:sz w:val="24"/>
          <w:szCs w:val="24"/>
        </w:rPr>
        <w:t>-</w:t>
      </w:r>
      <w:r>
        <w:rPr>
          <w:rFonts w:asciiTheme="minorHAnsi" w:hAnsiTheme="minorHAnsi" w:cstheme="minorHAnsi"/>
          <w:sz w:val="24"/>
          <w:szCs w:val="24"/>
        </w:rPr>
        <w:t xml:space="preserve"> </w:t>
      </w:r>
      <w:r w:rsidR="003E1813">
        <w:rPr>
          <w:rFonts w:asciiTheme="minorHAnsi" w:hAnsiTheme="minorHAnsi" w:cstheme="minorHAnsi"/>
          <w:sz w:val="24"/>
          <w:szCs w:val="24"/>
        </w:rPr>
        <w:t>residents are receiving a phone call demanding money in return for</w:t>
      </w:r>
      <w:r>
        <w:rPr>
          <w:rFonts w:asciiTheme="minorHAnsi" w:hAnsiTheme="minorHAnsi" w:cstheme="minorHAnsi"/>
          <w:sz w:val="24"/>
          <w:szCs w:val="24"/>
        </w:rPr>
        <w:t xml:space="preserve"> photo</w:t>
      </w:r>
      <w:r w:rsidR="00292F67">
        <w:rPr>
          <w:rFonts w:asciiTheme="minorHAnsi" w:hAnsiTheme="minorHAnsi" w:cstheme="minorHAnsi"/>
          <w:sz w:val="24"/>
          <w:szCs w:val="24"/>
        </w:rPr>
        <w:t>graphs that have allegedly been taken</w:t>
      </w:r>
    </w:p>
    <w:p w14:paraId="427D93A4" w14:textId="697ADF16" w:rsidR="008F0206" w:rsidRPr="00211C8B" w:rsidRDefault="00292F67" w:rsidP="002B72BF">
      <w:pPr>
        <w:pStyle w:val="ListParagraph"/>
        <w:numPr>
          <w:ilvl w:val="0"/>
          <w:numId w:val="20"/>
        </w:numPr>
        <w:spacing w:after="0"/>
        <w:rPr>
          <w:rFonts w:asciiTheme="minorHAnsi" w:hAnsiTheme="minorHAnsi" w:cstheme="minorHAnsi"/>
          <w:sz w:val="24"/>
          <w:szCs w:val="24"/>
        </w:rPr>
      </w:pPr>
      <w:r>
        <w:rPr>
          <w:rFonts w:asciiTheme="minorHAnsi" w:hAnsiTheme="minorHAnsi" w:cstheme="minorHAnsi"/>
          <w:sz w:val="24"/>
          <w:szCs w:val="24"/>
        </w:rPr>
        <w:t>There are f</w:t>
      </w:r>
      <w:r w:rsidR="008F0206">
        <w:rPr>
          <w:rFonts w:asciiTheme="minorHAnsi" w:hAnsiTheme="minorHAnsi" w:cstheme="minorHAnsi"/>
          <w:sz w:val="24"/>
          <w:szCs w:val="24"/>
        </w:rPr>
        <w:t>orged £50 notes in circulation</w:t>
      </w:r>
    </w:p>
    <w:p w14:paraId="216EBD9C" w14:textId="77777777" w:rsidR="007017AC" w:rsidRDefault="007017AC" w:rsidP="001B4EA9">
      <w:pPr>
        <w:spacing w:after="0"/>
        <w:rPr>
          <w:rFonts w:cs="Calibri"/>
          <w:sz w:val="26"/>
          <w:szCs w:val="26"/>
        </w:rPr>
      </w:pPr>
    </w:p>
    <w:p w14:paraId="4795A75B" w14:textId="306CBE6C" w:rsidR="001B4EA9" w:rsidRDefault="001B4EA9" w:rsidP="008A2BE8">
      <w:pPr>
        <w:rPr>
          <w:rFonts w:cs="Calibri"/>
          <w:b/>
          <w:sz w:val="26"/>
          <w:szCs w:val="26"/>
          <w:u w:val="single"/>
        </w:rPr>
      </w:pPr>
      <w:r w:rsidRPr="00C07BFE">
        <w:rPr>
          <w:rFonts w:cs="Calibri"/>
          <w:b/>
          <w:sz w:val="26"/>
          <w:szCs w:val="26"/>
          <w:u w:val="single"/>
        </w:rPr>
        <w:t>Matters to be added to agenda for next meeti</w:t>
      </w:r>
      <w:r>
        <w:rPr>
          <w:rFonts w:cs="Calibri"/>
          <w:b/>
          <w:sz w:val="26"/>
          <w:szCs w:val="26"/>
          <w:u w:val="single"/>
        </w:rPr>
        <w:t>ng</w:t>
      </w:r>
    </w:p>
    <w:p w14:paraId="1D77400B" w14:textId="5D012211" w:rsidR="002839E2" w:rsidRPr="00C1243B" w:rsidRDefault="00C1243B" w:rsidP="002E56C0">
      <w:pPr>
        <w:spacing w:after="0"/>
        <w:rPr>
          <w:rFonts w:cs="Calibri"/>
          <w:sz w:val="24"/>
          <w:szCs w:val="24"/>
        </w:rPr>
      </w:pPr>
      <w:r w:rsidRPr="00C1243B">
        <w:rPr>
          <w:rFonts w:cs="Calibri"/>
          <w:sz w:val="24"/>
          <w:szCs w:val="24"/>
        </w:rPr>
        <w:t>No items were added</w:t>
      </w:r>
    </w:p>
    <w:p w14:paraId="7F2A1494" w14:textId="77777777" w:rsidR="002839E2" w:rsidRDefault="002839E2" w:rsidP="009917B9">
      <w:pPr>
        <w:spacing w:after="0"/>
        <w:rPr>
          <w:rFonts w:cs="Calibri"/>
          <w:b/>
          <w:sz w:val="26"/>
          <w:szCs w:val="26"/>
          <w:u w:val="single"/>
        </w:rPr>
      </w:pPr>
    </w:p>
    <w:p w14:paraId="190B32EE" w14:textId="2243032E" w:rsidR="00D5373E" w:rsidRDefault="001B4EA9" w:rsidP="009917B9">
      <w:pPr>
        <w:spacing w:after="0"/>
        <w:rPr>
          <w:rFonts w:cs="Calibri"/>
          <w:b/>
          <w:sz w:val="26"/>
          <w:szCs w:val="26"/>
          <w:u w:val="single"/>
        </w:rPr>
      </w:pPr>
      <w:r w:rsidRPr="00C07BFE">
        <w:rPr>
          <w:rFonts w:cs="Calibri"/>
          <w:b/>
          <w:sz w:val="26"/>
          <w:szCs w:val="26"/>
          <w:u w:val="single"/>
        </w:rPr>
        <w:t>Any other or Urgent Busine</w:t>
      </w:r>
      <w:r w:rsidR="009917B9">
        <w:rPr>
          <w:rFonts w:cs="Calibri"/>
          <w:b/>
          <w:sz w:val="26"/>
          <w:szCs w:val="26"/>
          <w:u w:val="single"/>
        </w:rPr>
        <w:t>ss</w:t>
      </w:r>
    </w:p>
    <w:p w14:paraId="7FDDC3DD" w14:textId="77777777" w:rsidR="00B1412D" w:rsidRDefault="00B1412D" w:rsidP="009917B9">
      <w:pPr>
        <w:spacing w:after="0"/>
        <w:rPr>
          <w:rFonts w:cs="Calibri"/>
          <w:b/>
          <w:sz w:val="26"/>
          <w:szCs w:val="26"/>
          <w:u w:val="single"/>
        </w:rPr>
      </w:pPr>
    </w:p>
    <w:p w14:paraId="3749778E" w14:textId="4A0F6579" w:rsidR="00971026" w:rsidRPr="00971026" w:rsidRDefault="008A10AA" w:rsidP="00971026">
      <w:pPr>
        <w:pStyle w:val="ListParagraph"/>
        <w:numPr>
          <w:ilvl w:val="0"/>
          <w:numId w:val="20"/>
        </w:numPr>
        <w:rPr>
          <w:rFonts w:cs="Calibri"/>
          <w:sz w:val="24"/>
          <w:szCs w:val="24"/>
        </w:rPr>
      </w:pPr>
      <w:r w:rsidRPr="00B1412D">
        <w:rPr>
          <w:rFonts w:cs="Calibri"/>
          <w:b/>
          <w:sz w:val="24"/>
          <w:szCs w:val="24"/>
        </w:rPr>
        <w:t>Weatherman Walking</w:t>
      </w:r>
      <w:r w:rsidRPr="00971026">
        <w:rPr>
          <w:rFonts w:cs="Calibri"/>
          <w:sz w:val="24"/>
          <w:szCs w:val="24"/>
        </w:rPr>
        <w:t xml:space="preserve"> </w:t>
      </w:r>
      <w:r w:rsidR="00BD2E16">
        <w:rPr>
          <w:rFonts w:cs="Calibri"/>
          <w:sz w:val="24"/>
          <w:szCs w:val="24"/>
        </w:rPr>
        <w:t xml:space="preserve">is </w:t>
      </w:r>
      <w:r w:rsidRPr="00971026">
        <w:rPr>
          <w:rFonts w:cs="Calibri"/>
          <w:sz w:val="24"/>
          <w:szCs w:val="24"/>
        </w:rPr>
        <w:t xml:space="preserve">to </w:t>
      </w:r>
      <w:r w:rsidR="00BE507D" w:rsidRPr="00971026">
        <w:rPr>
          <w:rFonts w:cs="Calibri"/>
          <w:sz w:val="24"/>
          <w:szCs w:val="24"/>
        </w:rPr>
        <w:t>visit Amroth in October</w:t>
      </w:r>
      <w:r w:rsidR="002E56C0">
        <w:rPr>
          <w:rFonts w:cs="Calibri"/>
          <w:sz w:val="24"/>
          <w:szCs w:val="24"/>
        </w:rPr>
        <w:t xml:space="preserve">. Pauline </w:t>
      </w:r>
      <w:r w:rsidR="00430124">
        <w:rPr>
          <w:rFonts w:cs="Calibri"/>
          <w:sz w:val="24"/>
          <w:szCs w:val="24"/>
        </w:rPr>
        <w:t xml:space="preserve">Davies </w:t>
      </w:r>
      <w:r w:rsidR="002E56C0">
        <w:rPr>
          <w:rFonts w:cs="Calibri"/>
          <w:sz w:val="24"/>
          <w:szCs w:val="24"/>
        </w:rPr>
        <w:t xml:space="preserve">met the </w:t>
      </w:r>
      <w:r w:rsidR="00144FF8">
        <w:rPr>
          <w:rFonts w:cs="Calibri"/>
          <w:sz w:val="24"/>
          <w:szCs w:val="24"/>
        </w:rPr>
        <w:t>f</w:t>
      </w:r>
      <w:r w:rsidR="002E56C0">
        <w:rPr>
          <w:rFonts w:cs="Calibri"/>
          <w:sz w:val="24"/>
          <w:szCs w:val="24"/>
        </w:rPr>
        <w:t xml:space="preserve">ilm crew who were very interested in </w:t>
      </w:r>
      <w:r w:rsidR="00C44744">
        <w:rPr>
          <w:rFonts w:cs="Calibri"/>
          <w:sz w:val="24"/>
          <w:szCs w:val="24"/>
        </w:rPr>
        <w:t>B</w:t>
      </w:r>
      <w:r w:rsidR="002E56C0">
        <w:rPr>
          <w:rFonts w:cs="Calibri"/>
          <w:sz w:val="24"/>
          <w:szCs w:val="24"/>
        </w:rPr>
        <w:t>ertie</w:t>
      </w:r>
      <w:r w:rsidR="00430124">
        <w:rPr>
          <w:rFonts w:cs="Calibri"/>
          <w:sz w:val="24"/>
          <w:szCs w:val="24"/>
        </w:rPr>
        <w:t xml:space="preserve"> and The Clean Sea’s Project</w:t>
      </w:r>
      <w:r w:rsidR="002E56C0">
        <w:rPr>
          <w:rFonts w:cs="Calibri"/>
          <w:sz w:val="24"/>
          <w:szCs w:val="24"/>
        </w:rPr>
        <w:t xml:space="preserve">. </w:t>
      </w:r>
      <w:r w:rsidR="00430124">
        <w:rPr>
          <w:rFonts w:cs="Calibri"/>
          <w:sz w:val="24"/>
          <w:szCs w:val="24"/>
        </w:rPr>
        <w:t>Pauline has a</w:t>
      </w:r>
      <w:r w:rsidR="002E56C0">
        <w:rPr>
          <w:rFonts w:cs="Calibri"/>
          <w:sz w:val="24"/>
          <w:szCs w:val="24"/>
        </w:rPr>
        <w:t xml:space="preserve">greed with Saundersfoot that transfer </w:t>
      </w:r>
      <w:r w:rsidR="00430124">
        <w:rPr>
          <w:rFonts w:cs="Calibri"/>
          <w:sz w:val="24"/>
          <w:szCs w:val="24"/>
        </w:rPr>
        <w:t xml:space="preserve">of Bertie </w:t>
      </w:r>
      <w:r w:rsidR="002E56C0">
        <w:rPr>
          <w:rFonts w:cs="Calibri"/>
          <w:sz w:val="24"/>
          <w:szCs w:val="24"/>
        </w:rPr>
        <w:t>to Saundersfoot will be delayed</w:t>
      </w:r>
      <w:r w:rsidR="00430124">
        <w:rPr>
          <w:rFonts w:cs="Calibri"/>
          <w:sz w:val="24"/>
          <w:szCs w:val="24"/>
        </w:rPr>
        <w:t xml:space="preserve"> until after filming</w:t>
      </w:r>
      <w:r w:rsidR="002E56C0">
        <w:rPr>
          <w:rFonts w:cs="Calibri"/>
          <w:sz w:val="24"/>
          <w:szCs w:val="24"/>
        </w:rPr>
        <w:t xml:space="preserve">. Filming </w:t>
      </w:r>
      <w:r w:rsidR="00C80AF6">
        <w:rPr>
          <w:rFonts w:cs="Calibri"/>
          <w:sz w:val="24"/>
          <w:szCs w:val="24"/>
        </w:rPr>
        <w:t xml:space="preserve">will take place </w:t>
      </w:r>
      <w:r w:rsidR="002E56C0">
        <w:rPr>
          <w:rFonts w:cs="Calibri"/>
          <w:sz w:val="24"/>
          <w:szCs w:val="24"/>
        </w:rPr>
        <w:t>on 23</w:t>
      </w:r>
      <w:r w:rsidR="00C80AF6">
        <w:rPr>
          <w:rFonts w:cs="Calibri"/>
          <w:sz w:val="24"/>
          <w:szCs w:val="24"/>
        </w:rPr>
        <w:t>th</w:t>
      </w:r>
      <w:r w:rsidR="002E56C0">
        <w:rPr>
          <w:rFonts w:cs="Calibri"/>
          <w:sz w:val="24"/>
          <w:szCs w:val="24"/>
        </w:rPr>
        <w:t>/</w:t>
      </w:r>
      <w:r w:rsidR="002E56C0" w:rsidRPr="002E56C0">
        <w:rPr>
          <w:rFonts w:cs="Calibri"/>
          <w:b/>
          <w:sz w:val="24"/>
          <w:szCs w:val="24"/>
        </w:rPr>
        <w:t>24</w:t>
      </w:r>
      <w:r w:rsidR="00C80AF6">
        <w:rPr>
          <w:rFonts w:cs="Calibri"/>
          <w:b/>
          <w:sz w:val="24"/>
          <w:szCs w:val="24"/>
        </w:rPr>
        <w:t>th</w:t>
      </w:r>
      <w:r w:rsidR="002E56C0">
        <w:rPr>
          <w:rFonts w:cs="Calibri"/>
          <w:sz w:val="24"/>
          <w:szCs w:val="24"/>
        </w:rPr>
        <w:t>/25</w:t>
      </w:r>
      <w:r w:rsidR="002E56C0" w:rsidRPr="002E56C0">
        <w:rPr>
          <w:rFonts w:cs="Calibri"/>
          <w:sz w:val="24"/>
          <w:szCs w:val="24"/>
          <w:vertAlign w:val="superscript"/>
        </w:rPr>
        <w:t>th</w:t>
      </w:r>
      <w:r w:rsidR="002E56C0">
        <w:rPr>
          <w:rFonts w:cs="Calibri"/>
          <w:sz w:val="24"/>
          <w:szCs w:val="24"/>
        </w:rPr>
        <w:t xml:space="preserve"> weather permitting.</w:t>
      </w:r>
      <w:r w:rsidR="00286139">
        <w:rPr>
          <w:rFonts w:cs="Calibri"/>
          <w:sz w:val="24"/>
          <w:szCs w:val="24"/>
        </w:rPr>
        <w:t xml:space="preserve"> </w:t>
      </w:r>
      <w:r w:rsidR="00E80FD1">
        <w:rPr>
          <w:rFonts w:cs="Calibri"/>
          <w:sz w:val="24"/>
          <w:szCs w:val="24"/>
        </w:rPr>
        <w:t>Lifelong resident</w:t>
      </w:r>
      <w:r w:rsidR="00C80AF6">
        <w:rPr>
          <w:rFonts w:cs="Calibri"/>
          <w:sz w:val="24"/>
          <w:szCs w:val="24"/>
        </w:rPr>
        <w:t xml:space="preserve"> </w:t>
      </w:r>
      <w:r w:rsidR="002E56C0">
        <w:rPr>
          <w:rFonts w:cs="Calibri"/>
          <w:sz w:val="24"/>
          <w:szCs w:val="24"/>
        </w:rPr>
        <w:t xml:space="preserve">Eileen </w:t>
      </w:r>
      <w:proofErr w:type="spellStart"/>
      <w:r w:rsidR="002E56C0">
        <w:rPr>
          <w:rFonts w:cs="Calibri"/>
          <w:sz w:val="24"/>
          <w:szCs w:val="24"/>
        </w:rPr>
        <w:t>Algate</w:t>
      </w:r>
      <w:proofErr w:type="spellEnd"/>
      <w:r w:rsidR="002E56C0">
        <w:rPr>
          <w:rFonts w:cs="Calibri"/>
          <w:sz w:val="24"/>
          <w:szCs w:val="24"/>
        </w:rPr>
        <w:t xml:space="preserve"> will talk to Derek about Amroth.</w:t>
      </w:r>
    </w:p>
    <w:p w14:paraId="70D9A63A" w14:textId="5BC4F64E" w:rsidR="003419FA" w:rsidRPr="00B1412D" w:rsidRDefault="003419FA" w:rsidP="00971026">
      <w:pPr>
        <w:pStyle w:val="ListParagraph"/>
        <w:numPr>
          <w:ilvl w:val="0"/>
          <w:numId w:val="20"/>
        </w:numPr>
        <w:rPr>
          <w:rFonts w:eastAsiaTheme="minorHAnsi"/>
          <w:b/>
          <w:sz w:val="24"/>
          <w:szCs w:val="24"/>
        </w:rPr>
      </w:pPr>
      <w:r w:rsidRPr="00B1412D">
        <w:rPr>
          <w:b/>
          <w:sz w:val="24"/>
          <w:szCs w:val="24"/>
        </w:rPr>
        <w:t>Parking issues and road markings in Amroth</w:t>
      </w:r>
      <w:r w:rsidR="001066DA" w:rsidRPr="00B1412D">
        <w:rPr>
          <w:b/>
          <w:sz w:val="24"/>
          <w:szCs w:val="24"/>
        </w:rPr>
        <w:t xml:space="preserve"> to ease congestion</w:t>
      </w:r>
    </w:p>
    <w:p w14:paraId="7CC1F12D" w14:textId="5FB698DA" w:rsidR="00971026" w:rsidRPr="002839E2" w:rsidRDefault="00573FF2" w:rsidP="00BD2E16">
      <w:pPr>
        <w:ind w:left="709"/>
        <w:rPr>
          <w:sz w:val="24"/>
          <w:szCs w:val="24"/>
        </w:rPr>
      </w:pPr>
      <w:r w:rsidRPr="002839E2">
        <w:rPr>
          <w:sz w:val="24"/>
          <w:szCs w:val="24"/>
        </w:rPr>
        <w:t>There has been</w:t>
      </w:r>
      <w:r w:rsidR="00CB123D" w:rsidRPr="002839E2">
        <w:rPr>
          <w:sz w:val="24"/>
          <w:szCs w:val="24"/>
        </w:rPr>
        <w:t xml:space="preserve"> an ongoing</w:t>
      </w:r>
      <w:r w:rsidR="00AF7845" w:rsidRPr="002839E2">
        <w:rPr>
          <w:sz w:val="24"/>
          <w:szCs w:val="24"/>
        </w:rPr>
        <w:t xml:space="preserve"> issue of </w:t>
      </w:r>
      <w:r w:rsidR="00971026" w:rsidRPr="002839E2">
        <w:rPr>
          <w:sz w:val="24"/>
          <w:szCs w:val="24"/>
        </w:rPr>
        <w:t>congestion</w:t>
      </w:r>
      <w:r w:rsidR="00D77AC3">
        <w:rPr>
          <w:sz w:val="24"/>
          <w:szCs w:val="24"/>
        </w:rPr>
        <w:t xml:space="preserve"> </w:t>
      </w:r>
      <w:r w:rsidR="00CB123D" w:rsidRPr="002839E2">
        <w:rPr>
          <w:sz w:val="24"/>
          <w:szCs w:val="24"/>
        </w:rPr>
        <w:t>in Amroth</w:t>
      </w:r>
      <w:r w:rsidR="00971026" w:rsidRPr="002839E2">
        <w:rPr>
          <w:sz w:val="24"/>
          <w:szCs w:val="24"/>
        </w:rPr>
        <w:t xml:space="preserve"> in front of the </w:t>
      </w:r>
      <w:r w:rsidR="00AF7845" w:rsidRPr="002839E2">
        <w:rPr>
          <w:sz w:val="24"/>
          <w:szCs w:val="24"/>
        </w:rPr>
        <w:t>shops</w:t>
      </w:r>
      <w:r w:rsidR="007128A3" w:rsidRPr="002839E2">
        <w:rPr>
          <w:sz w:val="24"/>
          <w:szCs w:val="24"/>
        </w:rPr>
        <w:t xml:space="preserve"> caused by legal blue badge parking on double yellow lines and illegal stopping</w:t>
      </w:r>
      <w:r w:rsidR="007D5328" w:rsidRPr="002839E2">
        <w:rPr>
          <w:sz w:val="24"/>
          <w:szCs w:val="24"/>
        </w:rPr>
        <w:t xml:space="preserve"> outside the shops to pick up goods</w:t>
      </w:r>
      <w:r w:rsidR="00971026" w:rsidRPr="002839E2">
        <w:rPr>
          <w:sz w:val="24"/>
          <w:szCs w:val="24"/>
        </w:rPr>
        <w:t xml:space="preserve">. </w:t>
      </w:r>
    </w:p>
    <w:p w14:paraId="692064A2" w14:textId="3455DE3C" w:rsidR="00971026" w:rsidRPr="002839E2" w:rsidRDefault="006666DA" w:rsidP="00997456">
      <w:pPr>
        <w:pStyle w:val="ListParagraph"/>
        <w:rPr>
          <w:rFonts w:eastAsiaTheme="minorHAnsi"/>
          <w:sz w:val="24"/>
          <w:szCs w:val="24"/>
        </w:rPr>
      </w:pPr>
      <w:r w:rsidRPr="002839E2">
        <w:rPr>
          <w:rFonts w:eastAsiaTheme="minorHAnsi"/>
          <w:sz w:val="24"/>
          <w:szCs w:val="24"/>
        </w:rPr>
        <w:t>The suggestion from PCC is to</w:t>
      </w:r>
      <w:r w:rsidR="00997456" w:rsidRPr="002839E2">
        <w:rPr>
          <w:rFonts w:eastAsiaTheme="minorHAnsi"/>
          <w:sz w:val="24"/>
          <w:szCs w:val="24"/>
        </w:rPr>
        <w:t xml:space="preserve"> add</w:t>
      </w:r>
      <w:r w:rsidR="00971026" w:rsidRPr="002839E2">
        <w:rPr>
          <w:sz w:val="24"/>
          <w:szCs w:val="24"/>
        </w:rPr>
        <w:t xml:space="preserve"> four</w:t>
      </w:r>
      <w:r w:rsidR="00997456" w:rsidRPr="002839E2">
        <w:rPr>
          <w:sz w:val="24"/>
          <w:szCs w:val="24"/>
        </w:rPr>
        <w:t xml:space="preserve"> additional </w:t>
      </w:r>
      <w:r w:rsidR="00462666" w:rsidRPr="002839E2">
        <w:rPr>
          <w:sz w:val="24"/>
          <w:szCs w:val="24"/>
        </w:rPr>
        <w:t>d</w:t>
      </w:r>
      <w:r w:rsidR="00997456" w:rsidRPr="002839E2">
        <w:rPr>
          <w:sz w:val="24"/>
          <w:szCs w:val="24"/>
        </w:rPr>
        <w:t>isabled</w:t>
      </w:r>
      <w:r w:rsidR="00971026" w:rsidRPr="002839E2">
        <w:rPr>
          <w:sz w:val="24"/>
          <w:szCs w:val="24"/>
        </w:rPr>
        <w:t xml:space="preserve"> spaces</w:t>
      </w:r>
      <w:r w:rsidR="00997456" w:rsidRPr="002839E2">
        <w:rPr>
          <w:sz w:val="24"/>
          <w:szCs w:val="24"/>
        </w:rPr>
        <w:t xml:space="preserve"> to the </w:t>
      </w:r>
      <w:r w:rsidR="00E547F9" w:rsidRPr="002839E2">
        <w:rPr>
          <w:sz w:val="24"/>
          <w:szCs w:val="24"/>
        </w:rPr>
        <w:t>Temple Bar car park</w:t>
      </w:r>
      <w:r w:rsidR="00971026" w:rsidRPr="002839E2">
        <w:rPr>
          <w:sz w:val="24"/>
          <w:szCs w:val="24"/>
        </w:rPr>
        <w:t xml:space="preserve"> </w:t>
      </w:r>
      <w:r w:rsidR="00997456" w:rsidRPr="002839E2">
        <w:rPr>
          <w:sz w:val="24"/>
          <w:szCs w:val="24"/>
        </w:rPr>
        <w:t>as this may</w:t>
      </w:r>
      <w:r w:rsidR="00971026" w:rsidRPr="002839E2">
        <w:rPr>
          <w:sz w:val="24"/>
          <w:szCs w:val="24"/>
        </w:rPr>
        <w:t xml:space="preserve"> encourage blue badge holders to park in those, rather than opposite The Pirate Café.</w:t>
      </w:r>
      <w:r w:rsidR="00E547F9" w:rsidRPr="002839E2">
        <w:rPr>
          <w:sz w:val="24"/>
          <w:szCs w:val="24"/>
        </w:rPr>
        <w:t xml:space="preserve">  This will require</w:t>
      </w:r>
      <w:r w:rsidR="003468CA" w:rsidRPr="002839E2">
        <w:rPr>
          <w:sz w:val="24"/>
          <w:szCs w:val="24"/>
        </w:rPr>
        <w:t xml:space="preserve"> a new parking order. The order could </w:t>
      </w:r>
      <w:r w:rsidR="00462666" w:rsidRPr="002839E2">
        <w:rPr>
          <w:sz w:val="24"/>
          <w:szCs w:val="24"/>
        </w:rPr>
        <w:t>define a maximum s</w:t>
      </w:r>
      <w:r w:rsidR="00740203" w:rsidRPr="002839E2">
        <w:rPr>
          <w:sz w:val="24"/>
          <w:szCs w:val="24"/>
        </w:rPr>
        <w:t>tay of 2 hours</w:t>
      </w:r>
      <w:r w:rsidR="003468CA" w:rsidRPr="002839E2">
        <w:rPr>
          <w:sz w:val="24"/>
          <w:szCs w:val="24"/>
        </w:rPr>
        <w:t xml:space="preserve"> so encouraging a </w:t>
      </w:r>
      <w:r w:rsidR="00462666" w:rsidRPr="002839E2">
        <w:rPr>
          <w:sz w:val="24"/>
          <w:szCs w:val="24"/>
        </w:rPr>
        <w:t>turnover</w:t>
      </w:r>
      <w:r w:rsidR="003468CA" w:rsidRPr="002839E2">
        <w:rPr>
          <w:sz w:val="24"/>
          <w:szCs w:val="24"/>
        </w:rPr>
        <w:t xml:space="preserve"> of use.</w:t>
      </w:r>
    </w:p>
    <w:p w14:paraId="1AC18AF2" w14:textId="6792863E" w:rsidR="00971026" w:rsidRPr="002839E2" w:rsidRDefault="00740203" w:rsidP="00897671">
      <w:pPr>
        <w:ind w:left="720"/>
        <w:rPr>
          <w:sz w:val="24"/>
          <w:szCs w:val="24"/>
        </w:rPr>
      </w:pPr>
      <w:r w:rsidRPr="002839E2">
        <w:rPr>
          <w:sz w:val="24"/>
          <w:szCs w:val="24"/>
        </w:rPr>
        <w:t xml:space="preserve"> The </w:t>
      </w:r>
      <w:r w:rsidR="00C433B3">
        <w:rPr>
          <w:sz w:val="24"/>
          <w:szCs w:val="24"/>
        </w:rPr>
        <w:t>suggestion</w:t>
      </w:r>
      <w:r w:rsidRPr="002839E2">
        <w:rPr>
          <w:sz w:val="24"/>
          <w:szCs w:val="24"/>
        </w:rPr>
        <w:t xml:space="preserve"> of a loading bay in front of the shops</w:t>
      </w:r>
      <w:r w:rsidR="004A1920" w:rsidRPr="002839E2">
        <w:rPr>
          <w:sz w:val="24"/>
          <w:szCs w:val="24"/>
        </w:rPr>
        <w:t xml:space="preserve"> may have a negative effect</w:t>
      </w:r>
      <w:r w:rsidR="00FB2052" w:rsidRPr="002839E2">
        <w:rPr>
          <w:sz w:val="24"/>
          <w:szCs w:val="24"/>
        </w:rPr>
        <w:t xml:space="preserve"> as loading bays are usually time restricted to 30 mins</w:t>
      </w:r>
      <w:r w:rsidR="00BD2E16" w:rsidRPr="002839E2">
        <w:rPr>
          <w:sz w:val="24"/>
          <w:szCs w:val="24"/>
        </w:rPr>
        <w:t xml:space="preserve"> </w:t>
      </w:r>
      <w:r w:rsidR="00E36B69" w:rsidRPr="002839E2">
        <w:rPr>
          <w:sz w:val="24"/>
          <w:szCs w:val="24"/>
        </w:rPr>
        <w:t>and</w:t>
      </w:r>
      <w:r w:rsidR="00FB2052" w:rsidRPr="002839E2">
        <w:rPr>
          <w:sz w:val="24"/>
          <w:szCs w:val="24"/>
        </w:rPr>
        <w:t xml:space="preserve"> this may encourage motorists to wait for 30 minutes</w:t>
      </w:r>
      <w:r w:rsidR="00E36B69" w:rsidRPr="002839E2">
        <w:rPr>
          <w:sz w:val="24"/>
          <w:szCs w:val="24"/>
        </w:rPr>
        <w:t xml:space="preserve"> rather than just stopping to collect an item.</w:t>
      </w:r>
    </w:p>
    <w:p w14:paraId="407FD983" w14:textId="09DBC95F" w:rsidR="00971026" w:rsidRDefault="00897671" w:rsidP="00832032">
      <w:pPr>
        <w:ind w:left="720"/>
        <w:rPr>
          <w:sz w:val="24"/>
          <w:szCs w:val="24"/>
        </w:rPr>
      </w:pPr>
      <w:r w:rsidRPr="002839E2">
        <w:rPr>
          <w:sz w:val="24"/>
          <w:szCs w:val="24"/>
        </w:rPr>
        <w:t xml:space="preserve">The double yellow lines on the Seaward side </w:t>
      </w:r>
      <w:r w:rsidR="0032399C" w:rsidRPr="002839E2">
        <w:rPr>
          <w:sz w:val="24"/>
          <w:szCs w:val="24"/>
        </w:rPr>
        <w:t>have a seasonal restriction, 1</w:t>
      </w:r>
      <w:r w:rsidR="0032399C" w:rsidRPr="002839E2">
        <w:rPr>
          <w:sz w:val="24"/>
          <w:szCs w:val="24"/>
          <w:vertAlign w:val="superscript"/>
        </w:rPr>
        <w:t>st</w:t>
      </w:r>
      <w:r w:rsidR="0032399C" w:rsidRPr="002839E2">
        <w:rPr>
          <w:sz w:val="24"/>
          <w:szCs w:val="24"/>
        </w:rPr>
        <w:t xml:space="preserve"> April to 30</w:t>
      </w:r>
      <w:r w:rsidR="0032399C" w:rsidRPr="002839E2">
        <w:rPr>
          <w:sz w:val="24"/>
          <w:szCs w:val="24"/>
          <w:vertAlign w:val="superscript"/>
        </w:rPr>
        <w:t>th</w:t>
      </w:r>
      <w:r w:rsidR="0032399C" w:rsidRPr="002839E2">
        <w:rPr>
          <w:sz w:val="24"/>
          <w:szCs w:val="24"/>
        </w:rPr>
        <w:t xml:space="preserve"> September each year. </w:t>
      </w:r>
      <w:r w:rsidR="00084B7B" w:rsidRPr="002839E2">
        <w:rPr>
          <w:sz w:val="24"/>
          <w:szCs w:val="24"/>
        </w:rPr>
        <w:t>Is it appropriate to consider changing the seasonal restriction to operate all year round</w:t>
      </w:r>
      <w:r w:rsidR="00832032" w:rsidRPr="002839E2">
        <w:rPr>
          <w:sz w:val="24"/>
          <w:szCs w:val="24"/>
        </w:rPr>
        <w:t>?</w:t>
      </w:r>
    </w:p>
    <w:p w14:paraId="4FC9065F" w14:textId="2C95971E" w:rsidR="00382C61" w:rsidRPr="00286139" w:rsidRDefault="00382C61" w:rsidP="00832032">
      <w:pPr>
        <w:ind w:left="720"/>
        <w:rPr>
          <w:sz w:val="24"/>
          <w:szCs w:val="24"/>
        </w:rPr>
      </w:pPr>
      <w:r w:rsidRPr="00382C61">
        <w:rPr>
          <w:b/>
          <w:sz w:val="24"/>
          <w:szCs w:val="24"/>
        </w:rPr>
        <w:t>Comments;</w:t>
      </w:r>
      <w:r w:rsidR="00286139">
        <w:rPr>
          <w:b/>
          <w:sz w:val="24"/>
          <w:szCs w:val="24"/>
        </w:rPr>
        <w:t xml:space="preserve"> </w:t>
      </w:r>
      <w:r w:rsidR="00784B17" w:rsidRPr="00286139">
        <w:rPr>
          <w:sz w:val="24"/>
          <w:szCs w:val="24"/>
        </w:rPr>
        <w:t>Following discussion it was decided that</w:t>
      </w:r>
      <w:r w:rsidR="005C0D46" w:rsidRPr="00286139">
        <w:rPr>
          <w:sz w:val="24"/>
          <w:szCs w:val="24"/>
        </w:rPr>
        <w:t xml:space="preserve"> councillors would like to arrange a meeting with Darren Thomas, Head of Infrastructure at PCC to discuss the best options to alleviate the</w:t>
      </w:r>
      <w:r w:rsidR="006C6833">
        <w:rPr>
          <w:sz w:val="24"/>
          <w:szCs w:val="24"/>
        </w:rPr>
        <w:t xml:space="preserve"> </w:t>
      </w:r>
      <w:r w:rsidR="00430727">
        <w:rPr>
          <w:sz w:val="24"/>
          <w:szCs w:val="24"/>
        </w:rPr>
        <w:t>road</w:t>
      </w:r>
      <w:r w:rsidR="005C0D46" w:rsidRPr="00286139">
        <w:rPr>
          <w:sz w:val="24"/>
          <w:szCs w:val="24"/>
        </w:rPr>
        <w:t xml:space="preserve"> </w:t>
      </w:r>
      <w:r w:rsidR="00286139" w:rsidRPr="00286139">
        <w:rPr>
          <w:sz w:val="24"/>
          <w:szCs w:val="24"/>
        </w:rPr>
        <w:t>issues</w:t>
      </w:r>
      <w:r w:rsidRPr="00286139">
        <w:rPr>
          <w:sz w:val="24"/>
          <w:szCs w:val="24"/>
        </w:rPr>
        <w:t>.</w:t>
      </w:r>
    </w:p>
    <w:p w14:paraId="77A2E7C1" w14:textId="77777777" w:rsidR="00645194" w:rsidRDefault="00BD1EE5" w:rsidP="00645194">
      <w:pPr>
        <w:pStyle w:val="ListParagraph"/>
        <w:numPr>
          <w:ilvl w:val="0"/>
          <w:numId w:val="22"/>
        </w:numPr>
        <w:rPr>
          <w:b/>
          <w:sz w:val="24"/>
          <w:szCs w:val="24"/>
        </w:rPr>
      </w:pPr>
      <w:r w:rsidRPr="00E15E10">
        <w:rPr>
          <w:b/>
          <w:sz w:val="24"/>
          <w:szCs w:val="24"/>
        </w:rPr>
        <w:t>Rotten planks on footbridge between car park and shops in Amroth</w:t>
      </w:r>
    </w:p>
    <w:p w14:paraId="25F76959" w14:textId="32B57DAB" w:rsidR="00BD1EE5" w:rsidRPr="00645194" w:rsidRDefault="00BD1EE5" w:rsidP="00645194">
      <w:pPr>
        <w:pStyle w:val="ListParagraph"/>
        <w:rPr>
          <w:b/>
          <w:sz w:val="24"/>
          <w:szCs w:val="24"/>
        </w:rPr>
      </w:pPr>
      <w:r w:rsidRPr="00645194">
        <w:rPr>
          <w:sz w:val="24"/>
          <w:szCs w:val="24"/>
        </w:rPr>
        <w:t>PCNPA area warden team have checked the bridge and replaced some of the planks and Access Manager, Anthony Richards, has been informed.</w:t>
      </w:r>
    </w:p>
    <w:p w14:paraId="290EE1C2" w14:textId="22A9D100" w:rsidR="00430727" w:rsidRPr="00430727" w:rsidRDefault="00BA74BF" w:rsidP="00430727">
      <w:pPr>
        <w:pStyle w:val="ListParagraph"/>
        <w:numPr>
          <w:ilvl w:val="0"/>
          <w:numId w:val="22"/>
        </w:numPr>
        <w:rPr>
          <w:rFonts w:eastAsiaTheme="minorHAnsi"/>
          <w:b/>
          <w:sz w:val="24"/>
          <w:szCs w:val="24"/>
        </w:rPr>
      </w:pPr>
      <w:r w:rsidRPr="00F548CC">
        <w:rPr>
          <w:rFonts w:eastAsiaTheme="minorHAnsi"/>
          <w:b/>
          <w:sz w:val="24"/>
          <w:szCs w:val="24"/>
        </w:rPr>
        <w:t>Llanteg Newsletter</w:t>
      </w:r>
    </w:p>
    <w:p w14:paraId="1EEA3F15" w14:textId="275A84B6" w:rsidR="00BA74BF" w:rsidRDefault="00A46363" w:rsidP="00BA74BF">
      <w:pPr>
        <w:pStyle w:val="ListParagraph"/>
        <w:rPr>
          <w:rFonts w:eastAsiaTheme="minorHAnsi"/>
          <w:sz w:val="24"/>
          <w:szCs w:val="24"/>
        </w:rPr>
      </w:pPr>
      <w:r>
        <w:rPr>
          <w:rFonts w:eastAsiaTheme="minorHAnsi"/>
          <w:sz w:val="24"/>
          <w:szCs w:val="24"/>
        </w:rPr>
        <w:t>Any submission for the newsletter</w:t>
      </w:r>
      <w:r w:rsidR="00BA74BF">
        <w:rPr>
          <w:rFonts w:eastAsiaTheme="minorHAnsi"/>
          <w:sz w:val="24"/>
          <w:szCs w:val="24"/>
        </w:rPr>
        <w:t xml:space="preserve"> </w:t>
      </w:r>
      <w:r>
        <w:rPr>
          <w:rFonts w:eastAsiaTheme="minorHAnsi"/>
          <w:sz w:val="24"/>
          <w:szCs w:val="24"/>
        </w:rPr>
        <w:t>is required by 15</w:t>
      </w:r>
      <w:r w:rsidRPr="00A46363">
        <w:rPr>
          <w:rFonts w:eastAsiaTheme="minorHAnsi"/>
          <w:sz w:val="24"/>
          <w:szCs w:val="24"/>
          <w:vertAlign w:val="superscript"/>
        </w:rPr>
        <w:t>th</w:t>
      </w:r>
      <w:r>
        <w:rPr>
          <w:rFonts w:eastAsiaTheme="minorHAnsi"/>
          <w:sz w:val="24"/>
          <w:szCs w:val="24"/>
        </w:rPr>
        <w:t xml:space="preserve"> October. Send to Ruth Roberts</w:t>
      </w:r>
    </w:p>
    <w:p w14:paraId="2EA7D1FE" w14:textId="77777777" w:rsidR="00430727" w:rsidRDefault="00A43FEA" w:rsidP="00430727">
      <w:pPr>
        <w:pStyle w:val="ListParagraph"/>
        <w:numPr>
          <w:ilvl w:val="0"/>
          <w:numId w:val="22"/>
        </w:numPr>
        <w:rPr>
          <w:rFonts w:eastAsiaTheme="minorHAnsi"/>
          <w:b/>
          <w:sz w:val="24"/>
          <w:szCs w:val="24"/>
        </w:rPr>
      </w:pPr>
      <w:r w:rsidRPr="00A43FEA">
        <w:rPr>
          <w:rFonts w:eastAsiaTheme="minorHAnsi"/>
          <w:b/>
          <w:sz w:val="24"/>
          <w:szCs w:val="24"/>
        </w:rPr>
        <w:t>Overhanging Trees on road to Amroth</w:t>
      </w:r>
    </w:p>
    <w:p w14:paraId="58D47F09" w14:textId="01803617" w:rsidR="00BD1EE5" w:rsidRPr="00430727" w:rsidRDefault="00797E7F" w:rsidP="00430727">
      <w:pPr>
        <w:pStyle w:val="ListParagraph"/>
        <w:rPr>
          <w:rFonts w:eastAsiaTheme="minorHAnsi"/>
          <w:b/>
          <w:sz w:val="24"/>
          <w:szCs w:val="24"/>
        </w:rPr>
      </w:pPr>
      <w:r w:rsidRPr="00430727">
        <w:rPr>
          <w:rFonts w:eastAsiaTheme="minorHAnsi"/>
          <w:sz w:val="24"/>
          <w:szCs w:val="24"/>
        </w:rPr>
        <w:t>Following concerns by residents and a large b</w:t>
      </w:r>
      <w:r w:rsidR="007A3916" w:rsidRPr="00430727">
        <w:rPr>
          <w:rFonts w:eastAsiaTheme="minorHAnsi"/>
          <w:sz w:val="24"/>
          <w:szCs w:val="24"/>
        </w:rPr>
        <w:t>ran</w:t>
      </w:r>
      <w:r w:rsidRPr="00430727">
        <w:rPr>
          <w:rFonts w:eastAsiaTheme="minorHAnsi"/>
          <w:sz w:val="24"/>
          <w:szCs w:val="24"/>
        </w:rPr>
        <w:t>ch falling onto the road and narrowly missing a car</w:t>
      </w:r>
      <w:r w:rsidR="007A3916" w:rsidRPr="00430727">
        <w:rPr>
          <w:rFonts w:eastAsiaTheme="minorHAnsi"/>
          <w:sz w:val="24"/>
          <w:szCs w:val="24"/>
        </w:rPr>
        <w:t xml:space="preserve">, the Highways Department in </w:t>
      </w:r>
      <w:r w:rsidR="005C698A" w:rsidRPr="00430727">
        <w:rPr>
          <w:rFonts w:eastAsiaTheme="minorHAnsi"/>
          <w:sz w:val="24"/>
          <w:szCs w:val="24"/>
        </w:rPr>
        <w:t xml:space="preserve">PCC </w:t>
      </w:r>
      <w:r w:rsidR="007A3916" w:rsidRPr="00430727">
        <w:rPr>
          <w:rFonts w:eastAsiaTheme="minorHAnsi"/>
          <w:sz w:val="24"/>
          <w:szCs w:val="24"/>
        </w:rPr>
        <w:t xml:space="preserve">have been informed and </w:t>
      </w:r>
      <w:r w:rsidR="005C698A" w:rsidRPr="00430727">
        <w:rPr>
          <w:rFonts w:eastAsiaTheme="minorHAnsi"/>
          <w:sz w:val="24"/>
          <w:szCs w:val="24"/>
        </w:rPr>
        <w:t xml:space="preserve">are searching Land Registry to identify the owner of the </w:t>
      </w:r>
      <w:r w:rsidR="00A269D2" w:rsidRPr="00430727">
        <w:rPr>
          <w:rFonts w:eastAsiaTheme="minorHAnsi"/>
          <w:sz w:val="24"/>
          <w:szCs w:val="24"/>
        </w:rPr>
        <w:t>trees. A</w:t>
      </w:r>
      <w:r w:rsidR="00CE3849" w:rsidRPr="00430727">
        <w:rPr>
          <w:rFonts w:eastAsiaTheme="minorHAnsi"/>
          <w:sz w:val="24"/>
          <w:szCs w:val="24"/>
        </w:rPr>
        <w:t xml:space="preserve"> notice </w:t>
      </w:r>
      <w:r w:rsidR="00A269D2" w:rsidRPr="00430727">
        <w:rPr>
          <w:rFonts w:eastAsiaTheme="minorHAnsi"/>
          <w:sz w:val="24"/>
          <w:szCs w:val="24"/>
        </w:rPr>
        <w:t xml:space="preserve">will be sent </w:t>
      </w:r>
      <w:r w:rsidR="00CE3849" w:rsidRPr="00430727">
        <w:rPr>
          <w:rFonts w:eastAsiaTheme="minorHAnsi"/>
          <w:sz w:val="24"/>
          <w:szCs w:val="24"/>
        </w:rPr>
        <w:t xml:space="preserve">to the land owner to take prompt action. </w:t>
      </w:r>
    </w:p>
    <w:p w14:paraId="5AE0331F" w14:textId="402AE0F6" w:rsidR="001B4EA9" w:rsidRPr="00D037C8" w:rsidRDefault="001B4EA9" w:rsidP="001B4EA9">
      <w:pPr>
        <w:spacing w:after="0"/>
        <w:rPr>
          <w:rFonts w:cs="Calibri"/>
          <w:b/>
          <w:sz w:val="26"/>
          <w:szCs w:val="26"/>
          <w:u w:val="single"/>
        </w:rPr>
      </w:pPr>
      <w:r w:rsidRPr="00C07BFE">
        <w:rPr>
          <w:rFonts w:cs="Calibri"/>
          <w:b/>
          <w:sz w:val="26"/>
          <w:szCs w:val="26"/>
          <w:u w:val="single"/>
        </w:rPr>
        <w:t xml:space="preserve">Date of next </w:t>
      </w:r>
      <w:proofErr w:type="gramStart"/>
      <w:r w:rsidRPr="00C07BFE">
        <w:rPr>
          <w:rFonts w:cs="Calibri"/>
          <w:b/>
          <w:sz w:val="26"/>
          <w:szCs w:val="26"/>
          <w:u w:val="single"/>
        </w:rPr>
        <w:t xml:space="preserve">meeting </w:t>
      </w:r>
      <w:r>
        <w:rPr>
          <w:rFonts w:cs="Calibri"/>
          <w:b/>
          <w:sz w:val="26"/>
          <w:szCs w:val="26"/>
        </w:rPr>
        <w:t xml:space="preserve"> Thursday</w:t>
      </w:r>
      <w:proofErr w:type="gramEnd"/>
      <w:r>
        <w:rPr>
          <w:rFonts w:cs="Calibri"/>
          <w:b/>
          <w:sz w:val="26"/>
          <w:szCs w:val="26"/>
        </w:rPr>
        <w:t xml:space="preserve"> </w:t>
      </w:r>
      <w:r w:rsidR="00C44744">
        <w:rPr>
          <w:rFonts w:cs="Calibri"/>
          <w:b/>
          <w:sz w:val="26"/>
          <w:szCs w:val="26"/>
        </w:rPr>
        <w:t>18th</w:t>
      </w:r>
      <w:r>
        <w:rPr>
          <w:rFonts w:cs="Calibri"/>
          <w:b/>
          <w:sz w:val="26"/>
          <w:szCs w:val="26"/>
        </w:rPr>
        <w:t xml:space="preserve"> 2018 at </w:t>
      </w:r>
      <w:r w:rsidR="00082BC0">
        <w:rPr>
          <w:rFonts w:cs="Calibri"/>
          <w:b/>
          <w:sz w:val="26"/>
          <w:szCs w:val="26"/>
        </w:rPr>
        <w:t xml:space="preserve"> Hall</w:t>
      </w:r>
      <w:r>
        <w:rPr>
          <w:rFonts w:cs="Calibri"/>
          <w:b/>
          <w:sz w:val="26"/>
          <w:szCs w:val="26"/>
        </w:rPr>
        <w:t xml:space="preserve"> </w:t>
      </w:r>
      <w:r w:rsidR="00EB67AA">
        <w:rPr>
          <w:rFonts w:cs="Calibri"/>
          <w:b/>
          <w:sz w:val="26"/>
          <w:szCs w:val="26"/>
        </w:rPr>
        <w:t xml:space="preserve">starting at </w:t>
      </w:r>
      <w:r w:rsidR="00082BC0">
        <w:rPr>
          <w:rFonts w:cs="Calibri"/>
          <w:b/>
          <w:sz w:val="26"/>
          <w:szCs w:val="26"/>
          <w:u w:val="single"/>
        </w:rPr>
        <w:t>7.0</w:t>
      </w:r>
      <w:r w:rsidR="00EB67AA" w:rsidRPr="00D037C8">
        <w:rPr>
          <w:rFonts w:cs="Calibri"/>
          <w:b/>
          <w:sz w:val="26"/>
          <w:szCs w:val="26"/>
          <w:u w:val="single"/>
        </w:rPr>
        <w:t>0 pm</w:t>
      </w:r>
    </w:p>
    <w:p w14:paraId="66160E31" w14:textId="77777777" w:rsidR="001B4EA9" w:rsidRPr="00C07BFE" w:rsidRDefault="001B4EA9" w:rsidP="001B4EA9">
      <w:pPr>
        <w:spacing w:after="0"/>
        <w:ind w:left="567"/>
        <w:rPr>
          <w:rFonts w:cs="Calibri"/>
          <w:b/>
          <w:sz w:val="26"/>
          <w:szCs w:val="26"/>
        </w:rPr>
      </w:pPr>
    </w:p>
    <w:p w14:paraId="772B5726" w14:textId="01833300" w:rsidR="001B4EA9" w:rsidRPr="00C07BFE" w:rsidRDefault="001B4EA9" w:rsidP="001B4EA9">
      <w:pPr>
        <w:spacing w:after="0"/>
        <w:rPr>
          <w:rFonts w:cs="Calibri"/>
          <w:b/>
          <w:sz w:val="26"/>
          <w:szCs w:val="26"/>
          <w:u w:val="single"/>
        </w:rPr>
      </w:pPr>
      <w:r>
        <w:rPr>
          <w:rFonts w:cs="Calibri"/>
          <w:b/>
          <w:sz w:val="26"/>
          <w:szCs w:val="26"/>
          <w:u w:val="single"/>
        </w:rPr>
        <w:t>The meeting closed at</w:t>
      </w:r>
      <w:r w:rsidR="00A77EC2">
        <w:rPr>
          <w:rFonts w:cs="Calibri"/>
          <w:b/>
          <w:sz w:val="26"/>
          <w:szCs w:val="26"/>
          <w:u w:val="single"/>
        </w:rPr>
        <w:t xml:space="preserve"> </w:t>
      </w:r>
      <w:r w:rsidR="00103C9D">
        <w:rPr>
          <w:rFonts w:cs="Calibri"/>
          <w:b/>
          <w:sz w:val="26"/>
          <w:szCs w:val="26"/>
          <w:u w:val="single"/>
        </w:rPr>
        <w:t xml:space="preserve"> </w:t>
      </w:r>
      <w:r w:rsidR="00C44744">
        <w:rPr>
          <w:rFonts w:cs="Calibri"/>
          <w:b/>
          <w:sz w:val="26"/>
          <w:szCs w:val="26"/>
          <w:u w:val="single"/>
        </w:rPr>
        <w:t>21.18p.m.</w:t>
      </w:r>
    </w:p>
    <w:p w14:paraId="70DC44B0" w14:textId="77777777" w:rsidR="009A1C56" w:rsidRDefault="009A1C56"/>
    <w:sectPr w:rsidR="009A1C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F9963" w14:textId="77777777" w:rsidR="00105584" w:rsidRDefault="00105584" w:rsidP="00763384">
      <w:pPr>
        <w:spacing w:after="0" w:line="240" w:lineRule="auto"/>
      </w:pPr>
      <w:r>
        <w:separator/>
      </w:r>
    </w:p>
  </w:endnote>
  <w:endnote w:type="continuationSeparator" w:id="0">
    <w:p w14:paraId="137BB035" w14:textId="77777777" w:rsidR="00105584" w:rsidRDefault="00105584" w:rsidP="0076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4510D" w14:textId="77777777" w:rsidR="00105584" w:rsidRDefault="00105584" w:rsidP="00763384">
      <w:pPr>
        <w:spacing w:after="0" w:line="240" w:lineRule="auto"/>
      </w:pPr>
      <w:r>
        <w:separator/>
      </w:r>
    </w:p>
  </w:footnote>
  <w:footnote w:type="continuationSeparator" w:id="0">
    <w:p w14:paraId="42641605" w14:textId="77777777" w:rsidR="00105584" w:rsidRDefault="00105584" w:rsidP="00763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6E98"/>
    <w:multiLevelType w:val="hybridMultilevel"/>
    <w:tmpl w:val="192C0C6A"/>
    <w:lvl w:ilvl="0" w:tplc="789EC8C8">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FC502B"/>
    <w:multiLevelType w:val="hybridMultilevel"/>
    <w:tmpl w:val="93025D3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A1C03B3"/>
    <w:multiLevelType w:val="hybridMultilevel"/>
    <w:tmpl w:val="526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32A86"/>
    <w:multiLevelType w:val="hybridMultilevel"/>
    <w:tmpl w:val="410E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A0DE1"/>
    <w:multiLevelType w:val="hybridMultilevel"/>
    <w:tmpl w:val="321A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556A1"/>
    <w:multiLevelType w:val="hybridMultilevel"/>
    <w:tmpl w:val="6ACA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4031B"/>
    <w:multiLevelType w:val="hybridMultilevel"/>
    <w:tmpl w:val="A094E0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2C08661B"/>
    <w:multiLevelType w:val="hybridMultilevel"/>
    <w:tmpl w:val="23304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49873C8"/>
    <w:multiLevelType w:val="hybridMultilevel"/>
    <w:tmpl w:val="239C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C5679"/>
    <w:multiLevelType w:val="hybridMultilevel"/>
    <w:tmpl w:val="F620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77554C"/>
    <w:multiLevelType w:val="hybridMultilevel"/>
    <w:tmpl w:val="D5B8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A49D9"/>
    <w:multiLevelType w:val="hybridMultilevel"/>
    <w:tmpl w:val="A998DD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4FB19D2"/>
    <w:multiLevelType w:val="hybridMultilevel"/>
    <w:tmpl w:val="400E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C12E0"/>
    <w:multiLevelType w:val="hybridMultilevel"/>
    <w:tmpl w:val="AF1A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13BD4"/>
    <w:multiLevelType w:val="multilevel"/>
    <w:tmpl w:val="C5F84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12C93"/>
    <w:multiLevelType w:val="hybridMultilevel"/>
    <w:tmpl w:val="6E80A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8B24C7"/>
    <w:multiLevelType w:val="hybridMultilevel"/>
    <w:tmpl w:val="7486B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CE3480"/>
    <w:multiLevelType w:val="hybridMultilevel"/>
    <w:tmpl w:val="99D6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35B65"/>
    <w:multiLevelType w:val="hybridMultilevel"/>
    <w:tmpl w:val="71984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191B7A"/>
    <w:multiLevelType w:val="hybridMultilevel"/>
    <w:tmpl w:val="2722C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E0979"/>
    <w:multiLevelType w:val="hybridMultilevel"/>
    <w:tmpl w:val="35EE4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0512441"/>
    <w:multiLevelType w:val="hybridMultilevel"/>
    <w:tmpl w:val="03C2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7"/>
  </w:num>
  <w:num w:numId="4">
    <w:abstractNumId w:val="6"/>
  </w:num>
  <w:num w:numId="5">
    <w:abstractNumId w:val="4"/>
  </w:num>
  <w:num w:numId="6">
    <w:abstractNumId w:val="16"/>
  </w:num>
  <w:num w:numId="7">
    <w:abstractNumId w:val="18"/>
  </w:num>
  <w:num w:numId="8">
    <w:abstractNumId w:val="11"/>
  </w:num>
  <w:num w:numId="9">
    <w:abstractNumId w:val="0"/>
  </w:num>
  <w:num w:numId="10">
    <w:abstractNumId w:val="7"/>
  </w:num>
  <w:num w:numId="11">
    <w:abstractNumId w:val="1"/>
  </w:num>
  <w:num w:numId="12">
    <w:abstractNumId w:val="9"/>
  </w:num>
  <w:num w:numId="13">
    <w:abstractNumId w:val="14"/>
  </w:num>
  <w:num w:numId="14">
    <w:abstractNumId w:val="10"/>
  </w:num>
  <w:num w:numId="15">
    <w:abstractNumId w:val="13"/>
  </w:num>
  <w:num w:numId="16">
    <w:abstractNumId w:val="19"/>
  </w:num>
  <w:num w:numId="17">
    <w:abstractNumId w:val="5"/>
  </w:num>
  <w:num w:numId="18">
    <w:abstractNumId w:val="21"/>
  </w:num>
  <w:num w:numId="19">
    <w:abstractNumId w:val="15"/>
  </w:num>
  <w:num w:numId="20">
    <w:abstractNumId w:val="3"/>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A9"/>
    <w:rsid w:val="00003626"/>
    <w:rsid w:val="00004222"/>
    <w:rsid w:val="0000492D"/>
    <w:rsid w:val="00010A7E"/>
    <w:rsid w:val="00011014"/>
    <w:rsid w:val="000111BD"/>
    <w:rsid w:val="00023EF3"/>
    <w:rsid w:val="000247B9"/>
    <w:rsid w:val="00024E8C"/>
    <w:rsid w:val="00025E02"/>
    <w:rsid w:val="00027A3C"/>
    <w:rsid w:val="00032A04"/>
    <w:rsid w:val="00035617"/>
    <w:rsid w:val="00035A82"/>
    <w:rsid w:val="00036CA0"/>
    <w:rsid w:val="00041855"/>
    <w:rsid w:val="00041A59"/>
    <w:rsid w:val="0004620F"/>
    <w:rsid w:val="00050A33"/>
    <w:rsid w:val="00051927"/>
    <w:rsid w:val="00052330"/>
    <w:rsid w:val="00052437"/>
    <w:rsid w:val="00054CC0"/>
    <w:rsid w:val="000624FF"/>
    <w:rsid w:val="00064A4E"/>
    <w:rsid w:val="00065157"/>
    <w:rsid w:val="000713AB"/>
    <w:rsid w:val="000750E4"/>
    <w:rsid w:val="00082BC0"/>
    <w:rsid w:val="000833EF"/>
    <w:rsid w:val="00084844"/>
    <w:rsid w:val="00084B7B"/>
    <w:rsid w:val="0008579E"/>
    <w:rsid w:val="00093236"/>
    <w:rsid w:val="00093354"/>
    <w:rsid w:val="000A13F4"/>
    <w:rsid w:val="000A1924"/>
    <w:rsid w:val="000B2DA5"/>
    <w:rsid w:val="000B4C9B"/>
    <w:rsid w:val="000B6019"/>
    <w:rsid w:val="000B6EE7"/>
    <w:rsid w:val="000B74D7"/>
    <w:rsid w:val="000C00BD"/>
    <w:rsid w:val="000C4E04"/>
    <w:rsid w:val="000C54CE"/>
    <w:rsid w:val="000C5F55"/>
    <w:rsid w:val="000C67AD"/>
    <w:rsid w:val="000C708B"/>
    <w:rsid w:val="000D0E6B"/>
    <w:rsid w:val="000D1FAC"/>
    <w:rsid w:val="000D3A14"/>
    <w:rsid w:val="000D4EF3"/>
    <w:rsid w:val="000D7941"/>
    <w:rsid w:val="000E0F79"/>
    <w:rsid w:val="000E28FD"/>
    <w:rsid w:val="000E5164"/>
    <w:rsid w:val="00103C9D"/>
    <w:rsid w:val="00105584"/>
    <w:rsid w:val="001066DA"/>
    <w:rsid w:val="00106FAD"/>
    <w:rsid w:val="00111ECC"/>
    <w:rsid w:val="00111FB9"/>
    <w:rsid w:val="0011341A"/>
    <w:rsid w:val="00114F73"/>
    <w:rsid w:val="0011702E"/>
    <w:rsid w:val="00122A52"/>
    <w:rsid w:val="00123B0A"/>
    <w:rsid w:val="00127778"/>
    <w:rsid w:val="0013009A"/>
    <w:rsid w:val="00130DDB"/>
    <w:rsid w:val="00133849"/>
    <w:rsid w:val="00134095"/>
    <w:rsid w:val="00135D36"/>
    <w:rsid w:val="00137553"/>
    <w:rsid w:val="00140687"/>
    <w:rsid w:val="001410D0"/>
    <w:rsid w:val="00144FF8"/>
    <w:rsid w:val="001452D9"/>
    <w:rsid w:val="00146734"/>
    <w:rsid w:val="001524ED"/>
    <w:rsid w:val="00155EF3"/>
    <w:rsid w:val="001566E2"/>
    <w:rsid w:val="001576EF"/>
    <w:rsid w:val="001610D8"/>
    <w:rsid w:val="001614D3"/>
    <w:rsid w:val="00161E80"/>
    <w:rsid w:val="00175D1A"/>
    <w:rsid w:val="00175E11"/>
    <w:rsid w:val="00176BEE"/>
    <w:rsid w:val="00180634"/>
    <w:rsid w:val="0018064B"/>
    <w:rsid w:val="0018110A"/>
    <w:rsid w:val="00185EE4"/>
    <w:rsid w:val="0018602F"/>
    <w:rsid w:val="00186136"/>
    <w:rsid w:val="00186D36"/>
    <w:rsid w:val="001909F7"/>
    <w:rsid w:val="00191EEF"/>
    <w:rsid w:val="001B3060"/>
    <w:rsid w:val="001B4EA9"/>
    <w:rsid w:val="001C609B"/>
    <w:rsid w:val="001C6470"/>
    <w:rsid w:val="001D315E"/>
    <w:rsid w:val="001D595D"/>
    <w:rsid w:val="001D749A"/>
    <w:rsid w:val="001D755D"/>
    <w:rsid w:val="001D7F93"/>
    <w:rsid w:val="001E43B4"/>
    <w:rsid w:val="001F137B"/>
    <w:rsid w:val="001F2D38"/>
    <w:rsid w:val="001F5FD2"/>
    <w:rsid w:val="001F75C1"/>
    <w:rsid w:val="00200F26"/>
    <w:rsid w:val="00201F63"/>
    <w:rsid w:val="00202372"/>
    <w:rsid w:val="0020373D"/>
    <w:rsid w:val="002049F5"/>
    <w:rsid w:val="00211C8B"/>
    <w:rsid w:val="00214F3F"/>
    <w:rsid w:val="00215449"/>
    <w:rsid w:val="00215733"/>
    <w:rsid w:val="00217093"/>
    <w:rsid w:val="00222FBD"/>
    <w:rsid w:val="00223FCD"/>
    <w:rsid w:val="00230D3A"/>
    <w:rsid w:val="00235812"/>
    <w:rsid w:val="00236DFA"/>
    <w:rsid w:val="0024228B"/>
    <w:rsid w:val="00242F86"/>
    <w:rsid w:val="00244BA6"/>
    <w:rsid w:val="002524A1"/>
    <w:rsid w:val="0025256C"/>
    <w:rsid w:val="00257126"/>
    <w:rsid w:val="00260D7E"/>
    <w:rsid w:val="002614E5"/>
    <w:rsid w:val="00264356"/>
    <w:rsid w:val="0026604A"/>
    <w:rsid w:val="00270623"/>
    <w:rsid w:val="00271F1C"/>
    <w:rsid w:val="00273222"/>
    <w:rsid w:val="00277FDA"/>
    <w:rsid w:val="0028215E"/>
    <w:rsid w:val="00283050"/>
    <w:rsid w:val="002839E2"/>
    <w:rsid w:val="00283E0C"/>
    <w:rsid w:val="00285D09"/>
    <w:rsid w:val="00286139"/>
    <w:rsid w:val="002866BD"/>
    <w:rsid w:val="00290592"/>
    <w:rsid w:val="002905F7"/>
    <w:rsid w:val="00292F67"/>
    <w:rsid w:val="00296E98"/>
    <w:rsid w:val="002A0D2D"/>
    <w:rsid w:val="002B314F"/>
    <w:rsid w:val="002B72BF"/>
    <w:rsid w:val="002B75DC"/>
    <w:rsid w:val="002C08D0"/>
    <w:rsid w:val="002C139D"/>
    <w:rsid w:val="002C2720"/>
    <w:rsid w:val="002C4238"/>
    <w:rsid w:val="002C7C52"/>
    <w:rsid w:val="002D0101"/>
    <w:rsid w:val="002D43B1"/>
    <w:rsid w:val="002D6A1A"/>
    <w:rsid w:val="002E4F7F"/>
    <w:rsid w:val="002E56C0"/>
    <w:rsid w:val="002E6CBD"/>
    <w:rsid w:val="002F1437"/>
    <w:rsid w:val="002F28E6"/>
    <w:rsid w:val="00302CB2"/>
    <w:rsid w:val="0030410F"/>
    <w:rsid w:val="0030533E"/>
    <w:rsid w:val="0030584F"/>
    <w:rsid w:val="00307BBC"/>
    <w:rsid w:val="00311107"/>
    <w:rsid w:val="003223CB"/>
    <w:rsid w:val="0032399C"/>
    <w:rsid w:val="00332270"/>
    <w:rsid w:val="0033740D"/>
    <w:rsid w:val="003419FA"/>
    <w:rsid w:val="00342310"/>
    <w:rsid w:val="00342811"/>
    <w:rsid w:val="003442B4"/>
    <w:rsid w:val="003468CA"/>
    <w:rsid w:val="00346EDA"/>
    <w:rsid w:val="00347A10"/>
    <w:rsid w:val="003525A4"/>
    <w:rsid w:val="00361547"/>
    <w:rsid w:val="00361F33"/>
    <w:rsid w:val="00362226"/>
    <w:rsid w:val="00366CD0"/>
    <w:rsid w:val="003728E3"/>
    <w:rsid w:val="00380BBA"/>
    <w:rsid w:val="00380DE6"/>
    <w:rsid w:val="00381C51"/>
    <w:rsid w:val="00382C61"/>
    <w:rsid w:val="00385307"/>
    <w:rsid w:val="00394671"/>
    <w:rsid w:val="00396780"/>
    <w:rsid w:val="00397577"/>
    <w:rsid w:val="003A01B3"/>
    <w:rsid w:val="003A20FF"/>
    <w:rsid w:val="003A7655"/>
    <w:rsid w:val="003B1FC9"/>
    <w:rsid w:val="003B4874"/>
    <w:rsid w:val="003C065D"/>
    <w:rsid w:val="003C2858"/>
    <w:rsid w:val="003D0B1E"/>
    <w:rsid w:val="003D7B1E"/>
    <w:rsid w:val="003E132D"/>
    <w:rsid w:val="003E17A3"/>
    <w:rsid w:val="003E1813"/>
    <w:rsid w:val="003E1AA1"/>
    <w:rsid w:val="003E3438"/>
    <w:rsid w:val="003E397B"/>
    <w:rsid w:val="003E40DB"/>
    <w:rsid w:val="003E735C"/>
    <w:rsid w:val="003F1214"/>
    <w:rsid w:val="003F1C37"/>
    <w:rsid w:val="003F3F03"/>
    <w:rsid w:val="003F5712"/>
    <w:rsid w:val="003F6037"/>
    <w:rsid w:val="00400176"/>
    <w:rsid w:val="00412BB4"/>
    <w:rsid w:val="004150F4"/>
    <w:rsid w:val="00415EF9"/>
    <w:rsid w:val="00420044"/>
    <w:rsid w:val="004230FE"/>
    <w:rsid w:val="00424453"/>
    <w:rsid w:val="004250CB"/>
    <w:rsid w:val="004267BF"/>
    <w:rsid w:val="00430124"/>
    <w:rsid w:val="00430727"/>
    <w:rsid w:val="00431165"/>
    <w:rsid w:val="004336A1"/>
    <w:rsid w:val="00434C70"/>
    <w:rsid w:val="00442EEA"/>
    <w:rsid w:val="0044745A"/>
    <w:rsid w:val="00447B1C"/>
    <w:rsid w:val="0045095B"/>
    <w:rsid w:val="004515A2"/>
    <w:rsid w:val="00452A0B"/>
    <w:rsid w:val="00453CF7"/>
    <w:rsid w:val="00454484"/>
    <w:rsid w:val="00454A91"/>
    <w:rsid w:val="00462666"/>
    <w:rsid w:val="004626A6"/>
    <w:rsid w:val="004840B0"/>
    <w:rsid w:val="00484D03"/>
    <w:rsid w:val="004857C0"/>
    <w:rsid w:val="004868CD"/>
    <w:rsid w:val="0049030C"/>
    <w:rsid w:val="00495A80"/>
    <w:rsid w:val="00496541"/>
    <w:rsid w:val="00496D45"/>
    <w:rsid w:val="004A1920"/>
    <w:rsid w:val="004A24FD"/>
    <w:rsid w:val="004A4720"/>
    <w:rsid w:val="004B1A7E"/>
    <w:rsid w:val="004B47EE"/>
    <w:rsid w:val="004B536A"/>
    <w:rsid w:val="004B74FE"/>
    <w:rsid w:val="004B7F45"/>
    <w:rsid w:val="004C09C9"/>
    <w:rsid w:val="004C1B85"/>
    <w:rsid w:val="004C438F"/>
    <w:rsid w:val="004D2887"/>
    <w:rsid w:val="004D4354"/>
    <w:rsid w:val="004D4B1D"/>
    <w:rsid w:val="004D5D38"/>
    <w:rsid w:val="004E0E3E"/>
    <w:rsid w:val="004E69BD"/>
    <w:rsid w:val="004E6D39"/>
    <w:rsid w:val="004F2673"/>
    <w:rsid w:val="004F2E9E"/>
    <w:rsid w:val="004F45A0"/>
    <w:rsid w:val="004F5174"/>
    <w:rsid w:val="004F53BD"/>
    <w:rsid w:val="004F6748"/>
    <w:rsid w:val="004F6945"/>
    <w:rsid w:val="00503454"/>
    <w:rsid w:val="00503911"/>
    <w:rsid w:val="0050407C"/>
    <w:rsid w:val="00504D24"/>
    <w:rsid w:val="0050663F"/>
    <w:rsid w:val="00506BAE"/>
    <w:rsid w:val="00506E2A"/>
    <w:rsid w:val="00511352"/>
    <w:rsid w:val="005133CF"/>
    <w:rsid w:val="0051406E"/>
    <w:rsid w:val="00515DC4"/>
    <w:rsid w:val="00521B10"/>
    <w:rsid w:val="00526E51"/>
    <w:rsid w:val="005328F1"/>
    <w:rsid w:val="0053295D"/>
    <w:rsid w:val="00541EB1"/>
    <w:rsid w:val="005427A3"/>
    <w:rsid w:val="00543A01"/>
    <w:rsid w:val="005441CA"/>
    <w:rsid w:val="00546896"/>
    <w:rsid w:val="005472B9"/>
    <w:rsid w:val="005500B0"/>
    <w:rsid w:val="00551473"/>
    <w:rsid w:val="00553CD8"/>
    <w:rsid w:val="0055762B"/>
    <w:rsid w:val="005635C8"/>
    <w:rsid w:val="00565274"/>
    <w:rsid w:val="00566E57"/>
    <w:rsid w:val="00570F9C"/>
    <w:rsid w:val="00573FF2"/>
    <w:rsid w:val="00574214"/>
    <w:rsid w:val="005743D9"/>
    <w:rsid w:val="0057491E"/>
    <w:rsid w:val="005767FC"/>
    <w:rsid w:val="00577FA6"/>
    <w:rsid w:val="00583DD2"/>
    <w:rsid w:val="00584FA3"/>
    <w:rsid w:val="00585FAB"/>
    <w:rsid w:val="0059015D"/>
    <w:rsid w:val="005905DB"/>
    <w:rsid w:val="00591844"/>
    <w:rsid w:val="005972CA"/>
    <w:rsid w:val="005A3130"/>
    <w:rsid w:val="005A63D3"/>
    <w:rsid w:val="005A736B"/>
    <w:rsid w:val="005B0429"/>
    <w:rsid w:val="005B1EDB"/>
    <w:rsid w:val="005B29DD"/>
    <w:rsid w:val="005B405C"/>
    <w:rsid w:val="005B61B0"/>
    <w:rsid w:val="005B6E44"/>
    <w:rsid w:val="005C0947"/>
    <w:rsid w:val="005C0D46"/>
    <w:rsid w:val="005C3419"/>
    <w:rsid w:val="005C698A"/>
    <w:rsid w:val="005D3BFF"/>
    <w:rsid w:val="005D5735"/>
    <w:rsid w:val="005F07C6"/>
    <w:rsid w:val="005F0AD1"/>
    <w:rsid w:val="005F1E8B"/>
    <w:rsid w:val="005F2985"/>
    <w:rsid w:val="005F7F8B"/>
    <w:rsid w:val="006018F0"/>
    <w:rsid w:val="006040FB"/>
    <w:rsid w:val="00604376"/>
    <w:rsid w:val="00604A97"/>
    <w:rsid w:val="00607535"/>
    <w:rsid w:val="0061130F"/>
    <w:rsid w:val="00613FBE"/>
    <w:rsid w:val="00616328"/>
    <w:rsid w:val="00622749"/>
    <w:rsid w:val="00623581"/>
    <w:rsid w:val="00631E3A"/>
    <w:rsid w:val="006343CC"/>
    <w:rsid w:val="00635EF3"/>
    <w:rsid w:val="00636603"/>
    <w:rsid w:val="00637FE4"/>
    <w:rsid w:val="0064375C"/>
    <w:rsid w:val="00645194"/>
    <w:rsid w:val="006452D6"/>
    <w:rsid w:val="00646037"/>
    <w:rsid w:val="006460ED"/>
    <w:rsid w:val="00646B14"/>
    <w:rsid w:val="00650439"/>
    <w:rsid w:val="00653D76"/>
    <w:rsid w:val="00655A9D"/>
    <w:rsid w:val="00660079"/>
    <w:rsid w:val="00660B42"/>
    <w:rsid w:val="006624D1"/>
    <w:rsid w:val="006666DA"/>
    <w:rsid w:val="006737D4"/>
    <w:rsid w:val="006764D6"/>
    <w:rsid w:val="00680BD6"/>
    <w:rsid w:val="00683F31"/>
    <w:rsid w:val="00684F61"/>
    <w:rsid w:val="00693AF2"/>
    <w:rsid w:val="00695364"/>
    <w:rsid w:val="006972C3"/>
    <w:rsid w:val="006A3772"/>
    <w:rsid w:val="006A6176"/>
    <w:rsid w:val="006A664B"/>
    <w:rsid w:val="006C29CA"/>
    <w:rsid w:val="006C2E3C"/>
    <w:rsid w:val="006C4A82"/>
    <w:rsid w:val="006C6833"/>
    <w:rsid w:val="006D1E35"/>
    <w:rsid w:val="006D5CDE"/>
    <w:rsid w:val="006D6DB1"/>
    <w:rsid w:val="006D7EDB"/>
    <w:rsid w:val="006E14EC"/>
    <w:rsid w:val="006E19B0"/>
    <w:rsid w:val="006E1D89"/>
    <w:rsid w:val="006E6E9C"/>
    <w:rsid w:val="006E7545"/>
    <w:rsid w:val="006F5FE4"/>
    <w:rsid w:val="00700079"/>
    <w:rsid w:val="0070030E"/>
    <w:rsid w:val="007017AC"/>
    <w:rsid w:val="00704DCC"/>
    <w:rsid w:val="00710AD9"/>
    <w:rsid w:val="00711ECD"/>
    <w:rsid w:val="00712205"/>
    <w:rsid w:val="007128A3"/>
    <w:rsid w:val="00712CE5"/>
    <w:rsid w:val="0072429D"/>
    <w:rsid w:val="00724BE2"/>
    <w:rsid w:val="0073341F"/>
    <w:rsid w:val="007365E3"/>
    <w:rsid w:val="00736664"/>
    <w:rsid w:val="00736DB9"/>
    <w:rsid w:val="00740203"/>
    <w:rsid w:val="007418EC"/>
    <w:rsid w:val="00743FF2"/>
    <w:rsid w:val="0075121F"/>
    <w:rsid w:val="007513C4"/>
    <w:rsid w:val="00751C31"/>
    <w:rsid w:val="00752EDC"/>
    <w:rsid w:val="00753E77"/>
    <w:rsid w:val="00754E63"/>
    <w:rsid w:val="007560E7"/>
    <w:rsid w:val="0076185A"/>
    <w:rsid w:val="007625A6"/>
    <w:rsid w:val="00762BB4"/>
    <w:rsid w:val="00763384"/>
    <w:rsid w:val="00773D3F"/>
    <w:rsid w:val="00774292"/>
    <w:rsid w:val="00784028"/>
    <w:rsid w:val="00784B0D"/>
    <w:rsid w:val="00784B17"/>
    <w:rsid w:val="00784B97"/>
    <w:rsid w:val="007861AE"/>
    <w:rsid w:val="00786741"/>
    <w:rsid w:val="00787177"/>
    <w:rsid w:val="00796F4A"/>
    <w:rsid w:val="00797A66"/>
    <w:rsid w:val="00797E7F"/>
    <w:rsid w:val="007A2E77"/>
    <w:rsid w:val="007A3916"/>
    <w:rsid w:val="007A3E88"/>
    <w:rsid w:val="007A6CBB"/>
    <w:rsid w:val="007A6CD1"/>
    <w:rsid w:val="007B19AC"/>
    <w:rsid w:val="007B1BF5"/>
    <w:rsid w:val="007B7621"/>
    <w:rsid w:val="007C04E5"/>
    <w:rsid w:val="007C1159"/>
    <w:rsid w:val="007C529D"/>
    <w:rsid w:val="007C5DEC"/>
    <w:rsid w:val="007D5328"/>
    <w:rsid w:val="007D534F"/>
    <w:rsid w:val="007E1D89"/>
    <w:rsid w:val="007E3128"/>
    <w:rsid w:val="007E4405"/>
    <w:rsid w:val="007E55C2"/>
    <w:rsid w:val="007F2D67"/>
    <w:rsid w:val="007F6038"/>
    <w:rsid w:val="00801777"/>
    <w:rsid w:val="00813E5A"/>
    <w:rsid w:val="00815B37"/>
    <w:rsid w:val="00816C1E"/>
    <w:rsid w:val="00820344"/>
    <w:rsid w:val="008211B1"/>
    <w:rsid w:val="00822899"/>
    <w:rsid w:val="00827A9A"/>
    <w:rsid w:val="00827EA7"/>
    <w:rsid w:val="008310F8"/>
    <w:rsid w:val="00832032"/>
    <w:rsid w:val="0083244D"/>
    <w:rsid w:val="00834B91"/>
    <w:rsid w:val="00835B77"/>
    <w:rsid w:val="00841CEB"/>
    <w:rsid w:val="008511B9"/>
    <w:rsid w:val="00853730"/>
    <w:rsid w:val="008570FC"/>
    <w:rsid w:val="00864472"/>
    <w:rsid w:val="008655BF"/>
    <w:rsid w:val="008659FB"/>
    <w:rsid w:val="008677C9"/>
    <w:rsid w:val="00872E83"/>
    <w:rsid w:val="00874BD6"/>
    <w:rsid w:val="0088469D"/>
    <w:rsid w:val="00885939"/>
    <w:rsid w:val="00886CD9"/>
    <w:rsid w:val="00895DFE"/>
    <w:rsid w:val="00897671"/>
    <w:rsid w:val="008A10AA"/>
    <w:rsid w:val="008A2BE8"/>
    <w:rsid w:val="008A50FA"/>
    <w:rsid w:val="008B6C3F"/>
    <w:rsid w:val="008B71AD"/>
    <w:rsid w:val="008C035A"/>
    <w:rsid w:val="008C0EA5"/>
    <w:rsid w:val="008C3103"/>
    <w:rsid w:val="008C5B8D"/>
    <w:rsid w:val="008D0B4C"/>
    <w:rsid w:val="008D180A"/>
    <w:rsid w:val="008D5DDE"/>
    <w:rsid w:val="008D76A2"/>
    <w:rsid w:val="008E25CE"/>
    <w:rsid w:val="008E5175"/>
    <w:rsid w:val="008F0206"/>
    <w:rsid w:val="008F0453"/>
    <w:rsid w:val="008F0A3D"/>
    <w:rsid w:val="008F1A08"/>
    <w:rsid w:val="008F3E00"/>
    <w:rsid w:val="00902381"/>
    <w:rsid w:val="0090575B"/>
    <w:rsid w:val="00905779"/>
    <w:rsid w:val="00910D97"/>
    <w:rsid w:val="00923513"/>
    <w:rsid w:val="00923A9E"/>
    <w:rsid w:val="00924458"/>
    <w:rsid w:val="0092534C"/>
    <w:rsid w:val="009306F2"/>
    <w:rsid w:val="00933720"/>
    <w:rsid w:val="009463AB"/>
    <w:rsid w:val="00947144"/>
    <w:rsid w:val="0094725B"/>
    <w:rsid w:val="00951A3F"/>
    <w:rsid w:val="00954EE5"/>
    <w:rsid w:val="00956957"/>
    <w:rsid w:val="00957989"/>
    <w:rsid w:val="00957B87"/>
    <w:rsid w:val="00960E7F"/>
    <w:rsid w:val="009644A3"/>
    <w:rsid w:val="00970D21"/>
    <w:rsid w:val="00971026"/>
    <w:rsid w:val="00971495"/>
    <w:rsid w:val="0097161E"/>
    <w:rsid w:val="0098114C"/>
    <w:rsid w:val="00983EE3"/>
    <w:rsid w:val="00985EDA"/>
    <w:rsid w:val="00986CFD"/>
    <w:rsid w:val="00991636"/>
    <w:rsid w:val="009917B9"/>
    <w:rsid w:val="0099391F"/>
    <w:rsid w:val="00997456"/>
    <w:rsid w:val="009A1C56"/>
    <w:rsid w:val="009B389C"/>
    <w:rsid w:val="009C3D52"/>
    <w:rsid w:val="009D3857"/>
    <w:rsid w:val="009D5723"/>
    <w:rsid w:val="009E0C55"/>
    <w:rsid w:val="009E5776"/>
    <w:rsid w:val="009F229A"/>
    <w:rsid w:val="00A00A71"/>
    <w:rsid w:val="00A01FB5"/>
    <w:rsid w:val="00A0217A"/>
    <w:rsid w:val="00A02DBD"/>
    <w:rsid w:val="00A12EB5"/>
    <w:rsid w:val="00A13BD1"/>
    <w:rsid w:val="00A147E2"/>
    <w:rsid w:val="00A16F0F"/>
    <w:rsid w:val="00A20EAF"/>
    <w:rsid w:val="00A24199"/>
    <w:rsid w:val="00A24CC9"/>
    <w:rsid w:val="00A269D2"/>
    <w:rsid w:val="00A30C7E"/>
    <w:rsid w:val="00A3230D"/>
    <w:rsid w:val="00A32F5E"/>
    <w:rsid w:val="00A43FEA"/>
    <w:rsid w:val="00A4572B"/>
    <w:rsid w:val="00A46363"/>
    <w:rsid w:val="00A56597"/>
    <w:rsid w:val="00A57009"/>
    <w:rsid w:val="00A60059"/>
    <w:rsid w:val="00A6012A"/>
    <w:rsid w:val="00A63C37"/>
    <w:rsid w:val="00A64FC5"/>
    <w:rsid w:val="00A71364"/>
    <w:rsid w:val="00A77EC2"/>
    <w:rsid w:val="00A81EC3"/>
    <w:rsid w:val="00A83262"/>
    <w:rsid w:val="00A85AA9"/>
    <w:rsid w:val="00A90A1C"/>
    <w:rsid w:val="00A93D9B"/>
    <w:rsid w:val="00A95597"/>
    <w:rsid w:val="00A95F21"/>
    <w:rsid w:val="00A96804"/>
    <w:rsid w:val="00AA2F2B"/>
    <w:rsid w:val="00AA4323"/>
    <w:rsid w:val="00AA6EA2"/>
    <w:rsid w:val="00AC0688"/>
    <w:rsid w:val="00AD2BD9"/>
    <w:rsid w:val="00AD42C3"/>
    <w:rsid w:val="00AD59A8"/>
    <w:rsid w:val="00AD64C3"/>
    <w:rsid w:val="00AE37A7"/>
    <w:rsid w:val="00AE3C13"/>
    <w:rsid w:val="00AE5E1F"/>
    <w:rsid w:val="00AF0E1A"/>
    <w:rsid w:val="00AF17C8"/>
    <w:rsid w:val="00AF1AA4"/>
    <w:rsid w:val="00AF31DA"/>
    <w:rsid w:val="00AF56C5"/>
    <w:rsid w:val="00AF6ABB"/>
    <w:rsid w:val="00AF7845"/>
    <w:rsid w:val="00B049AE"/>
    <w:rsid w:val="00B04DDE"/>
    <w:rsid w:val="00B05850"/>
    <w:rsid w:val="00B10B14"/>
    <w:rsid w:val="00B13B48"/>
    <w:rsid w:val="00B1412D"/>
    <w:rsid w:val="00B1740E"/>
    <w:rsid w:val="00B21912"/>
    <w:rsid w:val="00B23F95"/>
    <w:rsid w:val="00B24EEC"/>
    <w:rsid w:val="00B2751D"/>
    <w:rsid w:val="00B326B0"/>
    <w:rsid w:val="00B35F4E"/>
    <w:rsid w:val="00B4227F"/>
    <w:rsid w:val="00B45B08"/>
    <w:rsid w:val="00B46F44"/>
    <w:rsid w:val="00B529B9"/>
    <w:rsid w:val="00B5552B"/>
    <w:rsid w:val="00B73E79"/>
    <w:rsid w:val="00B77C54"/>
    <w:rsid w:val="00B8569E"/>
    <w:rsid w:val="00B85C6D"/>
    <w:rsid w:val="00B86F75"/>
    <w:rsid w:val="00B9059A"/>
    <w:rsid w:val="00BA10F0"/>
    <w:rsid w:val="00BA1C0A"/>
    <w:rsid w:val="00BA3499"/>
    <w:rsid w:val="00BA4209"/>
    <w:rsid w:val="00BA74BF"/>
    <w:rsid w:val="00BA7B95"/>
    <w:rsid w:val="00BB153C"/>
    <w:rsid w:val="00BB3C2E"/>
    <w:rsid w:val="00BB5932"/>
    <w:rsid w:val="00BC281A"/>
    <w:rsid w:val="00BC2DD6"/>
    <w:rsid w:val="00BC6297"/>
    <w:rsid w:val="00BC7299"/>
    <w:rsid w:val="00BC76B5"/>
    <w:rsid w:val="00BD1EE5"/>
    <w:rsid w:val="00BD2E16"/>
    <w:rsid w:val="00BE4A37"/>
    <w:rsid w:val="00BE507D"/>
    <w:rsid w:val="00BE7376"/>
    <w:rsid w:val="00BF18DC"/>
    <w:rsid w:val="00BF2BFD"/>
    <w:rsid w:val="00C027F0"/>
    <w:rsid w:val="00C119A8"/>
    <w:rsid w:val="00C11D1D"/>
    <w:rsid w:val="00C1243B"/>
    <w:rsid w:val="00C12516"/>
    <w:rsid w:val="00C14918"/>
    <w:rsid w:val="00C17C1F"/>
    <w:rsid w:val="00C17F71"/>
    <w:rsid w:val="00C26BB2"/>
    <w:rsid w:val="00C26DDC"/>
    <w:rsid w:val="00C30857"/>
    <w:rsid w:val="00C318CE"/>
    <w:rsid w:val="00C36B5D"/>
    <w:rsid w:val="00C4273A"/>
    <w:rsid w:val="00C433B3"/>
    <w:rsid w:val="00C43870"/>
    <w:rsid w:val="00C44744"/>
    <w:rsid w:val="00C45A78"/>
    <w:rsid w:val="00C46D1A"/>
    <w:rsid w:val="00C4785A"/>
    <w:rsid w:val="00C47B1F"/>
    <w:rsid w:val="00C5142F"/>
    <w:rsid w:val="00C60E1C"/>
    <w:rsid w:val="00C71612"/>
    <w:rsid w:val="00C728BA"/>
    <w:rsid w:val="00C80AF6"/>
    <w:rsid w:val="00C845E2"/>
    <w:rsid w:val="00C85320"/>
    <w:rsid w:val="00C85EF9"/>
    <w:rsid w:val="00C864D5"/>
    <w:rsid w:val="00C87420"/>
    <w:rsid w:val="00C9142D"/>
    <w:rsid w:val="00C940E8"/>
    <w:rsid w:val="00C951B7"/>
    <w:rsid w:val="00CA10BB"/>
    <w:rsid w:val="00CA200C"/>
    <w:rsid w:val="00CA31BB"/>
    <w:rsid w:val="00CA37A8"/>
    <w:rsid w:val="00CB123D"/>
    <w:rsid w:val="00CB197F"/>
    <w:rsid w:val="00CB1F4F"/>
    <w:rsid w:val="00CB35FD"/>
    <w:rsid w:val="00CB6C79"/>
    <w:rsid w:val="00CB72F2"/>
    <w:rsid w:val="00CB7B55"/>
    <w:rsid w:val="00CC178B"/>
    <w:rsid w:val="00CC2CDE"/>
    <w:rsid w:val="00CC3380"/>
    <w:rsid w:val="00CC5DD4"/>
    <w:rsid w:val="00CD3AEB"/>
    <w:rsid w:val="00CD5400"/>
    <w:rsid w:val="00CE04C6"/>
    <w:rsid w:val="00CE3849"/>
    <w:rsid w:val="00CE3D4F"/>
    <w:rsid w:val="00CE7442"/>
    <w:rsid w:val="00CF2571"/>
    <w:rsid w:val="00CF4F19"/>
    <w:rsid w:val="00CF5518"/>
    <w:rsid w:val="00CF6EE6"/>
    <w:rsid w:val="00CF734C"/>
    <w:rsid w:val="00D00711"/>
    <w:rsid w:val="00D037C8"/>
    <w:rsid w:val="00D05BB8"/>
    <w:rsid w:val="00D13D7D"/>
    <w:rsid w:val="00D15DE1"/>
    <w:rsid w:val="00D163B9"/>
    <w:rsid w:val="00D16524"/>
    <w:rsid w:val="00D20A63"/>
    <w:rsid w:val="00D22903"/>
    <w:rsid w:val="00D31380"/>
    <w:rsid w:val="00D368FA"/>
    <w:rsid w:val="00D36D39"/>
    <w:rsid w:val="00D43101"/>
    <w:rsid w:val="00D52167"/>
    <w:rsid w:val="00D5373E"/>
    <w:rsid w:val="00D56860"/>
    <w:rsid w:val="00D61806"/>
    <w:rsid w:val="00D636B9"/>
    <w:rsid w:val="00D63F09"/>
    <w:rsid w:val="00D703BD"/>
    <w:rsid w:val="00D71602"/>
    <w:rsid w:val="00D717CC"/>
    <w:rsid w:val="00D71B5A"/>
    <w:rsid w:val="00D725DF"/>
    <w:rsid w:val="00D73FC8"/>
    <w:rsid w:val="00D771AC"/>
    <w:rsid w:val="00D77AC3"/>
    <w:rsid w:val="00D87F64"/>
    <w:rsid w:val="00D904AA"/>
    <w:rsid w:val="00DA1378"/>
    <w:rsid w:val="00DA19A0"/>
    <w:rsid w:val="00DA240F"/>
    <w:rsid w:val="00DB02BD"/>
    <w:rsid w:val="00DB0F7F"/>
    <w:rsid w:val="00DB1B72"/>
    <w:rsid w:val="00DB1F09"/>
    <w:rsid w:val="00DB35C2"/>
    <w:rsid w:val="00DB5A4E"/>
    <w:rsid w:val="00DD19CD"/>
    <w:rsid w:val="00DD334D"/>
    <w:rsid w:val="00DF0D2F"/>
    <w:rsid w:val="00DF610A"/>
    <w:rsid w:val="00DF6B66"/>
    <w:rsid w:val="00DF6CB0"/>
    <w:rsid w:val="00E03D5B"/>
    <w:rsid w:val="00E050F7"/>
    <w:rsid w:val="00E060BA"/>
    <w:rsid w:val="00E079BA"/>
    <w:rsid w:val="00E133C1"/>
    <w:rsid w:val="00E15E10"/>
    <w:rsid w:val="00E15F57"/>
    <w:rsid w:val="00E174E2"/>
    <w:rsid w:val="00E17805"/>
    <w:rsid w:val="00E24B8E"/>
    <w:rsid w:val="00E2696D"/>
    <w:rsid w:val="00E30E3E"/>
    <w:rsid w:val="00E330B8"/>
    <w:rsid w:val="00E36B69"/>
    <w:rsid w:val="00E370E5"/>
    <w:rsid w:val="00E4167C"/>
    <w:rsid w:val="00E443EB"/>
    <w:rsid w:val="00E44EC7"/>
    <w:rsid w:val="00E45FDD"/>
    <w:rsid w:val="00E46A1B"/>
    <w:rsid w:val="00E5292C"/>
    <w:rsid w:val="00E52EBE"/>
    <w:rsid w:val="00E547F9"/>
    <w:rsid w:val="00E55F53"/>
    <w:rsid w:val="00E566D4"/>
    <w:rsid w:val="00E6133E"/>
    <w:rsid w:val="00E65A01"/>
    <w:rsid w:val="00E72129"/>
    <w:rsid w:val="00E73F1D"/>
    <w:rsid w:val="00E75FE8"/>
    <w:rsid w:val="00E77261"/>
    <w:rsid w:val="00E80FD1"/>
    <w:rsid w:val="00E83CF8"/>
    <w:rsid w:val="00E84681"/>
    <w:rsid w:val="00E951F0"/>
    <w:rsid w:val="00E97E7A"/>
    <w:rsid w:val="00EA2AC9"/>
    <w:rsid w:val="00EA78D2"/>
    <w:rsid w:val="00EB354D"/>
    <w:rsid w:val="00EB5BD0"/>
    <w:rsid w:val="00EB67AA"/>
    <w:rsid w:val="00EC0810"/>
    <w:rsid w:val="00EC0F02"/>
    <w:rsid w:val="00EC1D4D"/>
    <w:rsid w:val="00EC26AD"/>
    <w:rsid w:val="00EC5469"/>
    <w:rsid w:val="00EC644B"/>
    <w:rsid w:val="00EC693C"/>
    <w:rsid w:val="00ED3210"/>
    <w:rsid w:val="00ED730F"/>
    <w:rsid w:val="00EE199C"/>
    <w:rsid w:val="00EE4868"/>
    <w:rsid w:val="00EE7A9E"/>
    <w:rsid w:val="00EF1BA5"/>
    <w:rsid w:val="00EF3A36"/>
    <w:rsid w:val="00EF5135"/>
    <w:rsid w:val="00F00F09"/>
    <w:rsid w:val="00F112DF"/>
    <w:rsid w:val="00F1211B"/>
    <w:rsid w:val="00F15778"/>
    <w:rsid w:val="00F1577C"/>
    <w:rsid w:val="00F31D6E"/>
    <w:rsid w:val="00F33416"/>
    <w:rsid w:val="00F35D4D"/>
    <w:rsid w:val="00F37E48"/>
    <w:rsid w:val="00F40A8D"/>
    <w:rsid w:val="00F416FF"/>
    <w:rsid w:val="00F44C34"/>
    <w:rsid w:val="00F46D10"/>
    <w:rsid w:val="00F53C15"/>
    <w:rsid w:val="00F548CC"/>
    <w:rsid w:val="00F56B82"/>
    <w:rsid w:val="00F66CBB"/>
    <w:rsid w:val="00F675B0"/>
    <w:rsid w:val="00F77DBE"/>
    <w:rsid w:val="00F77FF5"/>
    <w:rsid w:val="00F810EE"/>
    <w:rsid w:val="00F812B6"/>
    <w:rsid w:val="00F82197"/>
    <w:rsid w:val="00F902F0"/>
    <w:rsid w:val="00F9289E"/>
    <w:rsid w:val="00FA1009"/>
    <w:rsid w:val="00FA1169"/>
    <w:rsid w:val="00FA397A"/>
    <w:rsid w:val="00FA6A71"/>
    <w:rsid w:val="00FB04FE"/>
    <w:rsid w:val="00FB0EE0"/>
    <w:rsid w:val="00FB2052"/>
    <w:rsid w:val="00FB70B4"/>
    <w:rsid w:val="00FB7685"/>
    <w:rsid w:val="00FC7491"/>
    <w:rsid w:val="00FD3A7A"/>
    <w:rsid w:val="00FE4CFB"/>
    <w:rsid w:val="00FE63AE"/>
    <w:rsid w:val="00FF53DB"/>
    <w:rsid w:val="00FF6D51"/>
    <w:rsid w:val="00FF7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98F6"/>
  <w15:chartTrackingRefBased/>
  <w15:docId w15:val="{E29FDDEB-7428-46DD-A0DA-8C062E4F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EA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EA9"/>
    <w:pPr>
      <w:ind w:left="720"/>
      <w:contextualSpacing/>
    </w:pPr>
  </w:style>
  <w:style w:type="paragraph" w:styleId="NormalWeb">
    <w:name w:val="Normal (Web)"/>
    <w:basedOn w:val="Normal"/>
    <w:uiPriority w:val="99"/>
    <w:semiHidden/>
    <w:unhideWhenUsed/>
    <w:rsid w:val="001B4EA9"/>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1B4EA9"/>
    <w:rPr>
      <w:color w:val="0563C1"/>
      <w:u w:val="single"/>
    </w:rPr>
  </w:style>
  <w:style w:type="character" w:styleId="Strong">
    <w:name w:val="Strong"/>
    <w:uiPriority w:val="22"/>
    <w:qFormat/>
    <w:rsid w:val="001B4EA9"/>
    <w:rPr>
      <w:b/>
      <w:bCs/>
    </w:rPr>
  </w:style>
  <w:style w:type="character" w:customStyle="1" w:styleId="apple-converted-space">
    <w:name w:val="apple-converted-space"/>
    <w:rsid w:val="001B4EA9"/>
  </w:style>
  <w:style w:type="paragraph" w:customStyle="1" w:styleId="Default">
    <w:name w:val="Default"/>
    <w:rsid w:val="001566E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71612"/>
    <w:rPr>
      <w:sz w:val="16"/>
      <w:szCs w:val="16"/>
    </w:rPr>
  </w:style>
  <w:style w:type="paragraph" w:styleId="CommentText">
    <w:name w:val="annotation text"/>
    <w:basedOn w:val="Normal"/>
    <w:link w:val="CommentTextChar"/>
    <w:uiPriority w:val="99"/>
    <w:semiHidden/>
    <w:unhideWhenUsed/>
    <w:rsid w:val="00C71612"/>
    <w:pPr>
      <w:spacing w:line="240" w:lineRule="auto"/>
    </w:pPr>
    <w:rPr>
      <w:sz w:val="20"/>
      <w:szCs w:val="20"/>
    </w:rPr>
  </w:style>
  <w:style w:type="character" w:customStyle="1" w:styleId="CommentTextChar">
    <w:name w:val="Comment Text Char"/>
    <w:basedOn w:val="DefaultParagraphFont"/>
    <w:link w:val="CommentText"/>
    <w:uiPriority w:val="99"/>
    <w:semiHidden/>
    <w:rsid w:val="00C716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1612"/>
    <w:rPr>
      <w:b/>
      <w:bCs/>
    </w:rPr>
  </w:style>
  <w:style w:type="character" w:customStyle="1" w:styleId="CommentSubjectChar">
    <w:name w:val="Comment Subject Char"/>
    <w:basedOn w:val="CommentTextChar"/>
    <w:link w:val="CommentSubject"/>
    <w:uiPriority w:val="99"/>
    <w:semiHidden/>
    <w:rsid w:val="00C7161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71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612"/>
    <w:rPr>
      <w:rFonts w:ascii="Segoe UI" w:eastAsia="Calibri" w:hAnsi="Segoe UI" w:cs="Segoe UI"/>
      <w:sz w:val="18"/>
      <w:szCs w:val="18"/>
    </w:rPr>
  </w:style>
  <w:style w:type="character" w:styleId="UnresolvedMention">
    <w:name w:val="Unresolved Mention"/>
    <w:basedOn w:val="DefaultParagraphFont"/>
    <w:uiPriority w:val="99"/>
    <w:semiHidden/>
    <w:unhideWhenUsed/>
    <w:rsid w:val="007C529D"/>
    <w:rPr>
      <w:color w:val="605E5C"/>
      <w:shd w:val="clear" w:color="auto" w:fill="E1DFDD"/>
    </w:rPr>
  </w:style>
  <w:style w:type="paragraph" w:styleId="Header">
    <w:name w:val="header"/>
    <w:basedOn w:val="Normal"/>
    <w:link w:val="HeaderChar"/>
    <w:uiPriority w:val="99"/>
    <w:unhideWhenUsed/>
    <w:rsid w:val="00763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384"/>
    <w:rPr>
      <w:rFonts w:ascii="Calibri" w:eastAsia="Calibri" w:hAnsi="Calibri" w:cs="Times New Roman"/>
    </w:rPr>
  </w:style>
  <w:style w:type="paragraph" w:styleId="Footer">
    <w:name w:val="footer"/>
    <w:basedOn w:val="Normal"/>
    <w:link w:val="FooterChar"/>
    <w:uiPriority w:val="99"/>
    <w:unhideWhenUsed/>
    <w:rsid w:val="00763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384"/>
    <w:rPr>
      <w:rFonts w:ascii="Calibri" w:eastAsia="Calibri" w:hAnsi="Calibri" w:cs="Times New Roman"/>
    </w:rPr>
  </w:style>
  <w:style w:type="character" w:styleId="FollowedHyperlink">
    <w:name w:val="FollowedHyperlink"/>
    <w:basedOn w:val="DefaultParagraphFont"/>
    <w:uiPriority w:val="99"/>
    <w:semiHidden/>
    <w:unhideWhenUsed/>
    <w:rsid w:val="00A81EC3"/>
    <w:rPr>
      <w:color w:val="954F72" w:themeColor="followedHyperlink"/>
      <w:u w:val="single"/>
    </w:rPr>
  </w:style>
  <w:style w:type="paragraph" w:styleId="PlainText">
    <w:name w:val="Plain Text"/>
    <w:basedOn w:val="Normal"/>
    <w:link w:val="PlainTextChar"/>
    <w:uiPriority w:val="99"/>
    <w:unhideWhenUsed/>
    <w:rsid w:val="005767FC"/>
    <w:pPr>
      <w:spacing w:after="0" w:line="240" w:lineRule="auto"/>
    </w:pPr>
    <w:rPr>
      <w:rFonts w:eastAsia="Times New Roman" w:cs="Calibri"/>
      <w:szCs w:val="21"/>
      <w:lang w:eastAsia="en-GB"/>
    </w:rPr>
  </w:style>
  <w:style w:type="character" w:customStyle="1" w:styleId="PlainTextChar">
    <w:name w:val="Plain Text Char"/>
    <w:basedOn w:val="DefaultParagraphFont"/>
    <w:link w:val="PlainText"/>
    <w:uiPriority w:val="99"/>
    <w:rsid w:val="005767FC"/>
    <w:rPr>
      <w:rFonts w:ascii="Calibri" w:eastAsia="Times New Roman" w:hAnsi="Calibri" w:cs="Calibri"/>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6228">
      <w:bodyDiv w:val="1"/>
      <w:marLeft w:val="0"/>
      <w:marRight w:val="0"/>
      <w:marTop w:val="0"/>
      <w:marBottom w:val="0"/>
      <w:divBdr>
        <w:top w:val="none" w:sz="0" w:space="0" w:color="auto"/>
        <w:left w:val="none" w:sz="0" w:space="0" w:color="auto"/>
        <w:bottom w:val="none" w:sz="0" w:space="0" w:color="auto"/>
        <w:right w:val="none" w:sz="0" w:space="0" w:color="auto"/>
      </w:divBdr>
    </w:div>
    <w:div w:id="139731157">
      <w:bodyDiv w:val="1"/>
      <w:marLeft w:val="0"/>
      <w:marRight w:val="0"/>
      <w:marTop w:val="0"/>
      <w:marBottom w:val="0"/>
      <w:divBdr>
        <w:top w:val="none" w:sz="0" w:space="0" w:color="auto"/>
        <w:left w:val="none" w:sz="0" w:space="0" w:color="auto"/>
        <w:bottom w:val="none" w:sz="0" w:space="0" w:color="auto"/>
        <w:right w:val="none" w:sz="0" w:space="0" w:color="auto"/>
      </w:divBdr>
    </w:div>
    <w:div w:id="432356971">
      <w:bodyDiv w:val="1"/>
      <w:marLeft w:val="0"/>
      <w:marRight w:val="0"/>
      <w:marTop w:val="0"/>
      <w:marBottom w:val="0"/>
      <w:divBdr>
        <w:top w:val="none" w:sz="0" w:space="0" w:color="auto"/>
        <w:left w:val="none" w:sz="0" w:space="0" w:color="auto"/>
        <w:bottom w:val="none" w:sz="0" w:space="0" w:color="auto"/>
        <w:right w:val="none" w:sz="0" w:space="0" w:color="auto"/>
      </w:divBdr>
    </w:div>
    <w:div w:id="536508940">
      <w:bodyDiv w:val="1"/>
      <w:marLeft w:val="0"/>
      <w:marRight w:val="0"/>
      <w:marTop w:val="0"/>
      <w:marBottom w:val="0"/>
      <w:divBdr>
        <w:top w:val="none" w:sz="0" w:space="0" w:color="auto"/>
        <w:left w:val="none" w:sz="0" w:space="0" w:color="auto"/>
        <w:bottom w:val="none" w:sz="0" w:space="0" w:color="auto"/>
        <w:right w:val="none" w:sz="0" w:space="0" w:color="auto"/>
      </w:divBdr>
    </w:div>
    <w:div w:id="538782959">
      <w:bodyDiv w:val="1"/>
      <w:marLeft w:val="0"/>
      <w:marRight w:val="0"/>
      <w:marTop w:val="0"/>
      <w:marBottom w:val="0"/>
      <w:divBdr>
        <w:top w:val="none" w:sz="0" w:space="0" w:color="auto"/>
        <w:left w:val="none" w:sz="0" w:space="0" w:color="auto"/>
        <w:bottom w:val="none" w:sz="0" w:space="0" w:color="auto"/>
        <w:right w:val="none" w:sz="0" w:space="0" w:color="auto"/>
      </w:divBdr>
    </w:div>
    <w:div w:id="596183435">
      <w:bodyDiv w:val="1"/>
      <w:marLeft w:val="0"/>
      <w:marRight w:val="0"/>
      <w:marTop w:val="0"/>
      <w:marBottom w:val="0"/>
      <w:divBdr>
        <w:top w:val="none" w:sz="0" w:space="0" w:color="auto"/>
        <w:left w:val="none" w:sz="0" w:space="0" w:color="auto"/>
        <w:bottom w:val="none" w:sz="0" w:space="0" w:color="auto"/>
        <w:right w:val="none" w:sz="0" w:space="0" w:color="auto"/>
      </w:divBdr>
    </w:div>
    <w:div w:id="755056735">
      <w:bodyDiv w:val="1"/>
      <w:marLeft w:val="0"/>
      <w:marRight w:val="0"/>
      <w:marTop w:val="0"/>
      <w:marBottom w:val="0"/>
      <w:divBdr>
        <w:top w:val="none" w:sz="0" w:space="0" w:color="auto"/>
        <w:left w:val="none" w:sz="0" w:space="0" w:color="auto"/>
        <w:bottom w:val="none" w:sz="0" w:space="0" w:color="auto"/>
        <w:right w:val="none" w:sz="0" w:space="0" w:color="auto"/>
      </w:divBdr>
    </w:div>
    <w:div w:id="756176898">
      <w:bodyDiv w:val="1"/>
      <w:marLeft w:val="0"/>
      <w:marRight w:val="0"/>
      <w:marTop w:val="0"/>
      <w:marBottom w:val="0"/>
      <w:divBdr>
        <w:top w:val="none" w:sz="0" w:space="0" w:color="auto"/>
        <w:left w:val="none" w:sz="0" w:space="0" w:color="auto"/>
        <w:bottom w:val="none" w:sz="0" w:space="0" w:color="auto"/>
        <w:right w:val="none" w:sz="0" w:space="0" w:color="auto"/>
      </w:divBdr>
    </w:div>
    <w:div w:id="792092072">
      <w:bodyDiv w:val="1"/>
      <w:marLeft w:val="0"/>
      <w:marRight w:val="0"/>
      <w:marTop w:val="0"/>
      <w:marBottom w:val="0"/>
      <w:divBdr>
        <w:top w:val="none" w:sz="0" w:space="0" w:color="auto"/>
        <w:left w:val="none" w:sz="0" w:space="0" w:color="auto"/>
        <w:bottom w:val="none" w:sz="0" w:space="0" w:color="auto"/>
        <w:right w:val="none" w:sz="0" w:space="0" w:color="auto"/>
      </w:divBdr>
    </w:div>
    <w:div w:id="810246826">
      <w:bodyDiv w:val="1"/>
      <w:marLeft w:val="0"/>
      <w:marRight w:val="0"/>
      <w:marTop w:val="0"/>
      <w:marBottom w:val="0"/>
      <w:divBdr>
        <w:top w:val="none" w:sz="0" w:space="0" w:color="auto"/>
        <w:left w:val="none" w:sz="0" w:space="0" w:color="auto"/>
        <w:bottom w:val="none" w:sz="0" w:space="0" w:color="auto"/>
        <w:right w:val="none" w:sz="0" w:space="0" w:color="auto"/>
      </w:divBdr>
    </w:div>
    <w:div w:id="828324866">
      <w:bodyDiv w:val="1"/>
      <w:marLeft w:val="0"/>
      <w:marRight w:val="0"/>
      <w:marTop w:val="0"/>
      <w:marBottom w:val="0"/>
      <w:divBdr>
        <w:top w:val="none" w:sz="0" w:space="0" w:color="auto"/>
        <w:left w:val="none" w:sz="0" w:space="0" w:color="auto"/>
        <w:bottom w:val="none" w:sz="0" w:space="0" w:color="auto"/>
        <w:right w:val="none" w:sz="0" w:space="0" w:color="auto"/>
      </w:divBdr>
    </w:div>
    <w:div w:id="838345793">
      <w:bodyDiv w:val="1"/>
      <w:marLeft w:val="0"/>
      <w:marRight w:val="0"/>
      <w:marTop w:val="0"/>
      <w:marBottom w:val="0"/>
      <w:divBdr>
        <w:top w:val="none" w:sz="0" w:space="0" w:color="auto"/>
        <w:left w:val="none" w:sz="0" w:space="0" w:color="auto"/>
        <w:bottom w:val="none" w:sz="0" w:space="0" w:color="auto"/>
        <w:right w:val="none" w:sz="0" w:space="0" w:color="auto"/>
      </w:divBdr>
    </w:div>
    <w:div w:id="932662032">
      <w:bodyDiv w:val="1"/>
      <w:marLeft w:val="0"/>
      <w:marRight w:val="0"/>
      <w:marTop w:val="0"/>
      <w:marBottom w:val="0"/>
      <w:divBdr>
        <w:top w:val="none" w:sz="0" w:space="0" w:color="auto"/>
        <w:left w:val="none" w:sz="0" w:space="0" w:color="auto"/>
        <w:bottom w:val="none" w:sz="0" w:space="0" w:color="auto"/>
        <w:right w:val="none" w:sz="0" w:space="0" w:color="auto"/>
      </w:divBdr>
    </w:div>
    <w:div w:id="968632631">
      <w:bodyDiv w:val="1"/>
      <w:marLeft w:val="0"/>
      <w:marRight w:val="0"/>
      <w:marTop w:val="0"/>
      <w:marBottom w:val="0"/>
      <w:divBdr>
        <w:top w:val="none" w:sz="0" w:space="0" w:color="auto"/>
        <w:left w:val="none" w:sz="0" w:space="0" w:color="auto"/>
        <w:bottom w:val="none" w:sz="0" w:space="0" w:color="auto"/>
        <w:right w:val="none" w:sz="0" w:space="0" w:color="auto"/>
      </w:divBdr>
    </w:div>
    <w:div w:id="1002242484">
      <w:bodyDiv w:val="1"/>
      <w:marLeft w:val="0"/>
      <w:marRight w:val="0"/>
      <w:marTop w:val="0"/>
      <w:marBottom w:val="0"/>
      <w:divBdr>
        <w:top w:val="none" w:sz="0" w:space="0" w:color="auto"/>
        <w:left w:val="none" w:sz="0" w:space="0" w:color="auto"/>
        <w:bottom w:val="none" w:sz="0" w:space="0" w:color="auto"/>
        <w:right w:val="none" w:sz="0" w:space="0" w:color="auto"/>
      </w:divBdr>
    </w:div>
    <w:div w:id="1024088648">
      <w:bodyDiv w:val="1"/>
      <w:marLeft w:val="0"/>
      <w:marRight w:val="0"/>
      <w:marTop w:val="0"/>
      <w:marBottom w:val="0"/>
      <w:divBdr>
        <w:top w:val="none" w:sz="0" w:space="0" w:color="auto"/>
        <w:left w:val="none" w:sz="0" w:space="0" w:color="auto"/>
        <w:bottom w:val="none" w:sz="0" w:space="0" w:color="auto"/>
        <w:right w:val="none" w:sz="0" w:space="0" w:color="auto"/>
      </w:divBdr>
    </w:div>
    <w:div w:id="1059593784">
      <w:bodyDiv w:val="1"/>
      <w:marLeft w:val="0"/>
      <w:marRight w:val="0"/>
      <w:marTop w:val="0"/>
      <w:marBottom w:val="0"/>
      <w:divBdr>
        <w:top w:val="none" w:sz="0" w:space="0" w:color="auto"/>
        <w:left w:val="none" w:sz="0" w:space="0" w:color="auto"/>
        <w:bottom w:val="none" w:sz="0" w:space="0" w:color="auto"/>
        <w:right w:val="none" w:sz="0" w:space="0" w:color="auto"/>
      </w:divBdr>
    </w:div>
    <w:div w:id="1118569973">
      <w:bodyDiv w:val="1"/>
      <w:marLeft w:val="0"/>
      <w:marRight w:val="0"/>
      <w:marTop w:val="0"/>
      <w:marBottom w:val="0"/>
      <w:divBdr>
        <w:top w:val="none" w:sz="0" w:space="0" w:color="auto"/>
        <w:left w:val="none" w:sz="0" w:space="0" w:color="auto"/>
        <w:bottom w:val="none" w:sz="0" w:space="0" w:color="auto"/>
        <w:right w:val="none" w:sz="0" w:space="0" w:color="auto"/>
      </w:divBdr>
    </w:div>
    <w:div w:id="1274555414">
      <w:bodyDiv w:val="1"/>
      <w:marLeft w:val="0"/>
      <w:marRight w:val="0"/>
      <w:marTop w:val="0"/>
      <w:marBottom w:val="0"/>
      <w:divBdr>
        <w:top w:val="none" w:sz="0" w:space="0" w:color="auto"/>
        <w:left w:val="none" w:sz="0" w:space="0" w:color="auto"/>
        <w:bottom w:val="none" w:sz="0" w:space="0" w:color="auto"/>
        <w:right w:val="none" w:sz="0" w:space="0" w:color="auto"/>
      </w:divBdr>
    </w:div>
    <w:div w:id="1358389607">
      <w:bodyDiv w:val="1"/>
      <w:marLeft w:val="0"/>
      <w:marRight w:val="0"/>
      <w:marTop w:val="0"/>
      <w:marBottom w:val="0"/>
      <w:divBdr>
        <w:top w:val="none" w:sz="0" w:space="0" w:color="auto"/>
        <w:left w:val="none" w:sz="0" w:space="0" w:color="auto"/>
        <w:bottom w:val="none" w:sz="0" w:space="0" w:color="auto"/>
        <w:right w:val="none" w:sz="0" w:space="0" w:color="auto"/>
      </w:divBdr>
    </w:div>
    <w:div w:id="1403596928">
      <w:bodyDiv w:val="1"/>
      <w:marLeft w:val="0"/>
      <w:marRight w:val="0"/>
      <w:marTop w:val="0"/>
      <w:marBottom w:val="0"/>
      <w:divBdr>
        <w:top w:val="none" w:sz="0" w:space="0" w:color="auto"/>
        <w:left w:val="none" w:sz="0" w:space="0" w:color="auto"/>
        <w:bottom w:val="none" w:sz="0" w:space="0" w:color="auto"/>
        <w:right w:val="none" w:sz="0" w:space="0" w:color="auto"/>
      </w:divBdr>
    </w:div>
    <w:div w:id="1492941374">
      <w:bodyDiv w:val="1"/>
      <w:marLeft w:val="0"/>
      <w:marRight w:val="0"/>
      <w:marTop w:val="0"/>
      <w:marBottom w:val="0"/>
      <w:divBdr>
        <w:top w:val="none" w:sz="0" w:space="0" w:color="auto"/>
        <w:left w:val="none" w:sz="0" w:space="0" w:color="auto"/>
        <w:bottom w:val="none" w:sz="0" w:space="0" w:color="auto"/>
        <w:right w:val="none" w:sz="0" w:space="0" w:color="auto"/>
      </w:divBdr>
    </w:div>
    <w:div w:id="1498182117">
      <w:bodyDiv w:val="1"/>
      <w:marLeft w:val="0"/>
      <w:marRight w:val="0"/>
      <w:marTop w:val="0"/>
      <w:marBottom w:val="0"/>
      <w:divBdr>
        <w:top w:val="none" w:sz="0" w:space="0" w:color="auto"/>
        <w:left w:val="none" w:sz="0" w:space="0" w:color="auto"/>
        <w:bottom w:val="none" w:sz="0" w:space="0" w:color="auto"/>
        <w:right w:val="none" w:sz="0" w:space="0" w:color="auto"/>
      </w:divBdr>
    </w:div>
    <w:div w:id="1503280157">
      <w:bodyDiv w:val="1"/>
      <w:marLeft w:val="0"/>
      <w:marRight w:val="0"/>
      <w:marTop w:val="0"/>
      <w:marBottom w:val="0"/>
      <w:divBdr>
        <w:top w:val="none" w:sz="0" w:space="0" w:color="auto"/>
        <w:left w:val="none" w:sz="0" w:space="0" w:color="auto"/>
        <w:bottom w:val="none" w:sz="0" w:space="0" w:color="auto"/>
        <w:right w:val="none" w:sz="0" w:space="0" w:color="auto"/>
      </w:divBdr>
    </w:div>
    <w:div w:id="1645348660">
      <w:bodyDiv w:val="1"/>
      <w:marLeft w:val="0"/>
      <w:marRight w:val="0"/>
      <w:marTop w:val="0"/>
      <w:marBottom w:val="0"/>
      <w:divBdr>
        <w:top w:val="none" w:sz="0" w:space="0" w:color="auto"/>
        <w:left w:val="none" w:sz="0" w:space="0" w:color="auto"/>
        <w:bottom w:val="none" w:sz="0" w:space="0" w:color="auto"/>
        <w:right w:val="none" w:sz="0" w:space="0" w:color="auto"/>
      </w:divBdr>
    </w:div>
    <w:div w:id="1683699499">
      <w:bodyDiv w:val="1"/>
      <w:marLeft w:val="0"/>
      <w:marRight w:val="0"/>
      <w:marTop w:val="0"/>
      <w:marBottom w:val="0"/>
      <w:divBdr>
        <w:top w:val="none" w:sz="0" w:space="0" w:color="auto"/>
        <w:left w:val="none" w:sz="0" w:space="0" w:color="auto"/>
        <w:bottom w:val="none" w:sz="0" w:space="0" w:color="auto"/>
        <w:right w:val="none" w:sz="0" w:space="0" w:color="auto"/>
      </w:divBdr>
    </w:div>
    <w:div w:id="1749501523">
      <w:bodyDiv w:val="1"/>
      <w:marLeft w:val="0"/>
      <w:marRight w:val="0"/>
      <w:marTop w:val="0"/>
      <w:marBottom w:val="0"/>
      <w:divBdr>
        <w:top w:val="none" w:sz="0" w:space="0" w:color="auto"/>
        <w:left w:val="none" w:sz="0" w:space="0" w:color="auto"/>
        <w:bottom w:val="none" w:sz="0" w:space="0" w:color="auto"/>
        <w:right w:val="none" w:sz="0" w:space="0" w:color="auto"/>
      </w:divBdr>
    </w:div>
    <w:div w:id="1797412501">
      <w:bodyDiv w:val="1"/>
      <w:marLeft w:val="0"/>
      <w:marRight w:val="0"/>
      <w:marTop w:val="0"/>
      <w:marBottom w:val="0"/>
      <w:divBdr>
        <w:top w:val="none" w:sz="0" w:space="0" w:color="auto"/>
        <w:left w:val="none" w:sz="0" w:space="0" w:color="auto"/>
        <w:bottom w:val="none" w:sz="0" w:space="0" w:color="auto"/>
        <w:right w:val="none" w:sz="0" w:space="0" w:color="auto"/>
      </w:divBdr>
    </w:div>
    <w:div w:id="1833988018">
      <w:bodyDiv w:val="1"/>
      <w:marLeft w:val="0"/>
      <w:marRight w:val="0"/>
      <w:marTop w:val="0"/>
      <w:marBottom w:val="0"/>
      <w:divBdr>
        <w:top w:val="none" w:sz="0" w:space="0" w:color="auto"/>
        <w:left w:val="none" w:sz="0" w:space="0" w:color="auto"/>
        <w:bottom w:val="none" w:sz="0" w:space="0" w:color="auto"/>
        <w:right w:val="none" w:sz="0" w:space="0" w:color="auto"/>
      </w:divBdr>
    </w:div>
    <w:div w:id="1952206840">
      <w:bodyDiv w:val="1"/>
      <w:marLeft w:val="0"/>
      <w:marRight w:val="0"/>
      <w:marTop w:val="0"/>
      <w:marBottom w:val="0"/>
      <w:divBdr>
        <w:top w:val="none" w:sz="0" w:space="0" w:color="auto"/>
        <w:left w:val="none" w:sz="0" w:space="0" w:color="auto"/>
        <w:bottom w:val="none" w:sz="0" w:space="0" w:color="auto"/>
        <w:right w:val="none" w:sz="0" w:space="0" w:color="auto"/>
      </w:divBdr>
    </w:div>
    <w:div w:id="196411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carmarthenshire.public-i.tv%2Fcore%2Fportal%2Fwebcast_interactive%2F375536&amp;data=02%7C01%7C%7C59ab702d8b424658350c08d6231beff6%7C84df9e7fe9f640afb435aaaaaaaaaaaa%7C1%7C0%7C636735000220530170&amp;sdata=Qsqfat6rN1%2BsjikUMgIRdpnKgTc%2FTV2vkh30nt3nhUA%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ensing@pembrokeshire.gov.uk" TargetMode="External"/><Relationship Id="rId12" Type="http://schemas.openxmlformats.org/officeDocument/2006/relationships/hyperlink" Target="mailto:environmentalcrime@pembroke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2.safelinks.protection.outlook.com/?url=https%3A%2F%2Fbeta.gov.wales%2Fpetroleum-extraction-policy-wales&amp;data=02%7C01%7C%7Cf36ff6fa0c8149ae905008d6127ceb1e%7C84df9e7fe9f640afb435aaaaaaaaaaaa%7C1%7C0%7C636716725066978559&amp;sdata=VqDJAHwaOWVPl9Jlq4ITsFxRFIxTd4LVQkQK4Ug5KHQ%3D&amp;reserved=0" TargetMode="External"/><Relationship Id="rId5" Type="http://schemas.openxmlformats.org/officeDocument/2006/relationships/footnotes" Target="footnotes.xml"/><Relationship Id="rId10" Type="http://schemas.openxmlformats.org/officeDocument/2006/relationships/hyperlink" Target="mailto:Hyweldda.Engagement@wales.nhs.uk" TargetMode="External"/><Relationship Id="rId4" Type="http://schemas.openxmlformats.org/officeDocument/2006/relationships/webSettings" Target="webSettings.xml"/><Relationship Id="rId9" Type="http://schemas.openxmlformats.org/officeDocument/2006/relationships/hyperlink" Target="https://eur02.safelinks.protection.outlook.com/?url=http%3A%2F%2Fwww.hywelddahb.wales.nhs.uk%2Fhddchange&amp;data=02%7C01%7C%7C69351e3ad81b463680e508d60e7461a3%7C84df9e7fe9f640afb435aaaaaaaaaaaa%7C1%7C0%7C636712290466775462&amp;sdata=NTse4ov862yS8r2MoF7eWqAo7auzrvYeT6FBSk8t71I%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3466</Words>
  <Characters>19760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Phillips</dc:creator>
  <cp:keywords/>
  <dc:description/>
  <cp:lastModifiedBy>Amroth Clerk</cp:lastModifiedBy>
  <cp:revision>5</cp:revision>
  <cp:lastPrinted>2018-07-21T09:35:00Z</cp:lastPrinted>
  <dcterms:created xsi:type="dcterms:W3CDTF">2018-09-24T15:26:00Z</dcterms:created>
  <dcterms:modified xsi:type="dcterms:W3CDTF">2018-09-25T20:11:00Z</dcterms:modified>
</cp:coreProperties>
</file>