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CE1E" w14:textId="77777777"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D8211D1" w14:textId="77777777" w:rsidR="00FE10A5" w:rsidRDefault="00C97F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Declarations of interest at meetings, </w:t>
      </w:r>
      <w:r w:rsidR="00FE10A5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8/19</w:t>
      </w:r>
    </w:p>
    <w:p w14:paraId="71F24C40" w14:textId="77777777" w:rsidR="00FE10A5" w:rsidRDefault="00FE10A5">
      <w:pPr>
        <w:rPr>
          <w:b/>
          <w:sz w:val="24"/>
          <w:szCs w:val="24"/>
          <w:u w:val="single"/>
        </w:rPr>
      </w:pPr>
    </w:p>
    <w:p w14:paraId="77641E78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56F1DF19" w14:textId="11B9C749" w:rsidR="00FE10A5" w:rsidRDefault="00A10590">
      <w:pPr>
        <w:rPr>
          <w:sz w:val="24"/>
          <w:szCs w:val="24"/>
        </w:rPr>
      </w:pPr>
      <w:r>
        <w:rPr>
          <w:sz w:val="24"/>
          <w:szCs w:val="24"/>
        </w:rPr>
        <w:t xml:space="preserve">11/06/18 – personal but non-prejudicial interest declared by C’llr Neil James in respect of the discussion under item 9353 concerning a complaint received against C’llr Rowlands, as he had been named as having been present at the time of the matter about which the complaint was made. </w:t>
      </w:r>
    </w:p>
    <w:p w14:paraId="279AB3E9" w14:textId="682B4714" w:rsidR="00AC509B" w:rsidRPr="00C97F6D" w:rsidRDefault="00AC509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10/09/18 – Personal and prejudicial interest declared by C’llr Ken Rowlands into consideration of planning application ref. 18/0534/TF, as an immediate neighbour of the applicant. </w:t>
      </w:r>
    </w:p>
    <w:p w14:paraId="1808A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EC26DD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A5"/>
    <w:rsid w:val="000F68C0"/>
    <w:rsid w:val="001004BE"/>
    <w:rsid w:val="00843FB0"/>
    <w:rsid w:val="009A5682"/>
    <w:rsid w:val="00A10590"/>
    <w:rsid w:val="00AC509B"/>
    <w:rsid w:val="00AD40B3"/>
    <w:rsid w:val="00C97F6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D9B"/>
  <w15:docId w15:val="{4DF946C1-8508-4E6A-881C-B9DE682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4</cp:revision>
  <dcterms:created xsi:type="dcterms:W3CDTF">2018-04-18T17:57:00Z</dcterms:created>
  <dcterms:modified xsi:type="dcterms:W3CDTF">2018-09-11T09:48:00Z</dcterms:modified>
</cp:coreProperties>
</file>