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Spittal/Spittal Community Council</w:t>
      </w:r>
    </w:p>
    <w:p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:rsidR="00C9089B" w:rsidRDefault="00C9089B" w:rsidP="00C9089B">
      <w:pPr>
        <w:spacing w:after="0"/>
        <w:jc w:val="center"/>
      </w:pPr>
      <w:r>
        <w:t>Christine Williams</w:t>
      </w:r>
    </w:p>
    <w:p w:rsidR="00C9089B" w:rsidRDefault="00C9089B" w:rsidP="00C9089B">
      <w:pPr>
        <w:spacing w:after="0"/>
        <w:jc w:val="center"/>
      </w:pPr>
      <w:r>
        <w:t>Daneleigh, Castle Rise, Spittal, SA62 5QW</w:t>
      </w:r>
    </w:p>
    <w:p w:rsidR="00C9089B" w:rsidRDefault="00C9089B" w:rsidP="00C9089B">
      <w:pPr>
        <w:spacing w:after="0"/>
        <w:jc w:val="center"/>
      </w:pPr>
      <w:r>
        <w:t xml:space="preserve">Email: </w:t>
      </w:r>
      <w:r w:rsidR="00CF6DE2">
        <w:t>cwillsspittalcc@aol.co.uk</w:t>
      </w:r>
    </w:p>
    <w:p w:rsidR="00C9089B" w:rsidRDefault="00C9089B" w:rsidP="00C9089B">
      <w:pPr>
        <w:spacing w:after="0"/>
      </w:pPr>
    </w:p>
    <w:p w:rsidR="001E1BEF" w:rsidRDefault="00FC2583" w:rsidP="00C9089B">
      <w:pPr>
        <w:spacing w:after="0"/>
        <w:jc w:val="center"/>
        <w:rPr>
          <w:b/>
        </w:rPr>
      </w:pPr>
      <w:r>
        <w:rPr>
          <w:b/>
        </w:rPr>
        <w:t>Minutes of the meeting of the Community Council held on Tuesday 9</w:t>
      </w:r>
      <w:r w:rsidRPr="00FC2583">
        <w:rPr>
          <w:b/>
          <w:vertAlign w:val="superscript"/>
        </w:rPr>
        <w:t>th</w:t>
      </w:r>
      <w:r>
        <w:rPr>
          <w:b/>
        </w:rPr>
        <w:t xml:space="preserve"> January 2018</w:t>
      </w:r>
    </w:p>
    <w:p w:rsidR="00FC2583" w:rsidRDefault="00FC2583" w:rsidP="00C9089B">
      <w:pPr>
        <w:spacing w:after="0"/>
        <w:jc w:val="center"/>
        <w:rPr>
          <w:b/>
        </w:rPr>
      </w:pPr>
    </w:p>
    <w:p w:rsidR="00FC2583" w:rsidRDefault="00FC2583" w:rsidP="00FC2583">
      <w:pPr>
        <w:spacing w:after="0"/>
        <w:rPr>
          <w:b/>
        </w:rPr>
      </w:pPr>
      <w:r>
        <w:rPr>
          <w:b/>
        </w:rPr>
        <w:t>Minutes No 342</w:t>
      </w:r>
    </w:p>
    <w:p w:rsidR="00FC2583" w:rsidRPr="00FC2583" w:rsidRDefault="00FC2583" w:rsidP="00FC2583">
      <w:pPr>
        <w:spacing w:after="0"/>
        <w:rPr>
          <w:b/>
        </w:rPr>
      </w:pPr>
    </w:p>
    <w:p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C2583">
        <w:rPr>
          <w:b/>
        </w:rPr>
        <w:t xml:space="preserve"> Present</w:t>
      </w:r>
      <w:r w:rsidR="00FC2583">
        <w:rPr>
          <w:b/>
        </w:rPr>
        <w:t>:</w:t>
      </w:r>
    </w:p>
    <w:p w:rsidR="00FC2583" w:rsidRDefault="00FC2583" w:rsidP="00FC2583">
      <w:pPr>
        <w:pStyle w:val="ListParagraph"/>
        <w:spacing w:after="0"/>
      </w:pPr>
      <w:r>
        <w:t xml:space="preserve">Councillors: W Oriel, E Whitby, R </w:t>
      </w:r>
      <w:proofErr w:type="spellStart"/>
      <w:r>
        <w:t>Elston</w:t>
      </w:r>
      <w:proofErr w:type="spellEnd"/>
      <w:r>
        <w:t xml:space="preserve">, D Rees, </w:t>
      </w:r>
      <w:proofErr w:type="gramStart"/>
      <w:r>
        <w:t>A</w:t>
      </w:r>
      <w:proofErr w:type="gramEnd"/>
      <w:r>
        <w:t xml:space="preserve"> Jones, D Williams</w:t>
      </w:r>
    </w:p>
    <w:p w:rsidR="00FC2583" w:rsidRDefault="00FC2583" w:rsidP="00FC2583">
      <w:pPr>
        <w:pStyle w:val="ListParagraph"/>
        <w:spacing w:after="0"/>
      </w:pPr>
      <w:r>
        <w:t>Clerk &amp; Treasurer: C Williams</w:t>
      </w:r>
    </w:p>
    <w:p w:rsidR="00FC2583" w:rsidRDefault="00FC2583" w:rsidP="00FC2583">
      <w:pPr>
        <w:pStyle w:val="ListParagraph"/>
        <w:spacing w:after="0"/>
      </w:pPr>
      <w:r>
        <w:t xml:space="preserve">County Councillor: D </w:t>
      </w:r>
      <w:proofErr w:type="spellStart"/>
      <w:r>
        <w:t>Howlett</w:t>
      </w:r>
      <w:proofErr w:type="spellEnd"/>
    </w:p>
    <w:p w:rsidR="00FC2583" w:rsidRPr="00FC2583" w:rsidRDefault="00FC2583" w:rsidP="00FC2583">
      <w:pPr>
        <w:pStyle w:val="ListParagraph"/>
        <w:spacing w:after="0"/>
      </w:pPr>
    </w:p>
    <w:p w:rsidR="00FC2583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C2583">
        <w:rPr>
          <w:b/>
        </w:rPr>
        <w:t>Apologies</w:t>
      </w:r>
      <w:r w:rsidR="00FC2583">
        <w:rPr>
          <w:b/>
        </w:rPr>
        <w:t>:</w:t>
      </w:r>
    </w:p>
    <w:p w:rsidR="00FC2583" w:rsidRDefault="00FC2583" w:rsidP="00FC2583">
      <w:pPr>
        <w:pStyle w:val="ListParagraph"/>
        <w:spacing w:after="0"/>
      </w:pPr>
      <w:r>
        <w:t>All present</w:t>
      </w:r>
    </w:p>
    <w:p w:rsidR="00C9089B" w:rsidRPr="00FC2583" w:rsidRDefault="00BF1706" w:rsidP="00FC2583">
      <w:pPr>
        <w:pStyle w:val="ListParagraph"/>
        <w:spacing w:after="0"/>
        <w:rPr>
          <w:b/>
        </w:rPr>
      </w:pPr>
      <w:r w:rsidRPr="00FC2583">
        <w:rPr>
          <w:b/>
        </w:rPr>
        <w:t xml:space="preserve"> </w:t>
      </w:r>
    </w:p>
    <w:p w:rsidR="00FC2583" w:rsidRDefault="003B1240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C2583">
        <w:rPr>
          <w:b/>
        </w:rPr>
        <w:t xml:space="preserve">Minutes </w:t>
      </w:r>
    </w:p>
    <w:p w:rsidR="00C9089B" w:rsidRDefault="00FC2583" w:rsidP="00FC2583">
      <w:pPr>
        <w:pStyle w:val="ListParagraph"/>
        <w:numPr>
          <w:ilvl w:val="0"/>
          <w:numId w:val="32"/>
        </w:numPr>
        <w:spacing w:after="0"/>
      </w:pPr>
      <w:r>
        <w:t xml:space="preserve">The minutes (341) </w:t>
      </w:r>
      <w:r w:rsidR="000D02EC" w:rsidRPr="00FC2583">
        <w:t>of the previous meeting</w:t>
      </w:r>
      <w:r w:rsidR="00DC6910" w:rsidRPr="00FC2583">
        <w:t xml:space="preserve"> held on 5</w:t>
      </w:r>
      <w:r w:rsidR="00DC6910" w:rsidRPr="00FC2583">
        <w:rPr>
          <w:vertAlign w:val="superscript"/>
        </w:rPr>
        <w:t>th</w:t>
      </w:r>
      <w:r w:rsidR="00DC6910" w:rsidRPr="00FC2583">
        <w:t xml:space="preserve"> December 2017</w:t>
      </w:r>
      <w:r>
        <w:t xml:space="preserve"> were read, approved and signed as a true record by W Oriel (Chairperson).</w:t>
      </w:r>
    </w:p>
    <w:p w:rsidR="00FC2583" w:rsidRPr="00FC2583" w:rsidRDefault="00FC2583" w:rsidP="00FC2583">
      <w:pPr>
        <w:pStyle w:val="ListParagraph"/>
        <w:spacing w:after="0"/>
        <w:ind w:left="1440"/>
      </w:pPr>
    </w:p>
    <w:p w:rsidR="00BF1706" w:rsidRPr="00FC2583" w:rsidRDefault="002B6DA4" w:rsidP="00693C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C2583">
        <w:rPr>
          <w:b/>
        </w:rPr>
        <w:t>Matters Arising</w:t>
      </w:r>
    </w:p>
    <w:p w:rsidR="00DA697A" w:rsidRDefault="00C905EC" w:rsidP="00FB493F">
      <w:pPr>
        <w:pStyle w:val="ListParagraph"/>
        <w:numPr>
          <w:ilvl w:val="0"/>
          <w:numId w:val="23"/>
        </w:numPr>
        <w:spacing w:after="0"/>
      </w:pPr>
      <w:r>
        <w:t>Old Police House</w:t>
      </w:r>
      <w:r w:rsidR="00FB493F">
        <w:t xml:space="preserve"> </w:t>
      </w:r>
      <w:r w:rsidR="00FC2583">
        <w:t>– the clerk informed the</w:t>
      </w:r>
      <w:r w:rsidR="00B05A44">
        <w:t xml:space="preserve"> meeting of a possible incident</w:t>
      </w:r>
      <w:r w:rsidR="00FC2583">
        <w:t xml:space="preserve"> of criminal damage which had been reported to the police since the last meeting.  It was the opinion of the clerk that this had been a </w:t>
      </w:r>
      <w:proofErr w:type="spellStart"/>
      <w:r w:rsidR="00FC2583">
        <w:t>mis</w:t>
      </w:r>
      <w:proofErr w:type="spellEnd"/>
      <w:r w:rsidR="00FC2583">
        <w:t xml:space="preserve">-understanding by a local resident and the matter had been dropped.  The Chairperson had been kept appraised of the situation.  </w:t>
      </w:r>
      <w:r w:rsidR="00DA697A">
        <w:t xml:space="preserve">The Clerk had conveyed this information to the owner of The Old Police House and read a response to the email to the meeting.  It was agreed to forward this email to Mr Stephen Hill for his information. </w:t>
      </w:r>
    </w:p>
    <w:p w:rsidR="004435AD" w:rsidRDefault="00FC2583" w:rsidP="00DA697A">
      <w:pPr>
        <w:pStyle w:val="ListParagraph"/>
        <w:spacing w:after="0"/>
        <w:ind w:left="1440"/>
      </w:pPr>
      <w:bookmarkStart w:id="0" w:name="_GoBack"/>
      <w:bookmarkEnd w:id="0"/>
      <w:r>
        <w:t xml:space="preserve">Cllr </w:t>
      </w:r>
      <w:proofErr w:type="spellStart"/>
      <w:r>
        <w:t>Howlett</w:t>
      </w:r>
      <w:proofErr w:type="spellEnd"/>
      <w:r>
        <w:t xml:space="preserve"> informed the meeting that he had contacted Mr Sean Tilling (PCC) about earth from the new path still on </w:t>
      </w:r>
      <w:r w:rsidR="00B05A44">
        <w:t xml:space="preserve">the </w:t>
      </w:r>
      <w:r>
        <w:t>site</w:t>
      </w:r>
      <w:r w:rsidR="00B05A44">
        <w:t xml:space="preserve"> following work to improve access to the playground</w:t>
      </w:r>
      <w:r>
        <w:t xml:space="preserve"> and to request an update on the gate.  He had not received a response to date.</w:t>
      </w:r>
      <w:r w:rsidR="00DA697A">
        <w:t xml:space="preserve">  </w:t>
      </w:r>
    </w:p>
    <w:p w:rsidR="00FB493F" w:rsidRDefault="00DC6910" w:rsidP="00FB493F">
      <w:pPr>
        <w:pStyle w:val="ListParagraph"/>
        <w:numPr>
          <w:ilvl w:val="0"/>
          <w:numId w:val="23"/>
        </w:numPr>
        <w:spacing w:after="0"/>
      </w:pPr>
      <w:r>
        <w:t>Pothole at Swallow Barn</w:t>
      </w:r>
      <w:r w:rsidR="00FC2583">
        <w:t xml:space="preserve"> – Cllr </w:t>
      </w:r>
      <w:proofErr w:type="spellStart"/>
      <w:r w:rsidR="00FC2583">
        <w:t>Howlett</w:t>
      </w:r>
      <w:proofErr w:type="spellEnd"/>
      <w:r w:rsidR="00FC2583">
        <w:t xml:space="preserve"> had reported this to Welsh Water but no response to date and </w:t>
      </w:r>
      <w:r w:rsidR="00B05A44">
        <w:t xml:space="preserve">it was reported to the meeting that </w:t>
      </w:r>
      <w:r w:rsidR="00FC2583">
        <w:t xml:space="preserve">the hole was getting bigger.  Cllr </w:t>
      </w:r>
      <w:proofErr w:type="spellStart"/>
      <w:r w:rsidR="00FC2583">
        <w:t>Howlett</w:t>
      </w:r>
      <w:proofErr w:type="spellEnd"/>
      <w:r w:rsidR="00FC2583">
        <w:t xml:space="preserve"> to follow up.</w:t>
      </w:r>
    </w:p>
    <w:p w:rsidR="00DC6910" w:rsidRDefault="00DC6910" w:rsidP="00FB493F">
      <w:pPr>
        <w:pStyle w:val="ListParagraph"/>
        <w:numPr>
          <w:ilvl w:val="0"/>
          <w:numId w:val="23"/>
        </w:numPr>
        <w:spacing w:after="0"/>
      </w:pPr>
      <w:r>
        <w:t xml:space="preserve">Parking on the </w:t>
      </w:r>
      <w:r w:rsidR="00FC2583">
        <w:t>triangle – Mr Dalziel had positioned the bollards</w:t>
      </w:r>
      <w:r w:rsidR="00DA697A">
        <w:t xml:space="preserve"> and a number of positive comments had been received</w:t>
      </w:r>
      <w:r w:rsidR="00FC2583">
        <w:t>.  The Community Council expressed their thanks to him for this work and to Mr Watts for his co-operation.  Clerk to write letters of thanks to both.</w:t>
      </w:r>
    </w:p>
    <w:p w:rsidR="00DC6910" w:rsidRDefault="00DC6910" w:rsidP="00FB493F">
      <w:pPr>
        <w:pStyle w:val="ListParagraph"/>
        <w:numPr>
          <w:ilvl w:val="0"/>
          <w:numId w:val="23"/>
        </w:numPr>
        <w:spacing w:after="0"/>
      </w:pPr>
      <w:r>
        <w:t>Road</w:t>
      </w:r>
      <w:r w:rsidR="00FC2583">
        <w:t xml:space="preserve"> to Salem Chapel – gap in hedge.  Cllr </w:t>
      </w:r>
      <w:proofErr w:type="spellStart"/>
      <w:r w:rsidR="00FC2583">
        <w:t>Howlett</w:t>
      </w:r>
      <w:proofErr w:type="spellEnd"/>
      <w:r w:rsidR="00FC2583">
        <w:t xml:space="preserve"> had reported the matter and had been informed by PCC that the hedge was the responsibility of the land owner.  The land owner had removed the tree because of damage</w:t>
      </w:r>
      <w:r w:rsidR="00CF0792">
        <w:t xml:space="preserve"> and should repair the hedge.  </w:t>
      </w:r>
      <w:r w:rsidR="00CF0792">
        <w:lastRenderedPageBreak/>
        <w:t>Nothing had happened to date – it was agreed to return to this matter at the next meeting.</w:t>
      </w:r>
    </w:p>
    <w:p w:rsidR="004A1E33" w:rsidRDefault="00DC6910" w:rsidP="00FB493F">
      <w:pPr>
        <w:pStyle w:val="ListParagraph"/>
        <w:numPr>
          <w:ilvl w:val="0"/>
          <w:numId w:val="23"/>
        </w:numPr>
        <w:spacing w:after="0"/>
      </w:pPr>
      <w:r>
        <w:t xml:space="preserve">Golden Hill, </w:t>
      </w:r>
      <w:proofErr w:type="spellStart"/>
      <w:r>
        <w:t>Pe</w:t>
      </w:r>
      <w:r w:rsidR="00CF0792">
        <w:t>nrhiw</w:t>
      </w:r>
      <w:proofErr w:type="spellEnd"/>
      <w:r w:rsidR="00CF0792">
        <w:t xml:space="preserve"> – water crossing the road – this </w:t>
      </w:r>
      <w:r w:rsidR="00DA697A">
        <w:t>matter had</w:t>
      </w:r>
      <w:r w:rsidR="00CF0792">
        <w:t xml:space="preserve"> been reported previously and Cllr </w:t>
      </w:r>
      <w:proofErr w:type="spellStart"/>
      <w:r w:rsidR="00CF0792">
        <w:t>Howlett</w:t>
      </w:r>
      <w:proofErr w:type="spellEnd"/>
      <w:r w:rsidR="00CF0792">
        <w:t xml:space="preserve"> had been informed that PCC regularly inspected this section of road.  He would seek an update before the next meeting.</w:t>
      </w:r>
    </w:p>
    <w:p w:rsidR="004F1F33" w:rsidRDefault="004F1F33" w:rsidP="004F1F33">
      <w:pPr>
        <w:pStyle w:val="ListParagraph"/>
        <w:spacing w:after="0"/>
        <w:ind w:left="1440"/>
      </w:pPr>
    </w:p>
    <w:p w:rsidR="004F1F33" w:rsidRDefault="004F1F33" w:rsidP="004F1F33">
      <w:pPr>
        <w:pStyle w:val="ListParagraph"/>
        <w:spacing w:after="0"/>
        <w:ind w:left="1440"/>
      </w:pPr>
    </w:p>
    <w:p w:rsidR="004A1E33" w:rsidRPr="004F1F33" w:rsidRDefault="00C9089B" w:rsidP="004A1E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1F33">
        <w:rPr>
          <w:b/>
        </w:rPr>
        <w:t>Correspondence</w:t>
      </w:r>
    </w:p>
    <w:p w:rsidR="00DC6910" w:rsidRDefault="00DC6910" w:rsidP="00DC6910">
      <w:pPr>
        <w:pStyle w:val="ListParagraph"/>
        <w:spacing w:after="0"/>
      </w:pPr>
      <w:r>
        <w:t>Emails –</w:t>
      </w:r>
    </w:p>
    <w:p w:rsidR="00DC6910" w:rsidRDefault="00DC6910" w:rsidP="00DC6910">
      <w:pPr>
        <w:pStyle w:val="ListParagraph"/>
        <w:numPr>
          <w:ilvl w:val="0"/>
          <w:numId w:val="28"/>
        </w:numPr>
        <w:spacing w:after="0"/>
      </w:pPr>
      <w:r>
        <w:t xml:space="preserve">PCC – Changes </w:t>
      </w:r>
      <w:r w:rsidR="004F1F33">
        <w:t>to Car Parking charges – survey forwarded prior to the meeting.  It was agreed that the clerk would respond on behalf of the Community Council.</w:t>
      </w:r>
    </w:p>
    <w:p w:rsidR="00DC6910" w:rsidRDefault="00DC6910" w:rsidP="00DC6910">
      <w:pPr>
        <w:pStyle w:val="ListParagraph"/>
        <w:numPr>
          <w:ilvl w:val="0"/>
          <w:numId w:val="28"/>
        </w:numPr>
        <w:spacing w:after="0"/>
      </w:pPr>
      <w:r>
        <w:t>PCC – recent issues of Ombudsman Code of Conduct for Cou</w:t>
      </w:r>
      <w:r w:rsidR="00DA697A">
        <w:t>ncillors Casebook – received</w:t>
      </w:r>
      <w:r w:rsidR="004F1F33">
        <w:t>.</w:t>
      </w:r>
    </w:p>
    <w:p w:rsidR="00DC6910" w:rsidRDefault="00DC6910" w:rsidP="00DC6910">
      <w:pPr>
        <w:pStyle w:val="ListParagraph"/>
        <w:numPr>
          <w:ilvl w:val="0"/>
          <w:numId w:val="28"/>
        </w:numPr>
        <w:spacing w:after="0"/>
      </w:pPr>
      <w:r>
        <w:t>Dyfed Powys Resilience F</w:t>
      </w:r>
      <w:r w:rsidR="004F1F33">
        <w:t>orum – guidance for information received.</w:t>
      </w:r>
    </w:p>
    <w:p w:rsidR="004435AD" w:rsidRDefault="00DC6910" w:rsidP="00A41C8D">
      <w:pPr>
        <w:pStyle w:val="ListParagraph"/>
        <w:numPr>
          <w:ilvl w:val="0"/>
          <w:numId w:val="28"/>
        </w:numPr>
        <w:spacing w:after="0"/>
      </w:pPr>
      <w:r>
        <w:t>Span Arts – Re</w:t>
      </w:r>
      <w:r w:rsidR="004F1F33">
        <w:t>mote Choir Advert – information received.</w:t>
      </w:r>
    </w:p>
    <w:p w:rsidR="004F1F33" w:rsidRDefault="004F1F33" w:rsidP="004F1F33">
      <w:pPr>
        <w:pStyle w:val="ListParagraph"/>
        <w:spacing w:after="0"/>
        <w:ind w:left="1440"/>
      </w:pPr>
    </w:p>
    <w:p w:rsidR="00A41C8D" w:rsidRPr="004F1F33" w:rsidRDefault="00FB493F" w:rsidP="00FB493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1F33">
        <w:rPr>
          <w:b/>
        </w:rPr>
        <w:t>Finance</w:t>
      </w:r>
    </w:p>
    <w:p w:rsidR="00DC6910" w:rsidRDefault="004F1F33" w:rsidP="00DC6910">
      <w:pPr>
        <w:pStyle w:val="ListParagraph"/>
        <w:numPr>
          <w:ilvl w:val="0"/>
          <w:numId w:val="29"/>
        </w:numPr>
        <w:spacing w:after="0"/>
      </w:pPr>
      <w:r>
        <w:t xml:space="preserve">PCC – review of precept.  Correspondence received from Mr Jon Haswell (PCC Director of Finance).    </w:t>
      </w:r>
      <w:r w:rsidR="00DA697A">
        <w:t>It has been</w:t>
      </w:r>
      <w:r>
        <w:t xml:space="preserve"> suggested that Town and Community Councils will be recharged for the administration of their Elections </w:t>
      </w:r>
      <w:r w:rsidR="00DA697A">
        <w:t xml:space="preserve">by PCC </w:t>
      </w:r>
      <w:r>
        <w:t xml:space="preserve">and might wish to increase their precepts to reflect these additional costs.  An average cost for Town/Community Council if contested in May 2017 would have been £5,765.79.  The cost per non-contested Town/Community Council Election in May 2017 (which Spittal was) would have been £255.86.  Bearing in mind our current precept of £2,205 and savings of £2,015 this would need a huge increase to cover the proposed costs for </w:t>
      </w:r>
      <w:r w:rsidR="00DA697A">
        <w:t xml:space="preserve">the </w:t>
      </w:r>
      <w:r>
        <w:t>2022</w:t>
      </w:r>
      <w:r w:rsidR="00DA697A">
        <w:t xml:space="preserve"> elections</w:t>
      </w:r>
      <w:r>
        <w:t>.  After much discussion it was agreed that further information was required from PCC before a decision could be taken about a percentage increase.  Clerk to arrange and keep Community Councillors informed – the current date for the submission of the precept is 12</w:t>
      </w:r>
      <w:r w:rsidRPr="004F1F33">
        <w:rPr>
          <w:vertAlign w:val="superscript"/>
        </w:rPr>
        <w:t>th</w:t>
      </w:r>
      <w:r w:rsidR="00DA697A">
        <w:t xml:space="preserve"> January 2018 but the decision will await a response from PCC to the concerns expressed.</w:t>
      </w:r>
    </w:p>
    <w:p w:rsidR="00DC6910" w:rsidRDefault="004F1F33" w:rsidP="00DC6910">
      <w:pPr>
        <w:pStyle w:val="ListParagraph"/>
        <w:numPr>
          <w:ilvl w:val="0"/>
          <w:numId w:val="29"/>
        </w:numPr>
        <w:spacing w:after="0"/>
      </w:pPr>
      <w:r>
        <w:t>PCC – remittance advice – final sum of £</w:t>
      </w:r>
      <w:r w:rsidR="004A1739">
        <w:t>735 has been received for this financial year.</w:t>
      </w:r>
    </w:p>
    <w:p w:rsidR="00A41C8D" w:rsidRDefault="00DC6910" w:rsidP="00DC6910">
      <w:pPr>
        <w:pStyle w:val="ListParagraph"/>
        <w:numPr>
          <w:ilvl w:val="0"/>
          <w:numId w:val="29"/>
        </w:numPr>
        <w:spacing w:after="0"/>
      </w:pPr>
      <w:r>
        <w:t>Budget update</w:t>
      </w:r>
      <w:r w:rsidR="004A1739">
        <w:t xml:space="preserve"> – current account £1939.65.  The budget was discussed and proposed expenditure to the end of this financial year was considered</w:t>
      </w:r>
      <w:r w:rsidR="00DA697A">
        <w:t xml:space="preserve"> in the light of agreed financial commitments still outstanding</w:t>
      </w:r>
      <w:r w:rsidR="004A1739">
        <w:t>.</w:t>
      </w:r>
    </w:p>
    <w:p w:rsidR="004A1739" w:rsidRDefault="004A1739" w:rsidP="004A1739">
      <w:pPr>
        <w:pStyle w:val="ListParagraph"/>
        <w:spacing w:after="0"/>
        <w:ind w:left="1440"/>
      </w:pPr>
    </w:p>
    <w:p w:rsidR="00B04376" w:rsidRPr="004A1739" w:rsidRDefault="00C9089B" w:rsidP="00BF170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1739">
        <w:rPr>
          <w:b/>
        </w:rPr>
        <w:t>Planning</w:t>
      </w:r>
    </w:p>
    <w:p w:rsidR="00DC6910" w:rsidRDefault="00DC6910" w:rsidP="00DC6910">
      <w:pPr>
        <w:pStyle w:val="ListParagraph"/>
        <w:numPr>
          <w:ilvl w:val="0"/>
          <w:numId w:val="30"/>
        </w:numPr>
        <w:spacing w:after="0"/>
      </w:pPr>
      <w:r>
        <w:t>The Willows, Spittal – tree removal – approval.</w:t>
      </w:r>
    </w:p>
    <w:p w:rsidR="00DC6910" w:rsidRDefault="00DC6910" w:rsidP="00DC6910">
      <w:pPr>
        <w:pStyle w:val="ListParagraph"/>
        <w:numPr>
          <w:ilvl w:val="0"/>
          <w:numId w:val="30"/>
        </w:numPr>
        <w:spacing w:after="0"/>
      </w:pPr>
      <w:proofErr w:type="spellStart"/>
      <w:r>
        <w:t>Scolton</w:t>
      </w:r>
      <w:proofErr w:type="spellEnd"/>
      <w:r>
        <w:t xml:space="preserve"> Home Farm Cottages – erection of gazebo – approval.</w:t>
      </w:r>
    </w:p>
    <w:p w:rsidR="00A41C8D" w:rsidRDefault="00DC6910" w:rsidP="00DC6910">
      <w:pPr>
        <w:pStyle w:val="ListParagraph"/>
        <w:numPr>
          <w:ilvl w:val="0"/>
          <w:numId w:val="30"/>
        </w:numPr>
        <w:spacing w:after="0"/>
      </w:pPr>
      <w:r>
        <w:t>The Oaks, Bethlehem – extension – application.</w:t>
      </w:r>
      <w:r w:rsidR="004A1739">
        <w:t xml:space="preserve"> No comment.</w:t>
      </w:r>
    </w:p>
    <w:p w:rsidR="004A1739" w:rsidRDefault="004A1739" w:rsidP="00DC6910">
      <w:pPr>
        <w:pStyle w:val="ListParagraph"/>
        <w:numPr>
          <w:ilvl w:val="0"/>
          <w:numId w:val="30"/>
        </w:numPr>
        <w:spacing w:after="0"/>
      </w:pPr>
      <w:proofErr w:type="spellStart"/>
      <w:r>
        <w:t>Scolton</w:t>
      </w:r>
      <w:proofErr w:type="spellEnd"/>
      <w:r>
        <w:t xml:space="preserve"> Wood, South, Bethlehem – low impact timber framed storage – preliminary consultation sent out by land owner.</w:t>
      </w:r>
    </w:p>
    <w:p w:rsidR="004A1739" w:rsidRDefault="004A1739" w:rsidP="004A1739">
      <w:pPr>
        <w:pStyle w:val="ListParagraph"/>
        <w:spacing w:after="0"/>
        <w:ind w:left="1440"/>
      </w:pPr>
    </w:p>
    <w:p w:rsidR="00B04376" w:rsidRPr="004A1739" w:rsidRDefault="00C9089B" w:rsidP="00FB493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1739">
        <w:rPr>
          <w:b/>
        </w:rPr>
        <w:t>Appeals</w:t>
      </w:r>
      <w:r w:rsidR="008B7735" w:rsidRPr="004A1739">
        <w:rPr>
          <w:b/>
        </w:rPr>
        <w:t xml:space="preserve"> </w:t>
      </w:r>
    </w:p>
    <w:p w:rsidR="00A41C8D" w:rsidRDefault="00DC6910" w:rsidP="00DC6910">
      <w:pPr>
        <w:pStyle w:val="ListParagraph"/>
        <w:numPr>
          <w:ilvl w:val="0"/>
          <w:numId w:val="31"/>
        </w:numPr>
        <w:spacing w:after="0"/>
      </w:pPr>
      <w:r>
        <w:lastRenderedPageBreak/>
        <w:t>Urdd National Eisteddfod, Wales 2018</w:t>
      </w:r>
      <w:r w:rsidR="004A1739">
        <w:t xml:space="preserve"> – not at this time although the Community Council would consider a request from Spittal VC School to assist with their commitments.</w:t>
      </w:r>
    </w:p>
    <w:p w:rsidR="004A1739" w:rsidRDefault="004A1739" w:rsidP="004A1739">
      <w:pPr>
        <w:pStyle w:val="ListParagraph"/>
        <w:spacing w:after="0"/>
        <w:ind w:left="1440"/>
      </w:pPr>
    </w:p>
    <w:p w:rsidR="00821A97" w:rsidRDefault="00DC6910" w:rsidP="00DC691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1739">
        <w:rPr>
          <w:b/>
        </w:rPr>
        <w:t>Any Other Business</w:t>
      </w:r>
    </w:p>
    <w:p w:rsidR="004A1739" w:rsidRPr="004A1739" w:rsidRDefault="004A1739" w:rsidP="004A1739">
      <w:pPr>
        <w:pStyle w:val="ListParagraph"/>
        <w:numPr>
          <w:ilvl w:val="0"/>
          <w:numId w:val="31"/>
        </w:numPr>
        <w:spacing w:after="0"/>
        <w:rPr>
          <w:b/>
        </w:rPr>
      </w:pPr>
      <w:r>
        <w:t xml:space="preserve">Pavement in Middle Town – there is a considerable amount of mud on the pavement </w:t>
      </w:r>
      <w:proofErr w:type="gramStart"/>
      <w:r>
        <w:t>-  Cllr</w:t>
      </w:r>
      <w:proofErr w:type="gramEnd"/>
      <w:r>
        <w:t xml:space="preserve"> </w:t>
      </w:r>
      <w:proofErr w:type="spellStart"/>
      <w:r>
        <w:t>Howlett</w:t>
      </w:r>
      <w:proofErr w:type="spellEnd"/>
      <w:r>
        <w:t xml:space="preserve"> to report.  Cars are also parking on this section of pavement – clerk to follow up.</w:t>
      </w:r>
    </w:p>
    <w:p w:rsidR="004A1739" w:rsidRPr="004A1739" w:rsidRDefault="004A1739" w:rsidP="004A1739">
      <w:pPr>
        <w:pStyle w:val="ListParagraph"/>
        <w:numPr>
          <w:ilvl w:val="0"/>
          <w:numId w:val="31"/>
        </w:numPr>
        <w:spacing w:after="0"/>
        <w:rPr>
          <w:b/>
        </w:rPr>
      </w:pPr>
      <w:r>
        <w:t>Hedges on boundaries of a number of properties around Middle Town and opposite are overgrown.  Clerk to follow up.</w:t>
      </w:r>
    </w:p>
    <w:p w:rsidR="004A1739" w:rsidRPr="004A1739" w:rsidRDefault="004A1739" w:rsidP="004A1739">
      <w:pPr>
        <w:pStyle w:val="ListParagraph"/>
        <w:numPr>
          <w:ilvl w:val="0"/>
          <w:numId w:val="31"/>
        </w:numPr>
        <w:spacing w:after="0"/>
        <w:rPr>
          <w:b/>
        </w:rPr>
      </w:pPr>
      <w:r>
        <w:t xml:space="preserve">Potholes are becoming more pronounced on the road from Spittal to the Cardigan Road.  Cllr </w:t>
      </w:r>
      <w:proofErr w:type="spellStart"/>
      <w:r>
        <w:t>Howlett</w:t>
      </w:r>
      <w:proofErr w:type="spellEnd"/>
      <w:r>
        <w:t xml:space="preserve"> informed the meeting that PCC regularly monitor roads but he would look at this section of road following the meeting with a view to taking forward to PCC.</w:t>
      </w:r>
    </w:p>
    <w:p w:rsidR="004A1739" w:rsidRPr="004A1739" w:rsidRDefault="004A1739" w:rsidP="004A1739">
      <w:pPr>
        <w:pStyle w:val="ListParagraph"/>
        <w:spacing w:after="0"/>
        <w:ind w:left="1440"/>
        <w:rPr>
          <w:b/>
        </w:rPr>
      </w:pPr>
    </w:p>
    <w:p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1739">
        <w:rPr>
          <w:b/>
        </w:rPr>
        <w:t>Date of next meeting</w:t>
      </w:r>
    </w:p>
    <w:p w:rsidR="004A1739" w:rsidRDefault="004A1739" w:rsidP="004A1739">
      <w:pPr>
        <w:pStyle w:val="ListParagraph"/>
        <w:spacing w:after="0"/>
        <w:rPr>
          <w:b/>
        </w:rPr>
      </w:pPr>
    </w:p>
    <w:p w:rsidR="004A1739" w:rsidRDefault="004A1739" w:rsidP="004A1739">
      <w:pPr>
        <w:pStyle w:val="ListParagraph"/>
        <w:spacing w:after="0"/>
        <w:rPr>
          <w:b/>
        </w:rPr>
      </w:pPr>
      <w:r>
        <w:rPr>
          <w:b/>
        </w:rPr>
        <w:t>TUESDAY 6</w:t>
      </w:r>
      <w:r w:rsidRPr="004A1739">
        <w:rPr>
          <w:b/>
          <w:vertAlign w:val="superscript"/>
        </w:rPr>
        <w:t>TH</w:t>
      </w:r>
      <w:r>
        <w:rPr>
          <w:b/>
        </w:rPr>
        <w:t xml:space="preserve"> FEBRUARY 2018</w:t>
      </w:r>
    </w:p>
    <w:p w:rsidR="004A1739" w:rsidRDefault="004A1739" w:rsidP="004A1739">
      <w:pPr>
        <w:pStyle w:val="ListParagraph"/>
        <w:spacing w:after="0"/>
        <w:rPr>
          <w:b/>
        </w:rPr>
      </w:pPr>
    </w:p>
    <w:p w:rsidR="004A1739" w:rsidRDefault="004A1739" w:rsidP="004A1739">
      <w:pPr>
        <w:pStyle w:val="ListParagraph"/>
        <w:spacing w:after="0"/>
      </w:pPr>
      <w:r>
        <w:t>Signed………………………………………………………………………………………………………………………………….</w:t>
      </w:r>
    </w:p>
    <w:p w:rsidR="004A1739" w:rsidRDefault="004A1739" w:rsidP="004A1739">
      <w:pPr>
        <w:pStyle w:val="ListParagraph"/>
        <w:spacing w:after="0"/>
      </w:pPr>
    </w:p>
    <w:p w:rsidR="004A1739" w:rsidRPr="004A1739" w:rsidRDefault="004A1739" w:rsidP="004A1739">
      <w:pPr>
        <w:pStyle w:val="ListParagraph"/>
        <w:spacing w:after="0"/>
      </w:pPr>
      <w:r>
        <w:t>Date…………………………………………………………………………………………………………………………………….</w:t>
      </w:r>
    </w:p>
    <w:p w:rsidR="00693CFC" w:rsidRDefault="00693CFC" w:rsidP="00693CFC">
      <w:pPr>
        <w:pStyle w:val="ListParagraph"/>
        <w:spacing w:after="0"/>
      </w:pPr>
    </w:p>
    <w:p w:rsidR="00C9089B" w:rsidRDefault="00C9089B" w:rsidP="00C9089B">
      <w:pPr>
        <w:spacing w:after="0"/>
      </w:pPr>
    </w:p>
    <w:p w:rsidR="00C9089B" w:rsidRDefault="00C9089B" w:rsidP="00C9089B">
      <w:pPr>
        <w:spacing w:after="0"/>
      </w:pPr>
    </w:p>
    <w:p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878CA"/>
    <w:multiLevelType w:val="hybridMultilevel"/>
    <w:tmpl w:val="7518A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50F55"/>
    <w:multiLevelType w:val="hybridMultilevel"/>
    <w:tmpl w:val="ADB69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D69DE"/>
    <w:multiLevelType w:val="hybridMultilevel"/>
    <w:tmpl w:val="57DE6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A7695"/>
    <w:multiLevelType w:val="hybridMultilevel"/>
    <w:tmpl w:val="B83AF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336FBF"/>
    <w:multiLevelType w:val="hybridMultilevel"/>
    <w:tmpl w:val="A6E05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CE7B0D"/>
    <w:multiLevelType w:val="hybridMultilevel"/>
    <w:tmpl w:val="E60CE5E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6103E8"/>
    <w:multiLevelType w:val="hybridMultilevel"/>
    <w:tmpl w:val="29200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30"/>
  </w:num>
  <w:num w:numId="5">
    <w:abstractNumId w:val="20"/>
  </w:num>
  <w:num w:numId="6">
    <w:abstractNumId w:val="1"/>
  </w:num>
  <w:num w:numId="7">
    <w:abstractNumId w:val="10"/>
  </w:num>
  <w:num w:numId="8">
    <w:abstractNumId w:val="22"/>
  </w:num>
  <w:num w:numId="9">
    <w:abstractNumId w:val="28"/>
  </w:num>
  <w:num w:numId="10">
    <w:abstractNumId w:val="25"/>
  </w:num>
  <w:num w:numId="11">
    <w:abstractNumId w:val="16"/>
  </w:num>
  <w:num w:numId="12">
    <w:abstractNumId w:val="23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12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2"/>
  </w:num>
  <w:num w:numId="27">
    <w:abstractNumId w:val="24"/>
  </w:num>
  <w:num w:numId="28">
    <w:abstractNumId w:val="5"/>
  </w:num>
  <w:num w:numId="29">
    <w:abstractNumId w:val="21"/>
  </w:num>
  <w:num w:numId="30">
    <w:abstractNumId w:val="6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B"/>
    <w:rsid w:val="00002CA0"/>
    <w:rsid w:val="00023D87"/>
    <w:rsid w:val="000C256B"/>
    <w:rsid w:val="000D02EC"/>
    <w:rsid w:val="00122505"/>
    <w:rsid w:val="0012710F"/>
    <w:rsid w:val="001C6DCE"/>
    <w:rsid w:val="001E1BEF"/>
    <w:rsid w:val="0022497B"/>
    <w:rsid w:val="002B6DA4"/>
    <w:rsid w:val="002E567F"/>
    <w:rsid w:val="002F1B90"/>
    <w:rsid w:val="003079CD"/>
    <w:rsid w:val="003B1240"/>
    <w:rsid w:val="004435AD"/>
    <w:rsid w:val="004A1739"/>
    <w:rsid w:val="004A1E33"/>
    <w:rsid w:val="004F1F33"/>
    <w:rsid w:val="00546D1A"/>
    <w:rsid w:val="0057324A"/>
    <w:rsid w:val="0057376A"/>
    <w:rsid w:val="0058357D"/>
    <w:rsid w:val="005C08F6"/>
    <w:rsid w:val="005E7631"/>
    <w:rsid w:val="0061614D"/>
    <w:rsid w:val="00635810"/>
    <w:rsid w:val="00651635"/>
    <w:rsid w:val="006767D1"/>
    <w:rsid w:val="00693CFC"/>
    <w:rsid w:val="006B7435"/>
    <w:rsid w:val="006E234B"/>
    <w:rsid w:val="0078527B"/>
    <w:rsid w:val="00803F94"/>
    <w:rsid w:val="00810600"/>
    <w:rsid w:val="008134CB"/>
    <w:rsid w:val="00821A97"/>
    <w:rsid w:val="008A2022"/>
    <w:rsid w:val="008B7735"/>
    <w:rsid w:val="008C568D"/>
    <w:rsid w:val="0099750B"/>
    <w:rsid w:val="009E7345"/>
    <w:rsid w:val="009F2731"/>
    <w:rsid w:val="00A40B4C"/>
    <w:rsid w:val="00A41C8D"/>
    <w:rsid w:val="00A55631"/>
    <w:rsid w:val="00A711C8"/>
    <w:rsid w:val="00AF6C6C"/>
    <w:rsid w:val="00B04376"/>
    <w:rsid w:val="00B05A44"/>
    <w:rsid w:val="00BF1706"/>
    <w:rsid w:val="00C122B6"/>
    <w:rsid w:val="00C402D9"/>
    <w:rsid w:val="00C905EC"/>
    <w:rsid w:val="00C9089B"/>
    <w:rsid w:val="00CD5AEB"/>
    <w:rsid w:val="00CF0792"/>
    <w:rsid w:val="00CF6DE2"/>
    <w:rsid w:val="00D23D0B"/>
    <w:rsid w:val="00D96959"/>
    <w:rsid w:val="00DA358F"/>
    <w:rsid w:val="00DA697A"/>
    <w:rsid w:val="00DC6910"/>
    <w:rsid w:val="00EC218F"/>
    <w:rsid w:val="00EE2F42"/>
    <w:rsid w:val="00F20DB0"/>
    <w:rsid w:val="00F401E4"/>
    <w:rsid w:val="00FB493F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F4F7-F05D-4EAF-9DC9-917FB72F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5</cp:revision>
  <cp:lastPrinted>2018-01-03T10:59:00Z</cp:lastPrinted>
  <dcterms:created xsi:type="dcterms:W3CDTF">2018-01-10T11:13:00Z</dcterms:created>
  <dcterms:modified xsi:type="dcterms:W3CDTF">2018-01-10T11:48:00Z</dcterms:modified>
</cp:coreProperties>
</file>