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51" w:rsidRDefault="00082C51" w:rsidP="00082C51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BONCATH COMMUNITY COUNCIL</w:t>
      </w:r>
    </w:p>
    <w:p w:rsidR="00082C51" w:rsidRDefault="00082C51" w:rsidP="00082C51">
      <w:pPr>
        <w:jc w:val="center"/>
        <w:rPr>
          <w:rFonts w:ascii="Arial Narrow" w:hAnsi="Arial Narrow"/>
          <w:sz w:val="28"/>
          <w:szCs w:val="28"/>
        </w:rPr>
      </w:pPr>
      <w:r w:rsidRPr="00082C51">
        <w:rPr>
          <w:rFonts w:ascii="Arial Narrow" w:hAnsi="Arial Narrow"/>
          <w:sz w:val="28"/>
          <w:szCs w:val="28"/>
        </w:rPr>
        <w:t>Meeting to be held at Boncath Hall on Tuesday 5</w:t>
      </w:r>
      <w:r w:rsidRPr="00082C51">
        <w:rPr>
          <w:rFonts w:ascii="Arial Narrow" w:hAnsi="Arial Narrow"/>
          <w:sz w:val="28"/>
          <w:szCs w:val="28"/>
          <w:vertAlign w:val="superscript"/>
        </w:rPr>
        <w:t>th</w:t>
      </w:r>
      <w:r w:rsidRPr="00082C51">
        <w:rPr>
          <w:rFonts w:ascii="Arial Narrow" w:hAnsi="Arial Narrow"/>
          <w:sz w:val="28"/>
          <w:szCs w:val="28"/>
        </w:rPr>
        <w:t xml:space="preserve"> September, 2017 at 7.30 p.m.  </w:t>
      </w:r>
    </w:p>
    <w:p w:rsidR="00082C51" w:rsidRDefault="00082C51" w:rsidP="00B82A8E">
      <w:pPr>
        <w:spacing w:line="36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082C51">
        <w:rPr>
          <w:rFonts w:ascii="Arial Narrow" w:hAnsi="Arial Narrow"/>
          <w:b/>
          <w:sz w:val="28"/>
          <w:szCs w:val="28"/>
        </w:rPr>
        <w:t>AGENDA</w:t>
      </w:r>
    </w:p>
    <w:p w:rsidR="00082C51" w:rsidRPr="00082C51" w:rsidRDefault="00082C51" w:rsidP="00B82A8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>Welcome</w:t>
      </w:r>
    </w:p>
    <w:p w:rsidR="00082C51" w:rsidRPr="00082C51" w:rsidRDefault="00082C51" w:rsidP="00B82A8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>Apologies</w:t>
      </w:r>
    </w:p>
    <w:p w:rsidR="00082C51" w:rsidRPr="00082C51" w:rsidRDefault="00082C51" w:rsidP="00B82A8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 xml:space="preserve">Confirmation of the minutes </w:t>
      </w:r>
    </w:p>
    <w:p w:rsidR="00082C51" w:rsidRPr="00082C51" w:rsidRDefault="00082C51" w:rsidP="00B82A8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 xml:space="preserve">Matters arising from the minutes </w:t>
      </w:r>
    </w:p>
    <w:p w:rsidR="00082C51" w:rsidRDefault="00082C51" w:rsidP="00B82A8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082C51" w:rsidRDefault="00082C51" w:rsidP="00B82A8E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Information from the Pensions Regulator</w:t>
      </w:r>
    </w:p>
    <w:p w:rsidR="00082C51" w:rsidRDefault="00082C51" w:rsidP="00B82A8E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Information regarding the survey of the electoral arrangements in Pembrokeshire</w:t>
      </w:r>
    </w:p>
    <w:p w:rsidR="00082C51" w:rsidRDefault="00082C51" w:rsidP="00B82A8E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 from the Fire and Rescue Service for Mid and West Wales</w:t>
      </w:r>
    </w:p>
    <w:p w:rsidR="00082C51" w:rsidRDefault="00082C51" w:rsidP="00B82A8E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Community pay phone kiosks </w:t>
      </w:r>
    </w:p>
    <w:p w:rsidR="00082C51" w:rsidRDefault="00082C51" w:rsidP="00B82A8E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Information leaflets regarding the advertisements of different national job vacancies </w:t>
      </w:r>
    </w:p>
    <w:p w:rsidR="00082C51" w:rsidRDefault="00082C51" w:rsidP="00B82A8E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Leaflets from sellers of noticeboards, outdoor tables and bins</w:t>
      </w:r>
    </w:p>
    <w:p w:rsidR="00082C51" w:rsidRDefault="00082C51" w:rsidP="00B82A8E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 regarding the White Paper report on suitable service for the future</w:t>
      </w:r>
    </w:p>
    <w:p w:rsidR="00082C51" w:rsidRDefault="00082C51" w:rsidP="00B82A8E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Booklets with information from NHS Wales on the changes in mental health services</w:t>
      </w:r>
    </w:p>
    <w:p w:rsidR="00082C51" w:rsidRDefault="00B82A8E" w:rsidP="00B82A8E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Letter regarding the effects of heritage in Wales </w:t>
      </w:r>
    </w:p>
    <w:p w:rsidR="00B82A8E" w:rsidRDefault="00B82A8E" w:rsidP="00B82A8E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Various information regarding children’s playgrounds and play equipment</w:t>
      </w:r>
    </w:p>
    <w:p w:rsidR="00B82A8E" w:rsidRDefault="00B82A8E" w:rsidP="00B82A8E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Information regarding training workshops for community councils</w:t>
      </w:r>
    </w:p>
    <w:p w:rsidR="00B82A8E" w:rsidRDefault="00B82A8E" w:rsidP="00B82A8E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Catalogue for community flowers</w:t>
      </w:r>
    </w:p>
    <w:p w:rsidR="00B82A8E" w:rsidRDefault="00B82A8E" w:rsidP="00B82A8E">
      <w:pPr>
        <w:pStyle w:val="ListParagraph"/>
        <w:spacing w:line="360" w:lineRule="auto"/>
        <w:ind w:left="1077"/>
        <w:rPr>
          <w:rFonts w:ascii="Arial Narrow" w:hAnsi="Arial Narrow"/>
          <w:sz w:val="24"/>
          <w:szCs w:val="24"/>
        </w:rPr>
      </w:pPr>
    </w:p>
    <w:p w:rsidR="00B82A8E" w:rsidRPr="00B82A8E" w:rsidRDefault="00B82A8E" w:rsidP="00B82A8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B82A8E">
        <w:rPr>
          <w:rFonts w:ascii="Arial Narrow" w:hAnsi="Arial Narrow"/>
          <w:b/>
          <w:sz w:val="24"/>
          <w:szCs w:val="24"/>
        </w:rPr>
        <w:t xml:space="preserve">Planning </w:t>
      </w:r>
    </w:p>
    <w:p w:rsidR="00B82A8E" w:rsidRDefault="00B82A8E" w:rsidP="00B82A8E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 regarding Station House, Boncath 17/0062/PA</w:t>
      </w:r>
    </w:p>
    <w:p w:rsidR="00B82A8E" w:rsidRDefault="00B82A8E" w:rsidP="00B82A8E">
      <w:pPr>
        <w:pStyle w:val="ListParagraph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B82A8E" w:rsidRPr="00B82A8E" w:rsidRDefault="00B82A8E" w:rsidP="00B82A8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B82A8E">
        <w:rPr>
          <w:rFonts w:ascii="Arial Narrow" w:hAnsi="Arial Narrow"/>
          <w:b/>
          <w:sz w:val="24"/>
          <w:szCs w:val="24"/>
        </w:rPr>
        <w:t xml:space="preserve">Finance </w:t>
      </w:r>
    </w:p>
    <w:p w:rsidR="00B82A8E" w:rsidRDefault="00B82A8E" w:rsidP="00B82A8E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Bank statement</w:t>
      </w:r>
    </w:p>
    <w:p w:rsidR="00B82A8E" w:rsidRDefault="00B82A8E" w:rsidP="00B82A8E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Remittance advice from Pembrokeshire County Council for £1,333.00</w:t>
      </w:r>
    </w:p>
    <w:p w:rsidR="00B82A8E" w:rsidRDefault="00B82A8E" w:rsidP="00B82A8E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Information from auditors Grant Thornton </w:t>
      </w:r>
    </w:p>
    <w:p w:rsidR="00B82A8E" w:rsidRDefault="00B82A8E" w:rsidP="00B82A8E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Confirmation</w:t>
      </w:r>
      <w:r w:rsidR="00701152">
        <w:rPr>
          <w:rFonts w:ascii="Arial Narrow" w:hAnsi="Arial Narrow"/>
          <w:sz w:val="24"/>
          <w:szCs w:val="24"/>
        </w:rPr>
        <w:t xml:space="preserve"> for clerks wages for July and A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ugust £150 x 2 = £300.00</w:t>
      </w:r>
    </w:p>
    <w:p w:rsidR="00B82A8E" w:rsidRPr="00B82A8E" w:rsidRDefault="00B82A8E" w:rsidP="00B82A8E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Pr="00B82A8E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>.</w:t>
      </w:r>
      <w:r w:rsidRPr="00B82A8E">
        <w:rPr>
          <w:rFonts w:ascii="Arial Narrow" w:hAnsi="Arial Narrow"/>
          <w:b/>
          <w:sz w:val="24"/>
          <w:szCs w:val="24"/>
        </w:rPr>
        <w:t xml:space="preserve"> Any other matter </w:t>
      </w:r>
    </w:p>
    <w:p w:rsidR="00B82A8E" w:rsidRDefault="00B82A8E" w:rsidP="00B82A8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B82A8E" w:rsidRDefault="00B82A8E" w:rsidP="00B82A8E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Heather Tomos </w:t>
      </w:r>
    </w:p>
    <w:p w:rsidR="00B82A8E" w:rsidRPr="00B82A8E" w:rsidRDefault="00B82A8E" w:rsidP="00B82A8E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01239 891393</w:t>
      </w:r>
    </w:p>
    <w:p w:rsidR="00B82A8E" w:rsidRDefault="00B82A8E" w:rsidP="00B82A8E">
      <w:pPr>
        <w:pStyle w:val="ListParagraph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47273F" w:rsidRDefault="0047273F"/>
    <w:sectPr w:rsidR="0047273F" w:rsidSect="00082C51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494"/>
    <w:multiLevelType w:val="hybridMultilevel"/>
    <w:tmpl w:val="43383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B2277"/>
    <w:multiLevelType w:val="hybridMultilevel"/>
    <w:tmpl w:val="0BA2B3E6"/>
    <w:lvl w:ilvl="0" w:tplc="E5520F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4E20BB"/>
    <w:multiLevelType w:val="hybridMultilevel"/>
    <w:tmpl w:val="B9E281B8"/>
    <w:lvl w:ilvl="0" w:tplc="0E2066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1A102F"/>
    <w:multiLevelType w:val="hybridMultilevel"/>
    <w:tmpl w:val="C5502F7C"/>
    <w:lvl w:ilvl="0" w:tplc="30DE23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51"/>
    <w:rsid w:val="00082C51"/>
    <w:rsid w:val="0047273F"/>
    <w:rsid w:val="00701152"/>
    <w:rsid w:val="00B8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4</cp:revision>
  <dcterms:created xsi:type="dcterms:W3CDTF">2017-08-30T22:06:00Z</dcterms:created>
  <dcterms:modified xsi:type="dcterms:W3CDTF">2017-08-31T10:49:00Z</dcterms:modified>
</cp:coreProperties>
</file>