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proofErr w:type="gramStart"/>
      <w:r w:rsidR="00D06265">
        <w:rPr>
          <w:rFonts w:ascii="Tahoma" w:hAnsi="Tahoma"/>
          <w:b/>
          <w:color w:val="000000"/>
        </w:rPr>
        <w:t xml:space="preserve">Page  </w:t>
      </w:r>
      <w:r w:rsidR="00DB306A">
        <w:rPr>
          <w:rFonts w:ascii="Tahoma" w:hAnsi="Tahoma"/>
          <w:b/>
          <w:color w:val="000000"/>
        </w:rPr>
        <w:t>2068</w:t>
      </w:r>
      <w:proofErr w:type="gramEnd"/>
      <w:r w:rsidR="00D06265">
        <w:rPr>
          <w:rFonts w:ascii="Tahoma" w:hAnsi="Tahoma"/>
          <w:b/>
          <w:color w:val="000000"/>
        </w:rPr>
        <w:t xml:space="preserve">             /2016- 2017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DB306A">
        <w:rPr>
          <w:rFonts w:ascii="Tahoma" w:hAnsi="Tahoma"/>
          <w:b/>
          <w:color w:val="000000"/>
        </w:rPr>
        <w:t>20</w:t>
      </w:r>
      <w:r w:rsidR="00DB306A" w:rsidRPr="00DB306A">
        <w:rPr>
          <w:rFonts w:ascii="Tahoma" w:hAnsi="Tahoma"/>
          <w:b/>
          <w:color w:val="000000"/>
          <w:vertAlign w:val="superscript"/>
        </w:rPr>
        <w:t>th</w:t>
      </w:r>
      <w:r w:rsidR="00DB306A">
        <w:rPr>
          <w:rFonts w:ascii="Tahoma" w:hAnsi="Tahoma"/>
          <w:b/>
          <w:color w:val="000000"/>
        </w:rPr>
        <w:t xml:space="preserve"> February 2017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Pr="00001F4C" w:rsidRDefault="00882FDA" w:rsidP="00DB306A">
      <w:pPr>
        <w:tabs>
          <w:tab w:val="left" w:pos="2267"/>
        </w:tabs>
        <w:ind w:left="1440" w:hanging="1440"/>
        <w:jc w:val="both"/>
        <w:rPr>
          <w:rFonts w:ascii="Tahoma" w:hAnsi="Tahoma"/>
          <w:color w:val="000000"/>
        </w:rPr>
      </w:pPr>
      <w:r w:rsidRPr="00001F4C">
        <w:rPr>
          <w:rFonts w:ascii="Tahoma" w:hAnsi="Tahoma"/>
          <w:b/>
          <w:color w:val="000000"/>
        </w:rPr>
        <w:t>PRESENT</w:t>
      </w:r>
      <w:r w:rsidRPr="00001F4C">
        <w:rPr>
          <w:rFonts w:ascii="Tahoma" w:hAnsi="Tahoma"/>
          <w:b/>
          <w:color w:val="000000"/>
        </w:rPr>
        <w:tab/>
      </w:r>
      <w:proofErr w:type="spellStart"/>
      <w:r w:rsidRPr="00001F4C">
        <w:rPr>
          <w:rFonts w:ascii="Tahoma" w:hAnsi="Tahoma"/>
          <w:color w:val="000000"/>
        </w:rPr>
        <w:t>Cllr</w:t>
      </w:r>
      <w:proofErr w:type="spellEnd"/>
      <w:r w:rsidRPr="00001F4C">
        <w:rPr>
          <w:rFonts w:ascii="Tahoma" w:hAnsi="Tahoma"/>
          <w:color w:val="000000"/>
        </w:rPr>
        <w:t xml:space="preserve"> Ray Watkins</w:t>
      </w:r>
      <w:r w:rsidR="00DB306A" w:rsidRPr="00001F4C">
        <w:rPr>
          <w:rFonts w:ascii="Tahoma" w:hAnsi="Tahoma"/>
          <w:color w:val="000000"/>
        </w:rPr>
        <w:t xml:space="preserve"> (Chair)    / </w:t>
      </w:r>
      <w:proofErr w:type="spellStart"/>
      <w:r w:rsidRPr="00001F4C">
        <w:rPr>
          <w:rFonts w:ascii="Tahoma" w:hAnsi="Tahoma"/>
          <w:color w:val="000000"/>
        </w:rPr>
        <w:t>Cllr</w:t>
      </w:r>
      <w:proofErr w:type="spellEnd"/>
      <w:r w:rsidRPr="00001F4C">
        <w:rPr>
          <w:rFonts w:ascii="Tahoma" w:hAnsi="Tahoma"/>
          <w:color w:val="000000"/>
        </w:rPr>
        <w:t xml:space="preserve"> </w:t>
      </w:r>
      <w:r w:rsidR="00DB306A" w:rsidRPr="00001F4C">
        <w:rPr>
          <w:rFonts w:ascii="Tahoma" w:hAnsi="Tahoma"/>
          <w:color w:val="000000"/>
        </w:rPr>
        <w:t xml:space="preserve">Keith John </w:t>
      </w:r>
      <w:proofErr w:type="gramStart"/>
      <w:r w:rsidR="00DB306A" w:rsidRPr="00001F4C">
        <w:rPr>
          <w:rFonts w:ascii="Tahoma" w:hAnsi="Tahoma"/>
          <w:color w:val="000000"/>
        </w:rPr>
        <w:t xml:space="preserve">/  </w:t>
      </w:r>
      <w:proofErr w:type="spellStart"/>
      <w:r w:rsidR="00DB306A" w:rsidRPr="00001F4C">
        <w:rPr>
          <w:rFonts w:ascii="Tahoma" w:hAnsi="Tahoma"/>
          <w:color w:val="000000"/>
        </w:rPr>
        <w:t>Cllr</w:t>
      </w:r>
      <w:proofErr w:type="spellEnd"/>
      <w:proofErr w:type="gramEnd"/>
      <w:r w:rsidR="00DB306A" w:rsidRPr="00001F4C">
        <w:rPr>
          <w:rFonts w:ascii="Tahoma" w:hAnsi="Tahoma"/>
          <w:color w:val="000000"/>
        </w:rPr>
        <w:t xml:space="preserve"> John Morris        </w:t>
      </w:r>
      <w:r w:rsidRPr="00001F4C">
        <w:rPr>
          <w:rFonts w:ascii="Tahoma" w:hAnsi="Tahoma"/>
          <w:color w:val="000000"/>
        </w:rPr>
        <w:t xml:space="preserve"> / </w:t>
      </w:r>
      <w:proofErr w:type="spellStart"/>
      <w:r w:rsidRPr="00001F4C">
        <w:rPr>
          <w:rFonts w:ascii="Tahoma" w:hAnsi="Tahoma"/>
          <w:color w:val="000000"/>
        </w:rPr>
        <w:t>Cllr</w:t>
      </w:r>
      <w:proofErr w:type="spellEnd"/>
      <w:r w:rsidRPr="00001F4C">
        <w:rPr>
          <w:rFonts w:ascii="Tahoma" w:hAnsi="Tahoma"/>
          <w:color w:val="000000"/>
        </w:rPr>
        <w:t xml:space="preserve"> John Williams /</w:t>
      </w:r>
      <w:proofErr w:type="spellStart"/>
      <w:r w:rsidRPr="00001F4C">
        <w:rPr>
          <w:rFonts w:ascii="Tahoma" w:hAnsi="Tahoma"/>
          <w:color w:val="000000"/>
        </w:rPr>
        <w:t>Cllr</w:t>
      </w:r>
      <w:proofErr w:type="spellEnd"/>
      <w:r w:rsidRPr="00001F4C">
        <w:rPr>
          <w:rFonts w:ascii="Tahoma" w:hAnsi="Tahoma"/>
          <w:color w:val="000000"/>
        </w:rPr>
        <w:t xml:space="preserve"> Barry Gran</w:t>
      </w:r>
      <w:r w:rsidR="00DB306A" w:rsidRPr="00001F4C">
        <w:rPr>
          <w:rFonts w:ascii="Tahoma" w:hAnsi="Tahoma"/>
          <w:color w:val="000000"/>
        </w:rPr>
        <w:t xml:space="preserve">ge                 </w:t>
      </w:r>
      <w:proofErr w:type="spellStart"/>
      <w:r w:rsidR="00DB306A" w:rsidRPr="00001F4C">
        <w:rPr>
          <w:rFonts w:ascii="Tahoma" w:hAnsi="Tahoma"/>
          <w:color w:val="000000"/>
        </w:rPr>
        <w:t>Clllr.</w:t>
      </w:r>
      <w:r w:rsidRPr="00001F4C">
        <w:rPr>
          <w:rFonts w:ascii="Tahoma" w:hAnsi="Tahoma"/>
          <w:color w:val="000000"/>
        </w:rPr>
        <w:t>Alison</w:t>
      </w:r>
      <w:proofErr w:type="spellEnd"/>
      <w:r w:rsidRPr="00001F4C">
        <w:rPr>
          <w:rFonts w:ascii="Tahoma" w:hAnsi="Tahoma"/>
          <w:color w:val="000000"/>
        </w:rPr>
        <w:t xml:space="preserve"> </w:t>
      </w:r>
      <w:proofErr w:type="spellStart"/>
      <w:r w:rsidRPr="00001F4C">
        <w:rPr>
          <w:rFonts w:ascii="Tahoma" w:hAnsi="Tahoma"/>
          <w:color w:val="000000"/>
        </w:rPr>
        <w:t>Kavanagh</w:t>
      </w:r>
      <w:proofErr w:type="spellEnd"/>
      <w:r w:rsidRPr="00001F4C">
        <w:rPr>
          <w:rFonts w:ascii="Tahoma" w:hAnsi="Tahoma"/>
          <w:color w:val="000000"/>
        </w:rPr>
        <w:t xml:space="preserve"> </w:t>
      </w:r>
      <w:r w:rsidR="00DB306A" w:rsidRPr="00001F4C">
        <w:rPr>
          <w:rFonts w:ascii="Tahoma" w:hAnsi="Tahoma"/>
          <w:color w:val="000000"/>
        </w:rPr>
        <w:t xml:space="preserve">     </w:t>
      </w:r>
      <w:proofErr w:type="spellStart"/>
      <w:r w:rsidR="00DB306A" w:rsidRPr="00001F4C">
        <w:rPr>
          <w:rFonts w:ascii="Tahoma" w:hAnsi="Tahoma"/>
          <w:color w:val="000000"/>
        </w:rPr>
        <w:t>Cllr</w:t>
      </w:r>
      <w:proofErr w:type="spellEnd"/>
      <w:r w:rsidR="00DB306A" w:rsidRPr="00001F4C">
        <w:rPr>
          <w:rFonts w:ascii="Tahoma" w:hAnsi="Tahoma"/>
          <w:color w:val="000000"/>
        </w:rPr>
        <w:t xml:space="preserve">. </w:t>
      </w:r>
      <w:r w:rsidRPr="00001F4C">
        <w:rPr>
          <w:rFonts w:ascii="Tahoma" w:hAnsi="Tahoma"/>
          <w:color w:val="000000"/>
        </w:rPr>
        <w:t>John Allen-</w:t>
      </w:r>
      <w:proofErr w:type="spellStart"/>
      <w:r w:rsidRPr="00001F4C">
        <w:rPr>
          <w:rFonts w:ascii="Tahoma" w:hAnsi="Tahoma"/>
          <w:color w:val="000000"/>
        </w:rPr>
        <w:t>Mirehouse</w:t>
      </w:r>
      <w:proofErr w:type="spellEnd"/>
      <w:r w:rsidRPr="00001F4C">
        <w:rPr>
          <w:rFonts w:ascii="Tahoma" w:hAnsi="Tahoma"/>
          <w:color w:val="000000"/>
        </w:rPr>
        <w:t xml:space="preserve"> </w:t>
      </w:r>
      <w:r w:rsidR="00DB306A" w:rsidRPr="00001F4C">
        <w:rPr>
          <w:rFonts w:ascii="Tahoma" w:hAnsi="Tahoma"/>
          <w:color w:val="000000"/>
        </w:rPr>
        <w:t xml:space="preserve">       </w:t>
      </w:r>
      <w:r w:rsidRPr="00001F4C">
        <w:rPr>
          <w:rFonts w:ascii="Tahoma" w:hAnsi="Tahoma"/>
          <w:color w:val="000000"/>
        </w:rPr>
        <w:t xml:space="preserve">  Clerk Barbara </w:t>
      </w:r>
      <w:proofErr w:type="spellStart"/>
      <w:r w:rsidRPr="00001F4C">
        <w:rPr>
          <w:rFonts w:ascii="Tahoma" w:hAnsi="Tahoma"/>
          <w:color w:val="000000"/>
        </w:rPr>
        <w:t>Rapley</w:t>
      </w:r>
      <w:proofErr w:type="spellEnd"/>
      <w:r w:rsidRPr="00001F4C">
        <w:rPr>
          <w:rFonts w:ascii="Tahoma" w:hAnsi="Tahoma"/>
          <w:color w:val="000000"/>
        </w:rPr>
        <w:t xml:space="preserve">     Members of Public  - 0</w:t>
      </w:r>
    </w:p>
    <w:p w:rsidR="00882FDA" w:rsidRPr="00001F4C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 Pembroke Refinery CHP Cogeneration Unit Project</w:t>
      </w: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Presentation/Update by Public Affairs Manager Stephen Thornton &amp; William James Public Affairs Assistant</w:t>
      </w:r>
    </w:p>
    <w:p w:rsidR="00E9242B" w:rsidRDefault="00001F4C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Chairman Councilor Ray Watkins</w:t>
      </w:r>
      <w:r w:rsidR="007C5824">
        <w:rPr>
          <w:rFonts w:ascii="Tahoma" w:hAnsi="Tahoma"/>
          <w:b/>
          <w:color w:val="000000"/>
        </w:rPr>
        <w:t xml:space="preserve"> welcomed Stephen Thornton and William James from Valero to our meeting.</w:t>
      </w:r>
    </w:p>
    <w:p w:rsidR="007C5824" w:rsidRDefault="007C5824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The meeting was advised that the new Power Station planned would produce all of the electrici</w:t>
      </w:r>
      <w:r w:rsidR="00001F4C">
        <w:rPr>
          <w:rFonts w:ascii="Tahoma" w:hAnsi="Tahoma"/>
          <w:b/>
          <w:color w:val="000000"/>
        </w:rPr>
        <w:t xml:space="preserve">ty for the refinery 42MW, this </w:t>
      </w:r>
      <w:r>
        <w:rPr>
          <w:rFonts w:ascii="Tahoma" w:hAnsi="Tahoma"/>
          <w:b/>
          <w:color w:val="000000"/>
        </w:rPr>
        <w:t xml:space="preserve">would reduce their electricity costs,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power station was very small by comparison to </w:t>
      </w:r>
      <w:proofErr w:type="spellStart"/>
      <w:r>
        <w:rPr>
          <w:rFonts w:ascii="Tahoma" w:hAnsi="Tahoma"/>
          <w:b/>
          <w:color w:val="000000"/>
        </w:rPr>
        <w:t>exisiting</w:t>
      </w:r>
      <w:proofErr w:type="spellEnd"/>
      <w:r>
        <w:rPr>
          <w:rFonts w:ascii="Tahoma" w:hAnsi="Tahoma"/>
          <w:b/>
          <w:color w:val="000000"/>
        </w:rPr>
        <w:t xml:space="preserve"> refinery with 1MW safety either way.</w:t>
      </w:r>
    </w:p>
    <w:p w:rsidR="007C5824" w:rsidRDefault="007C5824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All noise and environmental checks would be made prior to the 6 week statutory application </w:t>
      </w:r>
      <w:r w:rsidR="00001F4C">
        <w:rPr>
          <w:rFonts w:ascii="Tahoma" w:hAnsi="Tahoma"/>
          <w:b/>
          <w:color w:val="000000"/>
        </w:rPr>
        <w:t>period;</w:t>
      </w:r>
      <w:r>
        <w:rPr>
          <w:rFonts w:ascii="Tahoma" w:hAnsi="Tahoma"/>
          <w:b/>
          <w:color w:val="000000"/>
        </w:rPr>
        <w:t xml:space="preserve"> there would also be Open Days.</w:t>
      </w:r>
    </w:p>
    <w:p w:rsidR="007C5824" w:rsidRDefault="007C5824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Requirements for building would be mostly brought in by </w:t>
      </w:r>
      <w:proofErr w:type="gramStart"/>
      <w:r>
        <w:rPr>
          <w:rFonts w:ascii="Tahoma" w:hAnsi="Tahoma"/>
          <w:b/>
          <w:color w:val="000000"/>
        </w:rPr>
        <w:t>barge,</w:t>
      </w:r>
      <w:proofErr w:type="gramEnd"/>
      <w:r>
        <w:rPr>
          <w:rFonts w:ascii="Tahoma" w:hAnsi="Tahoma"/>
          <w:b/>
          <w:color w:val="000000"/>
        </w:rPr>
        <w:t xml:space="preserve"> jobs of existing employees would be secured with possible additional jobs. It was hoped some of the construction work would be sourced locally.</w:t>
      </w:r>
    </w:p>
    <w:p w:rsidR="007C5824" w:rsidRDefault="008B75E2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</w:t>
      </w:r>
      <w:r w:rsidR="007C5824">
        <w:rPr>
          <w:rFonts w:ascii="Tahoma" w:hAnsi="Tahoma"/>
          <w:b/>
          <w:color w:val="000000"/>
        </w:rPr>
        <w:t xml:space="preserve"> </w:t>
      </w:r>
      <w:r w:rsidR="00001F4C">
        <w:rPr>
          <w:rFonts w:ascii="Tahoma" w:hAnsi="Tahoma"/>
          <w:b/>
          <w:color w:val="000000"/>
        </w:rPr>
        <w:t xml:space="preserve">is </w:t>
      </w:r>
      <w:r w:rsidR="007C5824">
        <w:rPr>
          <w:rFonts w:ascii="Tahoma" w:hAnsi="Tahoma"/>
          <w:b/>
          <w:color w:val="000000"/>
        </w:rPr>
        <w:t xml:space="preserve">the only company that does refining only and it has to be cost effective, </w:t>
      </w:r>
      <w:r w:rsidR="00001F4C">
        <w:rPr>
          <w:rFonts w:ascii="Tahoma" w:hAnsi="Tahoma"/>
          <w:b/>
          <w:color w:val="000000"/>
        </w:rPr>
        <w:t>they are planning for the next 50 years.</w:t>
      </w:r>
    </w:p>
    <w:p w:rsidR="00001F4C" w:rsidRDefault="00001F4C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Planning Applications in by Oct/Nov 2017 Start building beginning of 2018 with completion by end of2019.</w:t>
      </w:r>
      <w:proofErr w:type="gramEnd"/>
    </w:p>
    <w:p w:rsidR="00001F4C" w:rsidRDefault="00001F4C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Chairman tha</w:t>
      </w:r>
      <w:r w:rsidR="008B75E2">
        <w:rPr>
          <w:rFonts w:ascii="Tahoma" w:hAnsi="Tahoma"/>
          <w:b/>
          <w:color w:val="000000"/>
        </w:rPr>
        <w:t xml:space="preserve">nked </w:t>
      </w:r>
      <w:proofErr w:type="spellStart"/>
      <w:r w:rsidR="008B75E2">
        <w:rPr>
          <w:rFonts w:ascii="Tahoma" w:hAnsi="Tahoma"/>
          <w:b/>
          <w:color w:val="000000"/>
        </w:rPr>
        <w:t>Mr</w:t>
      </w:r>
      <w:proofErr w:type="spellEnd"/>
      <w:r w:rsidR="008B75E2">
        <w:rPr>
          <w:rFonts w:ascii="Tahoma" w:hAnsi="Tahoma"/>
          <w:b/>
          <w:color w:val="000000"/>
        </w:rPr>
        <w:t xml:space="preserve"> Thornton and Mr. James</w:t>
      </w:r>
      <w:r>
        <w:rPr>
          <w:rFonts w:ascii="Tahoma" w:hAnsi="Tahoma"/>
          <w:b/>
          <w:color w:val="000000"/>
        </w:rPr>
        <w:t xml:space="preserve"> for their time and information and they left the meeting.</w:t>
      </w:r>
    </w:p>
    <w:p w:rsidR="00001F4C" w:rsidRDefault="00001F4C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001F4C" w:rsidRDefault="00001F4C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Community Council Meeting Commenced</w:t>
      </w:r>
    </w:p>
    <w:p w:rsidR="00E9242B" w:rsidRPr="00866D3D" w:rsidRDefault="00E9242B" w:rsidP="00E9242B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As defined in the “Code of Conduct” any Councilor with an interest in any matters discussed at this meeting must leave the meeting until the topic for discussion is closed.</w:t>
      </w: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Barry Grange declared interest in Application 16/1116/PA</w:t>
      </w: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  <w:r w:rsidR="00001F4C">
        <w:rPr>
          <w:rFonts w:ascii="Tahoma" w:hAnsi="Tahoma"/>
          <w:b/>
          <w:color w:val="000000"/>
        </w:rPr>
        <w:tab/>
      </w:r>
      <w:r w:rsidR="00001F4C">
        <w:rPr>
          <w:rFonts w:ascii="Tahoma" w:hAnsi="Tahoma"/>
          <w:b/>
          <w:color w:val="000000"/>
        </w:rPr>
        <w:tab/>
        <w:t>None</w:t>
      </w:r>
    </w:p>
    <w:p w:rsidR="00E9242B" w:rsidRDefault="00E9242B" w:rsidP="00E9242B">
      <w:pPr>
        <w:tabs>
          <w:tab w:val="left" w:pos="2266"/>
        </w:tabs>
        <w:jc w:val="both"/>
        <w:rPr>
          <w:rFonts w:ascii="Tahoma" w:hAnsi="Tahoma"/>
          <w:b/>
          <w:color w:val="000000"/>
          <w:u w:val="single"/>
        </w:rPr>
      </w:pPr>
    </w:p>
    <w:p w:rsidR="00E9242B" w:rsidRDefault="00E9242B" w:rsidP="00E9242B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16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January 2017</w:t>
      </w:r>
    </w:p>
    <w:p w:rsidR="00E9242B" w:rsidRDefault="00E9242B" w:rsidP="00E9242B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 Councilor Keith John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 Councilor John Morris</w:t>
      </w:r>
    </w:p>
    <w:p w:rsidR="00E9242B" w:rsidRDefault="00E9242B" w:rsidP="00E9242B">
      <w:pPr>
        <w:jc w:val="both"/>
        <w:rPr>
          <w:rFonts w:ascii="Tahoma" w:hAnsi="Tahoma"/>
          <w:b/>
          <w:color w:val="000000"/>
        </w:rPr>
      </w:pP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Cath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Ranson</w:t>
      </w:r>
      <w:proofErr w:type="spellEnd"/>
      <w:r>
        <w:rPr>
          <w:rFonts w:ascii="Tahoma" w:hAnsi="Tahoma"/>
          <w:b/>
          <w:color w:val="000000"/>
        </w:rPr>
        <w:t xml:space="preserve"> –PCC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Enclosing completed Local Development Plan- Rural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Mrs</w:t>
      </w:r>
      <w:proofErr w:type="spellEnd"/>
      <w:r>
        <w:rPr>
          <w:rFonts w:ascii="Tahoma" w:hAnsi="Tahoma"/>
          <w:b/>
          <w:color w:val="000000"/>
        </w:rPr>
        <w:t xml:space="preserve"> S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Confirming</w:t>
      </w:r>
      <w:proofErr w:type="gramEnd"/>
      <w:r>
        <w:rPr>
          <w:rFonts w:ascii="Tahoma" w:hAnsi="Tahoma"/>
          <w:b/>
          <w:color w:val="000000"/>
        </w:rPr>
        <w:t xml:space="preserve"> receipt of her letter and that sent to Ian </w:t>
      </w:r>
      <w:proofErr w:type="spellStart"/>
      <w:r>
        <w:rPr>
          <w:rFonts w:ascii="Tahoma" w:hAnsi="Tahoma"/>
          <w:b/>
          <w:color w:val="000000"/>
        </w:rPr>
        <w:t>Westley</w:t>
      </w:r>
      <w:proofErr w:type="spellEnd"/>
      <w:r>
        <w:rPr>
          <w:rFonts w:ascii="Tahoma" w:hAnsi="Tahoma"/>
          <w:b/>
          <w:color w:val="000000"/>
        </w:rPr>
        <w:t xml:space="preserve"> from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The British Horse Society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 – Valero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they would prefer to attend February Meeting at 7pm</w:t>
      </w:r>
      <w:r>
        <w:rPr>
          <w:rFonts w:ascii="Tahoma" w:hAnsi="Tahoma"/>
          <w:b/>
          <w:color w:val="000000"/>
        </w:rPr>
        <w:tab/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 – Valero</w:t>
      </w:r>
      <w:r>
        <w:rPr>
          <w:rFonts w:ascii="Tahoma" w:hAnsi="Tahoma"/>
          <w:b/>
          <w:color w:val="000000"/>
        </w:rPr>
        <w:tab/>
        <w:t>Confirming attendance at February Meeting for 7pm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Hywel</w:t>
      </w:r>
      <w:proofErr w:type="spellEnd"/>
      <w:r>
        <w:rPr>
          <w:rFonts w:ascii="Tahoma" w:hAnsi="Tahoma"/>
          <w:b/>
          <w:color w:val="000000"/>
        </w:rPr>
        <w:t xml:space="preserve"> Health Authority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notice of meeting 8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Milford Haven 10am – copied to all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And placed in Notice Boards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Doyle – RWE</w:t>
      </w:r>
      <w:r>
        <w:rPr>
          <w:rFonts w:ascii="Tahoma" w:hAnsi="Tahoma"/>
          <w:b/>
          <w:color w:val="000000"/>
        </w:rPr>
        <w:tab/>
        <w:t>Advising date of next LCC meeting 8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10.30am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>. Watkins advised by phone. Sara advised that he will be attending.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Councilor Ray Watkins advised that RWE are coping with foaming, no other matters to report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Susan Sanders – PCC</w:t>
      </w:r>
      <w:r>
        <w:rPr>
          <w:rFonts w:ascii="Tahoma" w:hAnsi="Tahoma"/>
          <w:b/>
          <w:color w:val="000000"/>
        </w:rPr>
        <w:tab/>
        <w:t xml:space="preserve">Consultation document on Local Connection to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for allocating Housing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Notification of the next Community Advisory Meeting will be 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March </w:t>
      </w:r>
      <w:proofErr w:type="spellStart"/>
      <w:r>
        <w:rPr>
          <w:rFonts w:ascii="Tahoma" w:hAnsi="Tahoma"/>
          <w:b/>
          <w:color w:val="000000"/>
        </w:rPr>
        <w:t>Rhoscrowther</w:t>
      </w:r>
      <w:proofErr w:type="spellEnd"/>
      <w:r>
        <w:rPr>
          <w:rFonts w:ascii="Tahoma" w:hAnsi="Tahoma"/>
          <w:b/>
          <w:color w:val="000000"/>
        </w:rPr>
        <w:t xml:space="preserve"> Hall 9.30am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John Williams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LYN </w:t>
      </w:r>
      <w:proofErr w:type="spellStart"/>
      <w:r>
        <w:rPr>
          <w:rFonts w:ascii="Tahoma" w:hAnsi="Tahoma"/>
          <w:b/>
          <w:color w:val="000000"/>
        </w:rPr>
        <w:t>cadwallader</w:t>
      </w:r>
      <w:proofErr w:type="spellEnd"/>
      <w:r>
        <w:rPr>
          <w:rFonts w:ascii="Tahoma" w:hAnsi="Tahoma"/>
          <w:b/>
          <w:color w:val="000000"/>
        </w:rPr>
        <w:t xml:space="preserve"> – OVW</w:t>
      </w:r>
      <w:r>
        <w:rPr>
          <w:rFonts w:ascii="Tahoma" w:hAnsi="Tahoma"/>
          <w:b/>
          <w:color w:val="000000"/>
        </w:rPr>
        <w:tab/>
        <w:t>Invitation to join One Voice Wales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Confirming receipt of our Precept for 2017/2018 as £4,580.00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Julia Lester – PCC</w:t>
      </w:r>
      <w:r>
        <w:rPr>
          <w:rFonts w:ascii="Tahoma" w:hAnsi="Tahoma"/>
          <w:b/>
          <w:color w:val="000000"/>
        </w:rPr>
        <w:tab/>
        <w:t xml:space="preserve">Notification of a Local </w:t>
      </w:r>
      <w:proofErr w:type="spellStart"/>
      <w:r>
        <w:rPr>
          <w:rFonts w:ascii="Tahoma" w:hAnsi="Tahoma"/>
          <w:b/>
          <w:color w:val="000000"/>
        </w:rPr>
        <w:t>Dev.Plan</w:t>
      </w:r>
      <w:proofErr w:type="spellEnd"/>
      <w:r>
        <w:rPr>
          <w:rFonts w:ascii="Tahoma" w:hAnsi="Tahoma"/>
          <w:b/>
          <w:color w:val="000000"/>
        </w:rPr>
        <w:t xml:space="preserve"> in Pembroke 13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 2017 6 – 8.30pm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Susan Sanders – PCC</w:t>
      </w:r>
      <w:r>
        <w:rPr>
          <w:rFonts w:ascii="Tahoma" w:hAnsi="Tahoma"/>
          <w:b/>
          <w:color w:val="000000"/>
        </w:rPr>
        <w:tab/>
        <w:t>Information re Community Council Elections (if contested)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Mrs</w:t>
      </w:r>
      <w:proofErr w:type="spellEnd"/>
      <w:r>
        <w:rPr>
          <w:rFonts w:ascii="Tahoma" w:hAnsi="Tahoma"/>
          <w:b/>
          <w:color w:val="000000"/>
        </w:rPr>
        <w:t xml:space="preserve"> Libby Ryan Davies</w:t>
      </w:r>
      <w:r>
        <w:rPr>
          <w:rFonts w:ascii="Tahoma" w:hAnsi="Tahoma"/>
          <w:b/>
          <w:color w:val="000000"/>
        </w:rPr>
        <w:tab/>
        <w:t xml:space="preserve">University Health Board Transformation </w:t>
      </w:r>
      <w:proofErr w:type="spellStart"/>
      <w:r>
        <w:rPr>
          <w:rFonts w:ascii="Tahoma" w:hAnsi="Tahoma"/>
          <w:b/>
          <w:color w:val="000000"/>
        </w:rPr>
        <w:t>Programme</w:t>
      </w:r>
      <w:proofErr w:type="spellEnd"/>
      <w:r>
        <w:rPr>
          <w:rFonts w:ascii="Tahoma" w:hAnsi="Tahoma"/>
          <w:b/>
          <w:color w:val="000000"/>
        </w:rPr>
        <w:t xml:space="preserve"> information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16/0862/PA</w:t>
      </w:r>
      <w:r>
        <w:rPr>
          <w:rFonts w:ascii="Tahoma" w:hAnsi="Tahoma"/>
          <w:b/>
          <w:color w:val="000000"/>
        </w:rPr>
        <w:tab/>
        <w:t xml:space="preserve">variation of condition re Landscaping land west of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Villa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E9242B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Re application 11/1145/PA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16/1116/PA</w:t>
      </w:r>
      <w:r>
        <w:rPr>
          <w:rFonts w:ascii="Tahoma" w:hAnsi="Tahoma"/>
          <w:b/>
          <w:color w:val="000000"/>
        </w:rPr>
        <w:tab/>
        <w:t>Variation of conditions re 14/0122/PA Pedestrian Footway, Vehicular Access Surface water drainage and revised drawings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</w:p>
    <w:p w:rsidR="00001F4C" w:rsidRDefault="00001F4C" w:rsidP="00E9242B">
      <w:pPr>
        <w:ind w:left="2880" w:hanging="2880"/>
        <w:rPr>
          <w:rFonts w:ascii="Tahoma" w:hAnsi="Tahoma"/>
          <w:b/>
          <w:color w:val="000000"/>
        </w:rPr>
      </w:pPr>
    </w:p>
    <w:p w:rsidR="00001F4C" w:rsidRDefault="00001F4C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                    Page 2069        2016/2017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Chubb Fire</w:t>
      </w:r>
      <w:r>
        <w:rPr>
          <w:rFonts w:ascii="Tahoma" w:hAnsi="Tahoma"/>
          <w:b/>
          <w:color w:val="000000"/>
        </w:rPr>
        <w:tab/>
        <w:t xml:space="preserve">Annual Fire Protection </w:t>
      </w:r>
      <w:r w:rsidR="00001F4C">
        <w:rPr>
          <w:rFonts w:ascii="Tahoma" w:hAnsi="Tahoma"/>
          <w:b/>
          <w:color w:val="000000"/>
        </w:rPr>
        <w:t>Service £</w:t>
      </w:r>
      <w:r>
        <w:rPr>
          <w:rFonts w:ascii="Tahoma" w:hAnsi="Tahoma"/>
          <w:b/>
          <w:color w:val="000000"/>
        </w:rPr>
        <w:t>37.87 – category Fire Protection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payment was approved for payment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Keith John</w:t>
      </w:r>
      <w:r>
        <w:rPr>
          <w:rFonts w:ascii="Tahoma" w:hAnsi="Tahoma"/>
          <w:b/>
          <w:color w:val="000000"/>
        </w:rPr>
        <w:tab/>
        <w:t xml:space="preserve">Seconded 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</w:r>
      <w:proofErr w:type="gramStart"/>
      <w:r w:rsidR="007C5824">
        <w:rPr>
          <w:rFonts w:ascii="Tahoma" w:hAnsi="Tahoma"/>
          <w:b/>
          <w:color w:val="000000"/>
        </w:rPr>
        <w:t>The</w:t>
      </w:r>
      <w:proofErr w:type="gramEnd"/>
      <w:r w:rsidR="007C5824">
        <w:rPr>
          <w:rFonts w:ascii="Tahoma" w:hAnsi="Tahoma"/>
          <w:b/>
          <w:color w:val="000000"/>
        </w:rPr>
        <w:t xml:space="preserve"> budget is </w:t>
      </w:r>
      <w:r>
        <w:rPr>
          <w:rFonts w:ascii="Tahoma" w:hAnsi="Tahoma"/>
          <w:b/>
          <w:color w:val="000000"/>
        </w:rPr>
        <w:t>Confirm</w:t>
      </w:r>
      <w:r w:rsidR="007C5824">
        <w:rPr>
          <w:rFonts w:ascii="Tahoma" w:hAnsi="Tahoma"/>
          <w:b/>
          <w:color w:val="000000"/>
        </w:rPr>
        <w:t xml:space="preserve">ed as </w:t>
      </w:r>
      <w:r>
        <w:rPr>
          <w:rFonts w:ascii="Tahoma" w:hAnsi="Tahoma"/>
          <w:b/>
          <w:color w:val="000000"/>
        </w:rPr>
        <w:t>on track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Paul </w:t>
      </w:r>
      <w:proofErr w:type="spellStart"/>
      <w:r>
        <w:rPr>
          <w:rFonts w:ascii="Tahoma" w:hAnsi="Tahoma"/>
          <w:b/>
          <w:color w:val="000000"/>
        </w:rPr>
        <w:t>Sartori</w:t>
      </w:r>
      <w:proofErr w:type="spellEnd"/>
      <w:r>
        <w:rPr>
          <w:rFonts w:ascii="Tahoma" w:hAnsi="Tahoma"/>
          <w:b/>
          <w:color w:val="000000"/>
        </w:rPr>
        <w:tab/>
        <w:t>Donation Request</w:t>
      </w:r>
    </w:p>
    <w:p w:rsidR="00E9242B" w:rsidRDefault="00E9242B" w:rsidP="00E9242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Teenage Cancer Trust</w:t>
      </w:r>
      <w:r>
        <w:rPr>
          <w:rFonts w:ascii="Tahoma" w:hAnsi="Tahoma"/>
          <w:b/>
          <w:color w:val="000000"/>
        </w:rPr>
        <w:tab/>
        <w:t>Donation Request</w:t>
      </w:r>
    </w:p>
    <w:p w:rsidR="007C5824" w:rsidRDefault="00E9242B" w:rsidP="00E9242B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     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£9,952.29</w:t>
      </w:r>
    </w:p>
    <w:p w:rsidR="00882FDA" w:rsidRPr="00866D3D" w:rsidRDefault="00E9242B" w:rsidP="00E9242B">
      <w:pPr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r w:rsidR="00001F4C" w:rsidRPr="00866D3D">
        <w:rPr>
          <w:rFonts w:ascii="Tahoma" w:hAnsi="Tahoma"/>
          <w:b/>
          <w:color w:val="000000"/>
        </w:rPr>
        <w:t>for</w:t>
      </w:r>
      <w:r w:rsidRPr="00866D3D">
        <w:rPr>
          <w:rFonts w:ascii="Tahoma" w:hAnsi="Tahoma"/>
          <w:b/>
          <w:color w:val="000000"/>
        </w:rPr>
        <w:t xml:space="preserve"> Discussion</w:t>
      </w:r>
    </w:p>
    <w:p w:rsidR="00882FDA" w:rsidRPr="007C5824" w:rsidRDefault="007C5824">
      <w:pPr>
        <w:jc w:val="both"/>
        <w:rPr>
          <w:rFonts w:ascii="Tahoma" w:hAnsi="Tahoma"/>
          <w:b/>
          <w:color w:val="000000"/>
        </w:rPr>
      </w:pPr>
      <w:r w:rsidRPr="007C5824">
        <w:rPr>
          <w:rFonts w:ascii="Tahoma" w:hAnsi="Tahoma"/>
          <w:b/>
          <w:color w:val="000000"/>
        </w:rPr>
        <w:t xml:space="preserve">Following a discussion it was agreed for Clerk to write to planning and request hard copies of planning applications as not all Councilors were able to access the internet </w:t>
      </w:r>
      <w:r w:rsidR="00001F4C">
        <w:rPr>
          <w:rFonts w:ascii="Tahoma" w:hAnsi="Tahoma"/>
          <w:b/>
          <w:color w:val="000000"/>
        </w:rPr>
        <w:t>and view planning applications</w:t>
      </w:r>
      <w:r w:rsidR="00882FDA" w:rsidRPr="007C5824">
        <w:rPr>
          <w:rFonts w:ascii="Tahoma" w:hAnsi="Tahoma"/>
          <w:b/>
          <w:color w:val="000000"/>
        </w:rPr>
        <w:tab/>
      </w:r>
      <w:r w:rsidR="00882FDA" w:rsidRPr="007C5824">
        <w:rPr>
          <w:rFonts w:ascii="Tahoma" w:hAnsi="Tahoma"/>
          <w:b/>
          <w:color w:val="000000"/>
        </w:rPr>
        <w:tab/>
      </w:r>
      <w:r w:rsidR="00882FDA" w:rsidRPr="007C5824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C6323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10" w:rsidRDefault="00560E10">
      <w:r>
        <w:separator/>
      </w:r>
    </w:p>
  </w:endnote>
  <w:endnote w:type="continuationSeparator" w:id="0">
    <w:p w:rsidR="00560E10" w:rsidRDefault="0056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10" w:rsidRDefault="00560E10">
      <w:r>
        <w:separator/>
      </w:r>
    </w:p>
  </w:footnote>
  <w:footnote w:type="continuationSeparator" w:id="0">
    <w:p w:rsidR="00560E10" w:rsidRDefault="00560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01F4C"/>
    <w:rsid w:val="00127943"/>
    <w:rsid w:val="001D0B95"/>
    <w:rsid w:val="00560E10"/>
    <w:rsid w:val="006374FE"/>
    <w:rsid w:val="00782EBC"/>
    <w:rsid w:val="007C5824"/>
    <w:rsid w:val="00866D3D"/>
    <w:rsid w:val="00882FDA"/>
    <w:rsid w:val="008B75E2"/>
    <w:rsid w:val="00B251F1"/>
    <w:rsid w:val="00C63238"/>
    <w:rsid w:val="00C818DA"/>
    <w:rsid w:val="00D04113"/>
    <w:rsid w:val="00D06265"/>
    <w:rsid w:val="00D756A4"/>
    <w:rsid w:val="00DB306A"/>
    <w:rsid w:val="00E9242B"/>
    <w:rsid w:val="00E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3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3</cp:revision>
  <dcterms:created xsi:type="dcterms:W3CDTF">2017-03-07T15:33:00Z</dcterms:created>
  <dcterms:modified xsi:type="dcterms:W3CDTF">2017-03-20T23:00:00Z</dcterms:modified>
</cp:coreProperties>
</file>