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D" w:rsidRDefault="0029727D"/>
    <w:p w:rsidR="0029727D" w:rsidRDefault="0029727D">
      <w:proofErr w:type="gramStart"/>
      <w:r>
        <w:t>Vacancy.</w:t>
      </w:r>
      <w:proofErr w:type="gramEnd"/>
    </w:p>
    <w:p w:rsidR="0029727D" w:rsidRDefault="0029727D">
      <w:r>
        <w:t>Please note that due to the tragic death of Councillor Paul Mensink recently, there is a vacancy on the Community Council.</w:t>
      </w:r>
    </w:p>
    <w:p w:rsidR="00916E78" w:rsidRDefault="0029727D">
      <w:r>
        <w:t>However,</w:t>
      </w:r>
      <w:bookmarkStart w:id="0" w:name="_GoBack"/>
      <w:bookmarkEnd w:id="0"/>
      <w:r>
        <w:t xml:space="preserve"> it has been decided that, as a mark of respect, no action will be taken on this matter until later in the year.</w:t>
      </w:r>
    </w:p>
    <w:sectPr w:rsidR="0091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D"/>
    <w:rsid w:val="0029727D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dcterms:created xsi:type="dcterms:W3CDTF">2015-07-26T09:52:00Z</dcterms:created>
  <dcterms:modified xsi:type="dcterms:W3CDTF">2015-07-29T20:27:00Z</dcterms:modified>
</cp:coreProperties>
</file>