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357E28">
        <w:rPr>
          <w:rFonts w:ascii="Arial" w:hAnsi="Arial" w:cs="Arial"/>
          <w:sz w:val="24"/>
          <w:szCs w:val="24"/>
        </w:rPr>
        <w:t>1</w:t>
      </w:r>
      <w:r w:rsidR="00C25B8B">
        <w:rPr>
          <w:rFonts w:ascii="Arial" w:hAnsi="Arial" w:cs="Arial"/>
          <w:sz w:val="24"/>
          <w:szCs w:val="24"/>
        </w:rPr>
        <w:t>1 June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E65A35" w:rsidRDefault="008703DA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C25B8B">
        <w:rPr>
          <w:rFonts w:ascii="Arial" w:hAnsi="Arial" w:cs="Arial"/>
          <w:sz w:val="24"/>
          <w:szCs w:val="24"/>
        </w:rPr>
        <w:t>Annual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C25B8B">
        <w:rPr>
          <w:rFonts w:ascii="Arial" w:hAnsi="Arial" w:cs="Arial"/>
          <w:sz w:val="24"/>
          <w:szCs w:val="24"/>
        </w:rPr>
        <w:t>14 May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3F0BED">
        <w:rPr>
          <w:rFonts w:ascii="Arial" w:hAnsi="Arial" w:cs="Arial"/>
          <w:sz w:val="24"/>
          <w:szCs w:val="24"/>
        </w:rPr>
        <w:t>Annual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3F0BED">
        <w:rPr>
          <w:rFonts w:ascii="Arial" w:hAnsi="Arial" w:cs="Arial"/>
          <w:sz w:val="24"/>
          <w:szCs w:val="24"/>
        </w:rPr>
        <w:t>14 May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630AE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Accounts for Payment.</w:t>
      </w:r>
    </w:p>
    <w:p w:rsidR="00692456" w:rsidRDefault="00692456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a financial contribution toward the labour cost of painting the Community Centre.</w:t>
      </w:r>
    </w:p>
    <w:p w:rsidR="00812926" w:rsidRDefault="00226F99" w:rsidP="00226F99">
      <w:pPr>
        <w:pStyle w:val="ListParagraph"/>
        <w:numPr>
          <w:ilvl w:val="0"/>
          <w:numId w:val="1"/>
        </w:numPr>
        <w:spacing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1F61" w:rsidRPr="00E70652">
        <w:rPr>
          <w:rFonts w:ascii="Arial" w:hAnsi="Arial" w:cs="Arial"/>
          <w:sz w:val="24"/>
          <w:szCs w:val="24"/>
        </w:rPr>
        <w:t xml:space="preserve">To consider </w:t>
      </w:r>
      <w:r w:rsidR="00E70652" w:rsidRPr="00E70652">
        <w:rPr>
          <w:rFonts w:ascii="Arial" w:hAnsi="Arial" w:cs="Arial"/>
          <w:sz w:val="24"/>
          <w:szCs w:val="24"/>
        </w:rPr>
        <w:t>update</w:t>
      </w:r>
      <w:r w:rsidR="0049198E">
        <w:rPr>
          <w:rFonts w:ascii="Arial" w:hAnsi="Arial" w:cs="Arial"/>
          <w:sz w:val="24"/>
          <w:szCs w:val="24"/>
        </w:rPr>
        <w:t>s</w:t>
      </w:r>
      <w:r w:rsidR="00E70652" w:rsidRPr="00E70652">
        <w:rPr>
          <w:rFonts w:ascii="Arial" w:hAnsi="Arial" w:cs="Arial"/>
          <w:sz w:val="24"/>
          <w:szCs w:val="24"/>
        </w:rPr>
        <w:t xml:space="preserve"> on </w:t>
      </w:r>
      <w:r w:rsidR="008E1F61" w:rsidRPr="00E70652">
        <w:rPr>
          <w:rFonts w:ascii="Arial" w:hAnsi="Arial" w:cs="Arial"/>
          <w:sz w:val="24"/>
          <w:szCs w:val="24"/>
        </w:rPr>
        <w:t>the purchase of artificial flowers (hanging baskets)</w:t>
      </w:r>
      <w:r w:rsidR="00E70652" w:rsidRPr="00E70652">
        <w:rPr>
          <w:rFonts w:ascii="Arial" w:hAnsi="Arial" w:cs="Arial"/>
          <w:sz w:val="24"/>
          <w:szCs w:val="24"/>
        </w:rPr>
        <w:t xml:space="preserve"> </w:t>
      </w:r>
      <w:r w:rsidR="002473DF">
        <w:rPr>
          <w:rFonts w:ascii="Arial" w:hAnsi="Arial" w:cs="Arial"/>
          <w:sz w:val="24"/>
          <w:szCs w:val="24"/>
        </w:rPr>
        <w:t xml:space="preserve">for </w:t>
      </w:r>
      <w:r w:rsidR="007752BF">
        <w:rPr>
          <w:rFonts w:ascii="Arial" w:hAnsi="Arial" w:cs="Arial"/>
          <w:sz w:val="24"/>
          <w:szCs w:val="24"/>
        </w:rPr>
        <w:t>Kilgetty</w:t>
      </w:r>
      <w:r w:rsidR="000D78E1">
        <w:rPr>
          <w:rFonts w:ascii="Arial" w:hAnsi="Arial" w:cs="Arial"/>
          <w:sz w:val="24"/>
          <w:szCs w:val="24"/>
        </w:rPr>
        <w:t xml:space="preserve"> and </w:t>
      </w:r>
      <w:r w:rsidR="004038BC">
        <w:rPr>
          <w:rFonts w:ascii="Arial" w:hAnsi="Arial" w:cs="Arial"/>
          <w:sz w:val="24"/>
          <w:szCs w:val="24"/>
        </w:rPr>
        <w:t xml:space="preserve">          </w:t>
      </w:r>
      <w:r w:rsidR="000D78E1">
        <w:rPr>
          <w:rFonts w:ascii="Arial" w:hAnsi="Arial" w:cs="Arial"/>
          <w:sz w:val="24"/>
          <w:szCs w:val="24"/>
        </w:rPr>
        <w:t>installation of Christmas lighting for 2015/16</w:t>
      </w:r>
      <w:r w:rsidR="00812926" w:rsidRPr="00E70652">
        <w:rPr>
          <w:rFonts w:ascii="Arial" w:hAnsi="Arial" w:cs="Arial"/>
          <w:sz w:val="24"/>
          <w:szCs w:val="24"/>
        </w:rPr>
        <w:t>.</w:t>
      </w:r>
    </w:p>
    <w:p w:rsidR="00C54D80" w:rsidRDefault="00C54D8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from Cllr Lockley on </w:t>
      </w:r>
      <w:r w:rsidR="002473DF">
        <w:rPr>
          <w:rFonts w:ascii="Arial" w:hAnsi="Arial" w:cs="Arial"/>
          <w:sz w:val="24"/>
          <w:szCs w:val="24"/>
        </w:rPr>
        <w:t xml:space="preserve">meetings hosted by </w:t>
      </w:r>
      <w:r>
        <w:rPr>
          <w:rFonts w:ascii="Arial" w:hAnsi="Arial" w:cs="Arial"/>
          <w:sz w:val="24"/>
          <w:szCs w:val="24"/>
        </w:rPr>
        <w:t>One Voice Wales.</w:t>
      </w:r>
    </w:p>
    <w:p w:rsidR="00652306" w:rsidRPr="00E70652" w:rsidRDefault="0065230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future collaboration with Saundersfoot Community Council.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</w:t>
      </w:r>
      <w:r w:rsidR="004A16B1">
        <w:rPr>
          <w:rFonts w:ascii="Arial" w:hAnsi="Arial" w:cs="Arial"/>
          <w:sz w:val="24"/>
          <w:szCs w:val="24"/>
        </w:rPr>
        <w:t xml:space="preserve"> </w:t>
      </w:r>
      <w:r w:rsidRPr="00A03FF5">
        <w:rPr>
          <w:rFonts w:ascii="Arial" w:hAnsi="Arial" w:cs="Arial"/>
          <w:sz w:val="24"/>
          <w:szCs w:val="24"/>
        </w:rPr>
        <w:t xml:space="preserve">news items </w:t>
      </w:r>
      <w:r w:rsidR="00ED6BBF">
        <w:rPr>
          <w:rFonts w:ascii="Arial" w:hAnsi="Arial" w:cs="Arial"/>
          <w:sz w:val="24"/>
          <w:szCs w:val="24"/>
        </w:rPr>
        <w:t>for the KBC</w:t>
      </w:r>
      <w:r w:rsidRPr="00A03FF5">
        <w:rPr>
          <w:rFonts w:ascii="Arial" w:hAnsi="Arial" w:cs="Arial"/>
          <w:sz w:val="24"/>
          <w:szCs w:val="24"/>
        </w:rPr>
        <w:t>C website.</w:t>
      </w:r>
    </w:p>
    <w:p w:rsidR="007C66E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</w:t>
      </w:r>
      <w:r w:rsidR="00ED6BBF">
        <w:rPr>
          <w:rFonts w:ascii="Arial" w:hAnsi="Arial" w:cs="Arial"/>
          <w:sz w:val="24"/>
          <w:szCs w:val="24"/>
        </w:rPr>
        <w:t xml:space="preserve">note a One Voice Wales </w:t>
      </w:r>
      <w:r>
        <w:rPr>
          <w:rFonts w:ascii="Arial" w:hAnsi="Arial" w:cs="Arial"/>
          <w:sz w:val="24"/>
          <w:szCs w:val="24"/>
        </w:rPr>
        <w:t>update</w:t>
      </w:r>
      <w:r w:rsidR="00ED6BBF">
        <w:rPr>
          <w:rFonts w:ascii="Arial" w:hAnsi="Arial" w:cs="Arial"/>
          <w:sz w:val="24"/>
          <w:szCs w:val="24"/>
        </w:rPr>
        <w:t xml:space="preserve"> on the</w:t>
      </w:r>
      <w:r>
        <w:rPr>
          <w:rFonts w:ascii="Arial" w:hAnsi="Arial" w:cs="Arial"/>
          <w:sz w:val="24"/>
          <w:szCs w:val="24"/>
        </w:rPr>
        <w:t xml:space="preserve"> Register of Members’ Interests</w:t>
      </w:r>
      <w:r w:rsidR="00ED6BBF">
        <w:rPr>
          <w:rFonts w:ascii="Arial" w:hAnsi="Arial" w:cs="Arial"/>
          <w:sz w:val="24"/>
          <w:szCs w:val="24"/>
        </w:rPr>
        <w:t>.</w:t>
      </w:r>
    </w:p>
    <w:p w:rsidR="002B3EB5" w:rsidRPr="00737863" w:rsidRDefault="002B3EB5" w:rsidP="007378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863" w:rsidRPr="00737863">
        <w:rPr>
          <w:rFonts w:ascii="Arial" w:hAnsi="Arial" w:cs="Arial"/>
          <w:sz w:val="24"/>
          <w:szCs w:val="24"/>
        </w:rPr>
        <w:t>To consider the purchase of additional play equipment for Kilgetty Play Area.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Pr="00A03FF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IAN MORRIS</w:t>
      </w: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Clerk</w:t>
      </w:r>
      <w:r w:rsidR="00261C79" w:rsidRPr="00595015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59501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595015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595015">
        <w:rPr>
          <w:rFonts w:ascii="Arial" w:hAnsi="Arial" w:cs="Arial"/>
          <w:sz w:val="24"/>
          <w:szCs w:val="24"/>
        </w:rPr>
        <w:t xml:space="preserve">   </w:t>
      </w:r>
      <w:r w:rsidRPr="0059501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59501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59501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56" w:rsidRDefault="00552456" w:rsidP="003F40D3">
      <w:pPr>
        <w:spacing w:after="0" w:line="240" w:lineRule="auto"/>
      </w:pPr>
      <w:r>
        <w:separator/>
      </w:r>
    </w:p>
  </w:endnote>
  <w:endnote w:type="continuationSeparator" w:id="0">
    <w:p w:rsidR="00552456" w:rsidRDefault="0055245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56" w:rsidRDefault="00552456" w:rsidP="003F40D3">
      <w:pPr>
        <w:spacing w:after="0" w:line="240" w:lineRule="auto"/>
      </w:pPr>
      <w:r>
        <w:separator/>
      </w:r>
    </w:p>
  </w:footnote>
  <w:footnote w:type="continuationSeparator" w:id="0">
    <w:p w:rsidR="00552456" w:rsidRDefault="0055245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D78E1"/>
    <w:rsid w:val="000F2270"/>
    <w:rsid w:val="001075BD"/>
    <w:rsid w:val="00136D41"/>
    <w:rsid w:val="00147FE6"/>
    <w:rsid w:val="001553A9"/>
    <w:rsid w:val="00180A54"/>
    <w:rsid w:val="00190026"/>
    <w:rsid w:val="00203DED"/>
    <w:rsid w:val="002169D1"/>
    <w:rsid w:val="002234A2"/>
    <w:rsid w:val="0022464E"/>
    <w:rsid w:val="00226F99"/>
    <w:rsid w:val="00236A02"/>
    <w:rsid w:val="00236FC1"/>
    <w:rsid w:val="0024160A"/>
    <w:rsid w:val="002473DF"/>
    <w:rsid w:val="00257383"/>
    <w:rsid w:val="00261C79"/>
    <w:rsid w:val="002701A1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57E28"/>
    <w:rsid w:val="00364974"/>
    <w:rsid w:val="00370E69"/>
    <w:rsid w:val="00371A35"/>
    <w:rsid w:val="003733C2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5A16"/>
    <w:rsid w:val="003E387F"/>
    <w:rsid w:val="003F0BED"/>
    <w:rsid w:val="003F1FC8"/>
    <w:rsid w:val="003F40D3"/>
    <w:rsid w:val="004038BC"/>
    <w:rsid w:val="00406B8D"/>
    <w:rsid w:val="00420BBA"/>
    <w:rsid w:val="00422BB9"/>
    <w:rsid w:val="00433668"/>
    <w:rsid w:val="00434744"/>
    <w:rsid w:val="00443B05"/>
    <w:rsid w:val="004672FF"/>
    <w:rsid w:val="0049198E"/>
    <w:rsid w:val="004A16B1"/>
    <w:rsid w:val="004C003B"/>
    <w:rsid w:val="004C26A0"/>
    <w:rsid w:val="004C2B37"/>
    <w:rsid w:val="004D068C"/>
    <w:rsid w:val="004E2DA7"/>
    <w:rsid w:val="004E637F"/>
    <w:rsid w:val="00503A6A"/>
    <w:rsid w:val="005243A7"/>
    <w:rsid w:val="00542BEA"/>
    <w:rsid w:val="0054391A"/>
    <w:rsid w:val="00552456"/>
    <w:rsid w:val="00570F9E"/>
    <w:rsid w:val="00574622"/>
    <w:rsid w:val="005748A8"/>
    <w:rsid w:val="0058451B"/>
    <w:rsid w:val="00595015"/>
    <w:rsid w:val="005B3DAB"/>
    <w:rsid w:val="005D6C2D"/>
    <w:rsid w:val="005D712E"/>
    <w:rsid w:val="00603EF1"/>
    <w:rsid w:val="006047B6"/>
    <w:rsid w:val="00617F49"/>
    <w:rsid w:val="006269B1"/>
    <w:rsid w:val="00652306"/>
    <w:rsid w:val="00692456"/>
    <w:rsid w:val="006947C2"/>
    <w:rsid w:val="00695EDE"/>
    <w:rsid w:val="00695EEA"/>
    <w:rsid w:val="0069692C"/>
    <w:rsid w:val="00696AA9"/>
    <w:rsid w:val="006A0DFD"/>
    <w:rsid w:val="006A1A9C"/>
    <w:rsid w:val="006B1974"/>
    <w:rsid w:val="006C3FC9"/>
    <w:rsid w:val="006E0EA9"/>
    <w:rsid w:val="006E1F4B"/>
    <w:rsid w:val="006F2193"/>
    <w:rsid w:val="007068D5"/>
    <w:rsid w:val="00720683"/>
    <w:rsid w:val="00722F51"/>
    <w:rsid w:val="00732B4A"/>
    <w:rsid w:val="00737863"/>
    <w:rsid w:val="00762929"/>
    <w:rsid w:val="00766ECF"/>
    <w:rsid w:val="007701C6"/>
    <w:rsid w:val="00772B07"/>
    <w:rsid w:val="007752BF"/>
    <w:rsid w:val="00790893"/>
    <w:rsid w:val="00797997"/>
    <w:rsid w:val="007C66EF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703DA"/>
    <w:rsid w:val="00884130"/>
    <w:rsid w:val="00890ED3"/>
    <w:rsid w:val="008B2174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41D28"/>
    <w:rsid w:val="0096586A"/>
    <w:rsid w:val="00983E8E"/>
    <w:rsid w:val="00985B1B"/>
    <w:rsid w:val="00986427"/>
    <w:rsid w:val="00987CB2"/>
    <w:rsid w:val="00993B87"/>
    <w:rsid w:val="009D03C1"/>
    <w:rsid w:val="009D4F54"/>
    <w:rsid w:val="009E06A1"/>
    <w:rsid w:val="009E5461"/>
    <w:rsid w:val="00A03FF5"/>
    <w:rsid w:val="00A223A3"/>
    <w:rsid w:val="00A44501"/>
    <w:rsid w:val="00A626C3"/>
    <w:rsid w:val="00A7586E"/>
    <w:rsid w:val="00AB0FAA"/>
    <w:rsid w:val="00AB65EB"/>
    <w:rsid w:val="00AC0766"/>
    <w:rsid w:val="00AD1B2F"/>
    <w:rsid w:val="00AD22CB"/>
    <w:rsid w:val="00AE02F1"/>
    <w:rsid w:val="00AE562E"/>
    <w:rsid w:val="00AE7A9E"/>
    <w:rsid w:val="00AF64F4"/>
    <w:rsid w:val="00B03DC5"/>
    <w:rsid w:val="00B059D7"/>
    <w:rsid w:val="00B214A5"/>
    <w:rsid w:val="00B32366"/>
    <w:rsid w:val="00B45FDA"/>
    <w:rsid w:val="00B50231"/>
    <w:rsid w:val="00B628AF"/>
    <w:rsid w:val="00B735F1"/>
    <w:rsid w:val="00B9776D"/>
    <w:rsid w:val="00BA6180"/>
    <w:rsid w:val="00BB5B23"/>
    <w:rsid w:val="00BC28AC"/>
    <w:rsid w:val="00BD10F7"/>
    <w:rsid w:val="00BD2C72"/>
    <w:rsid w:val="00BE7AD8"/>
    <w:rsid w:val="00BF5A24"/>
    <w:rsid w:val="00C24C72"/>
    <w:rsid w:val="00C25B8B"/>
    <w:rsid w:val="00C33F14"/>
    <w:rsid w:val="00C428C0"/>
    <w:rsid w:val="00C443B5"/>
    <w:rsid w:val="00C5061B"/>
    <w:rsid w:val="00C52EAA"/>
    <w:rsid w:val="00C54D80"/>
    <w:rsid w:val="00C803CD"/>
    <w:rsid w:val="00CA3A20"/>
    <w:rsid w:val="00CA521C"/>
    <w:rsid w:val="00CB2053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53EAD"/>
    <w:rsid w:val="00D775E3"/>
    <w:rsid w:val="00D7789E"/>
    <w:rsid w:val="00DB65D6"/>
    <w:rsid w:val="00DC6028"/>
    <w:rsid w:val="00DD69D9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D6BBF"/>
    <w:rsid w:val="00EF12CF"/>
    <w:rsid w:val="00F01501"/>
    <w:rsid w:val="00F0180E"/>
    <w:rsid w:val="00F11AC5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5FA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13</cp:revision>
  <cp:lastPrinted>2015-06-03T13:10:00Z</cp:lastPrinted>
  <dcterms:created xsi:type="dcterms:W3CDTF">2015-06-01T13:21:00Z</dcterms:created>
  <dcterms:modified xsi:type="dcterms:W3CDTF">2015-06-03T13:10:00Z</dcterms:modified>
</cp:coreProperties>
</file>