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31E8" w14:textId="205A186E" w:rsidR="00425CD5" w:rsidRDefault="007D7465" w:rsidP="007D7465">
      <w:pPr>
        <w:spacing w:after="0" w:line="240" w:lineRule="auto"/>
        <w:rPr>
          <w:rFonts w:ascii="Arial" w:hAnsi="Arial" w:cs="Arial"/>
          <w:sz w:val="24"/>
          <w:szCs w:val="24"/>
        </w:rPr>
      </w:pPr>
      <w:r>
        <w:rPr>
          <w:rFonts w:ascii="Arial" w:hAnsi="Arial" w:cs="Arial"/>
          <w:sz w:val="24"/>
          <w:szCs w:val="24"/>
        </w:rPr>
        <w:t xml:space="preserve">Biodiversity summary action plan - </w:t>
      </w:r>
      <w:r w:rsidR="00296CE9">
        <w:rPr>
          <w:rFonts w:ascii="Arial" w:hAnsi="Arial" w:cs="Arial"/>
          <w:sz w:val="24"/>
          <w:szCs w:val="24"/>
        </w:rPr>
        <w:t>Llanddewi Velfrey Community Council</w:t>
      </w:r>
    </w:p>
    <w:p w14:paraId="3B67F96C" w14:textId="77777777" w:rsidR="007D7465" w:rsidRDefault="007D7465" w:rsidP="007D7465">
      <w:pPr>
        <w:spacing w:after="0" w:line="240" w:lineRule="auto"/>
        <w:rPr>
          <w:rFonts w:ascii="Arial" w:hAnsi="Arial" w:cs="Arial"/>
          <w:sz w:val="24"/>
          <w:szCs w:val="24"/>
        </w:rPr>
      </w:pPr>
    </w:p>
    <w:tbl>
      <w:tblPr>
        <w:tblStyle w:val="TableGrid"/>
        <w:tblW w:w="9327" w:type="dxa"/>
        <w:tblLook w:val="04A0" w:firstRow="1" w:lastRow="0" w:firstColumn="1" w:lastColumn="0" w:noHBand="0" w:noVBand="1"/>
      </w:tblPr>
      <w:tblGrid>
        <w:gridCol w:w="2547"/>
        <w:gridCol w:w="4394"/>
        <w:gridCol w:w="2386"/>
      </w:tblGrid>
      <w:tr w:rsidR="00425CD5" w14:paraId="60B4E3B4" w14:textId="77777777" w:rsidTr="00682F19">
        <w:trPr>
          <w:trHeight w:val="771"/>
        </w:trPr>
        <w:tc>
          <w:tcPr>
            <w:tcW w:w="2547" w:type="dxa"/>
          </w:tcPr>
          <w:p w14:paraId="33625A56" w14:textId="2F194DB7" w:rsidR="00425CD5" w:rsidRPr="00862F3B" w:rsidRDefault="00425CD5" w:rsidP="00830EBB">
            <w:pPr>
              <w:rPr>
                <w:rFonts w:ascii="Arial" w:hAnsi="Arial" w:cs="Arial"/>
              </w:rPr>
            </w:pPr>
            <w:r>
              <w:rPr>
                <w:rFonts w:ascii="Arial" w:hAnsi="Arial" w:cs="Arial"/>
              </w:rPr>
              <w:t xml:space="preserve">Short description of </w:t>
            </w:r>
            <w:r w:rsidR="007D7465">
              <w:rPr>
                <w:rFonts w:ascii="Arial" w:hAnsi="Arial" w:cs="Arial"/>
              </w:rPr>
              <w:t xml:space="preserve">council and </w:t>
            </w:r>
            <w:r w:rsidRPr="00862F3B">
              <w:rPr>
                <w:rFonts w:ascii="Arial" w:hAnsi="Arial" w:cs="Arial"/>
              </w:rPr>
              <w:t>its functions</w:t>
            </w:r>
            <w:r>
              <w:rPr>
                <w:rFonts w:ascii="Arial" w:hAnsi="Arial" w:cs="Arial"/>
              </w:rPr>
              <w:t xml:space="preserve"> and cont</w:t>
            </w:r>
            <w:r w:rsidR="00830EBB">
              <w:rPr>
                <w:rFonts w:ascii="Arial" w:hAnsi="Arial" w:cs="Arial"/>
              </w:rPr>
              <w:t>ext in relation to biodiversity.</w:t>
            </w:r>
          </w:p>
        </w:tc>
        <w:tc>
          <w:tcPr>
            <w:tcW w:w="6780" w:type="dxa"/>
            <w:gridSpan w:val="2"/>
          </w:tcPr>
          <w:p w14:paraId="4A3C8F68" w14:textId="77777777" w:rsidR="00425CD5" w:rsidRPr="00900E9F" w:rsidRDefault="00296CE9" w:rsidP="00682F19">
            <w:pPr>
              <w:rPr>
                <w:rFonts w:ascii="Arial" w:hAnsi="Arial" w:cs="Arial"/>
                <w:sz w:val="24"/>
                <w:szCs w:val="24"/>
              </w:rPr>
            </w:pPr>
            <w:r w:rsidRPr="00900E9F">
              <w:rPr>
                <w:rFonts w:ascii="Arial" w:hAnsi="Arial" w:cs="Arial"/>
                <w:sz w:val="24"/>
                <w:szCs w:val="24"/>
              </w:rPr>
              <w:t xml:space="preserve">Llanddewi Velfrey Community Council is a community council in the county of Pembrokeshire in Wales. </w:t>
            </w:r>
          </w:p>
          <w:p w14:paraId="76F6194C" w14:textId="40159713" w:rsidR="00296CE9" w:rsidRPr="00900E9F" w:rsidRDefault="00296CE9" w:rsidP="007D7465">
            <w:pPr>
              <w:rPr>
                <w:rFonts w:ascii="Arial" w:hAnsi="Arial" w:cs="Arial"/>
                <w:sz w:val="24"/>
                <w:szCs w:val="24"/>
              </w:rPr>
            </w:pPr>
            <w:r w:rsidRPr="00900E9F">
              <w:rPr>
                <w:rFonts w:ascii="Arial" w:hAnsi="Arial" w:cs="Arial"/>
                <w:sz w:val="24"/>
                <w:szCs w:val="24"/>
              </w:rPr>
              <w:t xml:space="preserve">It owns </w:t>
            </w:r>
            <w:proofErr w:type="gramStart"/>
            <w:r w:rsidRPr="00900E9F">
              <w:rPr>
                <w:rFonts w:ascii="Arial" w:hAnsi="Arial" w:cs="Arial"/>
                <w:sz w:val="24"/>
                <w:szCs w:val="24"/>
              </w:rPr>
              <w:t xml:space="preserve">no land </w:t>
            </w:r>
            <w:r w:rsidR="007D7465" w:rsidRPr="00900E9F">
              <w:rPr>
                <w:rFonts w:ascii="Arial" w:hAnsi="Arial" w:cs="Arial"/>
                <w:sz w:val="24"/>
                <w:szCs w:val="24"/>
              </w:rPr>
              <w:t>n</w:t>
            </w:r>
            <w:r w:rsidRPr="00900E9F">
              <w:rPr>
                <w:rFonts w:ascii="Arial" w:hAnsi="Arial" w:cs="Arial"/>
                <w:sz w:val="24"/>
                <w:szCs w:val="24"/>
              </w:rPr>
              <w:t>or</w:t>
            </w:r>
            <w:proofErr w:type="gramEnd"/>
            <w:r w:rsidRPr="00900E9F">
              <w:rPr>
                <w:rFonts w:ascii="Arial" w:hAnsi="Arial" w:cs="Arial"/>
                <w:sz w:val="24"/>
                <w:szCs w:val="24"/>
              </w:rPr>
              <w:t xml:space="preserve"> premises, except for a bus shelter, although it does </w:t>
            </w:r>
            <w:r w:rsidR="002C5888" w:rsidRPr="00900E9F">
              <w:rPr>
                <w:rFonts w:ascii="Arial" w:hAnsi="Arial" w:cs="Arial"/>
                <w:sz w:val="24"/>
                <w:szCs w:val="24"/>
              </w:rPr>
              <w:t xml:space="preserve">hold </w:t>
            </w:r>
            <w:r w:rsidRPr="00900E9F">
              <w:rPr>
                <w:rFonts w:ascii="Arial" w:hAnsi="Arial" w:cs="Arial"/>
                <w:sz w:val="24"/>
                <w:szCs w:val="24"/>
              </w:rPr>
              <w:t>a bequest for the upkeep of the village war memorial. It works closely with the Llanddewi Velfrey</w:t>
            </w:r>
            <w:r w:rsidR="007118CE" w:rsidRPr="00900E9F">
              <w:rPr>
                <w:rFonts w:ascii="Arial" w:hAnsi="Arial" w:cs="Arial"/>
                <w:sz w:val="24"/>
                <w:szCs w:val="24"/>
              </w:rPr>
              <w:t xml:space="preserve"> Hall Committee who </w:t>
            </w:r>
            <w:proofErr w:type="gramStart"/>
            <w:r w:rsidR="007118CE" w:rsidRPr="00900E9F">
              <w:rPr>
                <w:rFonts w:ascii="Arial" w:hAnsi="Arial" w:cs="Arial"/>
                <w:sz w:val="24"/>
                <w:szCs w:val="24"/>
              </w:rPr>
              <w:t>manage</w:t>
            </w:r>
            <w:proofErr w:type="gramEnd"/>
            <w:r w:rsidR="007118CE" w:rsidRPr="00900E9F">
              <w:rPr>
                <w:rFonts w:ascii="Arial" w:hAnsi="Arial" w:cs="Arial"/>
                <w:sz w:val="24"/>
                <w:szCs w:val="24"/>
              </w:rPr>
              <w:t xml:space="preserve"> the V</w:t>
            </w:r>
            <w:r w:rsidRPr="00900E9F">
              <w:rPr>
                <w:rFonts w:ascii="Arial" w:hAnsi="Arial" w:cs="Arial"/>
                <w:sz w:val="24"/>
                <w:szCs w:val="24"/>
              </w:rPr>
              <w:t>illage Hall and playground</w:t>
            </w:r>
            <w:r w:rsidR="007118CE" w:rsidRPr="00900E9F">
              <w:rPr>
                <w:rFonts w:ascii="Arial" w:hAnsi="Arial" w:cs="Arial"/>
                <w:sz w:val="24"/>
                <w:szCs w:val="24"/>
              </w:rPr>
              <w:t xml:space="preserve"> and will work to ensure biodiversity matters are embedded within all maintenance and any improvement plans.</w:t>
            </w:r>
          </w:p>
          <w:p w14:paraId="5F3072E7" w14:textId="43D731B9" w:rsidR="007118CE" w:rsidRPr="00900E9F" w:rsidRDefault="007118CE" w:rsidP="0018413C">
            <w:pPr>
              <w:rPr>
                <w:rFonts w:ascii="Arial" w:hAnsi="Arial" w:cs="Arial"/>
                <w:sz w:val="24"/>
                <w:szCs w:val="24"/>
              </w:rPr>
            </w:pPr>
            <w:r w:rsidRPr="00900E9F">
              <w:rPr>
                <w:rFonts w:ascii="Arial" w:hAnsi="Arial" w:cs="Arial"/>
                <w:sz w:val="24"/>
                <w:szCs w:val="24"/>
              </w:rPr>
              <w:t xml:space="preserve">It also </w:t>
            </w:r>
            <w:r w:rsidR="0018413C" w:rsidRPr="00900E9F">
              <w:rPr>
                <w:rFonts w:ascii="Arial" w:hAnsi="Arial" w:cs="Arial"/>
                <w:sz w:val="24"/>
                <w:szCs w:val="24"/>
              </w:rPr>
              <w:t xml:space="preserve">currently </w:t>
            </w:r>
            <w:r w:rsidRPr="00900E9F">
              <w:rPr>
                <w:rFonts w:ascii="Arial" w:hAnsi="Arial" w:cs="Arial"/>
                <w:sz w:val="24"/>
                <w:szCs w:val="24"/>
              </w:rPr>
              <w:t>works closely with the contractors for the A40 Llanddewi Velfrey bypass that is being constructed between 2021 and 2023, and will work to ensure any biodiversity matters are raised and dealt with positively.</w:t>
            </w:r>
          </w:p>
        </w:tc>
      </w:tr>
      <w:tr w:rsidR="00425CD5" w14:paraId="506B8BAD" w14:textId="77777777" w:rsidTr="00682F19">
        <w:trPr>
          <w:trHeight w:val="642"/>
        </w:trPr>
        <w:tc>
          <w:tcPr>
            <w:tcW w:w="2547" w:type="dxa"/>
          </w:tcPr>
          <w:p w14:paraId="16905DCA" w14:textId="10565FC7" w:rsidR="00425CD5" w:rsidRPr="00E34779" w:rsidRDefault="00425CD5" w:rsidP="00682F19">
            <w:pPr>
              <w:rPr>
                <w:rFonts w:ascii="Arial" w:hAnsi="Arial" w:cs="Arial"/>
              </w:rPr>
            </w:pPr>
            <w:r w:rsidRPr="00E34779">
              <w:rPr>
                <w:rFonts w:ascii="Arial" w:hAnsi="Arial" w:cs="Arial"/>
              </w:rPr>
              <w:t>Action carried out to:</w:t>
            </w:r>
          </w:p>
        </w:tc>
        <w:tc>
          <w:tcPr>
            <w:tcW w:w="4394" w:type="dxa"/>
            <w:shd w:val="clear" w:color="auto" w:fill="D0CECE" w:themeFill="background2" w:themeFillShade="E6"/>
          </w:tcPr>
          <w:p w14:paraId="3B6AC95A" w14:textId="77777777" w:rsidR="00425CD5" w:rsidRPr="00900E9F" w:rsidRDefault="00425CD5" w:rsidP="00682F19">
            <w:pPr>
              <w:rPr>
                <w:rFonts w:ascii="Arial" w:hAnsi="Arial" w:cs="Arial"/>
                <w:sz w:val="24"/>
                <w:szCs w:val="24"/>
                <w:highlight w:val="black"/>
              </w:rPr>
            </w:pPr>
          </w:p>
        </w:tc>
        <w:tc>
          <w:tcPr>
            <w:tcW w:w="2386" w:type="dxa"/>
          </w:tcPr>
          <w:p w14:paraId="0ABB59AA" w14:textId="77777777" w:rsidR="00425CD5" w:rsidRPr="00900E9F" w:rsidRDefault="00425CD5" w:rsidP="00682F19">
            <w:pPr>
              <w:rPr>
                <w:rFonts w:ascii="Arial" w:hAnsi="Arial" w:cs="Arial"/>
              </w:rPr>
            </w:pPr>
            <w:r w:rsidRPr="00900E9F">
              <w:rPr>
                <w:rFonts w:ascii="Arial" w:hAnsi="Arial" w:cs="Arial"/>
              </w:rPr>
              <w:t>Monitored by:</w:t>
            </w:r>
          </w:p>
        </w:tc>
      </w:tr>
      <w:tr w:rsidR="00425CD5" w14:paraId="5229C653" w14:textId="77777777" w:rsidTr="00682F19">
        <w:trPr>
          <w:trHeight w:val="856"/>
        </w:trPr>
        <w:tc>
          <w:tcPr>
            <w:tcW w:w="2547" w:type="dxa"/>
          </w:tcPr>
          <w:p w14:paraId="48DA392C" w14:textId="77777777" w:rsidR="00425CD5" w:rsidRPr="00E34779" w:rsidRDefault="00425CD5" w:rsidP="00682F19">
            <w:pPr>
              <w:spacing w:after="0" w:line="240" w:lineRule="auto"/>
              <w:rPr>
                <w:rFonts w:ascii="Arial" w:hAnsi="Arial" w:cs="Arial"/>
              </w:rPr>
            </w:pPr>
            <w:r w:rsidRPr="00E34779">
              <w:rPr>
                <w:rFonts w:ascii="Arial" w:hAnsi="Arial" w:cs="Arial"/>
              </w:rPr>
              <w:t>-embed biodiversity into decision making &amp; procurement</w:t>
            </w:r>
          </w:p>
        </w:tc>
        <w:tc>
          <w:tcPr>
            <w:tcW w:w="4394" w:type="dxa"/>
          </w:tcPr>
          <w:p w14:paraId="76D03834" w14:textId="5E776A79" w:rsidR="00425CD5" w:rsidRPr="00900E9F" w:rsidRDefault="00296CE9" w:rsidP="00E96A59">
            <w:pPr>
              <w:rPr>
                <w:rFonts w:ascii="Arial" w:hAnsi="Arial" w:cs="Arial"/>
                <w:sz w:val="24"/>
                <w:szCs w:val="24"/>
              </w:rPr>
            </w:pPr>
            <w:r w:rsidRPr="00900E9F">
              <w:rPr>
                <w:rFonts w:ascii="Arial" w:hAnsi="Arial" w:cs="Arial"/>
                <w:sz w:val="24"/>
                <w:szCs w:val="24"/>
              </w:rPr>
              <w:t xml:space="preserve">This report </w:t>
            </w:r>
            <w:r w:rsidR="007118CE" w:rsidRPr="00900E9F">
              <w:rPr>
                <w:rFonts w:ascii="Arial" w:hAnsi="Arial" w:cs="Arial"/>
                <w:sz w:val="24"/>
                <w:szCs w:val="24"/>
              </w:rPr>
              <w:t>was</w:t>
            </w:r>
            <w:r w:rsidRPr="00900E9F">
              <w:rPr>
                <w:rFonts w:ascii="Arial" w:hAnsi="Arial" w:cs="Arial"/>
                <w:sz w:val="24"/>
                <w:szCs w:val="24"/>
              </w:rPr>
              <w:t xml:space="preserve"> discussed in the </w:t>
            </w:r>
            <w:r w:rsidR="00E96A59" w:rsidRPr="00900E9F">
              <w:rPr>
                <w:rFonts w:ascii="Arial" w:hAnsi="Arial" w:cs="Arial"/>
                <w:sz w:val="24"/>
                <w:szCs w:val="24"/>
              </w:rPr>
              <w:t>May 2022</w:t>
            </w:r>
            <w:r w:rsidRPr="00900E9F">
              <w:rPr>
                <w:rFonts w:ascii="Arial" w:hAnsi="Arial" w:cs="Arial"/>
                <w:sz w:val="24"/>
                <w:szCs w:val="24"/>
              </w:rPr>
              <w:t xml:space="preserve"> meeting of the Council to ensure all Councillors are </w:t>
            </w:r>
            <w:r w:rsidR="002A17CE" w:rsidRPr="00900E9F">
              <w:rPr>
                <w:rFonts w:ascii="Arial" w:hAnsi="Arial" w:cs="Arial"/>
                <w:sz w:val="24"/>
                <w:szCs w:val="24"/>
              </w:rPr>
              <w:t xml:space="preserve">fully </w:t>
            </w:r>
            <w:r w:rsidRPr="00900E9F">
              <w:rPr>
                <w:rFonts w:ascii="Arial" w:hAnsi="Arial" w:cs="Arial"/>
                <w:sz w:val="24"/>
                <w:szCs w:val="24"/>
              </w:rPr>
              <w:t>aware of this responsibility.</w:t>
            </w:r>
            <w:r w:rsidR="002A17CE" w:rsidRPr="00900E9F">
              <w:rPr>
                <w:rFonts w:ascii="Arial" w:hAnsi="Arial" w:cs="Arial"/>
                <w:sz w:val="24"/>
                <w:szCs w:val="24"/>
              </w:rPr>
              <w:t xml:space="preserve"> It will be considered </w:t>
            </w:r>
            <w:r w:rsidR="007118CE" w:rsidRPr="00900E9F">
              <w:rPr>
                <w:rFonts w:ascii="Arial" w:hAnsi="Arial" w:cs="Arial"/>
                <w:sz w:val="24"/>
                <w:szCs w:val="24"/>
              </w:rPr>
              <w:t>as part of any</w:t>
            </w:r>
            <w:r w:rsidR="002A17CE" w:rsidRPr="00900E9F">
              <w:rPr>
                <w:rFonts w:ascii="Arial" w:hAnsi="Arial" w:cs="Arial"/>
                <w:sz w:val="24"/>
                <w:szCs w:val="24"/>
              </w:rPr>
              <w:t xml:space="preserve"> future procurement or other decisions</w:t>
            </w:r>
            <w:r w:rsidR="002C5888" w:rsidRPr="00900E9F">
              <w:rPr>
                <w:rFonts w:ascii="Arial" w:hAnsi="Arial" w:cs="Arial"/>
                <w:sz w:val="24"/>
                <w:szCs w:val="24"/>
              </w:rPr>
              <w:t>, including planning applications</w:t>
            </w:r>
            <w:r w:rsidR="002A17CE" w:rsidRPr="00900E9F">
              <w:rPr>
                <w:rFonts w:ascii="Arial" w:hAnsi="Arial" w:cs="Arial"/>
                <w:sz w:val="24"/>
                <w:szCs w:val="24"/>
              </w:rPr>
              <w:t>.</w:t>
            </w:r>
          </w:p>
        </w:tc>
        <w:tc>
          <w:tcPr>
            <w:tcW w:w="2386" w:type="dxa"/>
          </w:tcPr>
          <w:p w14:paraId="2D092052" w14:textId="2E973873" w:rsidR="00425CD5" w:rsidRPr="00900E9F" w:rsidRDefault="00296CE9" w:rsidP="00682F19">
            <w:pPr>
              <w:rPr>
                <w:rFonts w:ascii="Arial" w:hAnsi="Arial" w:cs="Arial"/>
                <w:sz w:val="24"/>
                <w:szCs w:val="24"/>
              </w:rPr>
            </w:pPr>
            <w:r w:rsidRPr="00900E9F">
              <w:rPr>
                <w:rFonts w:ascii="Arial" w:hAnsi="Arial" w:cs="Arial"/>
                <w:sz w:val="24"/>
                <w:szCs w:val="24"/>
              </w:rPr>
              <w:t>Clerk</w:t>
            </w:r>
          </w:p>
        </w:tc>
      </w:tr>
      <w:tr w:rsidR="00425CD5" w14:paraId="4D61156C" w14:textId="77777777" w:rsidTr="00682F19">
        <w:trPr>
          <w:trHeight w:val="942"/>
        </w:trPr>
        <w:tc>
          <w:tcPr>
            <w:tcW w:w="2547" w:type="dxa"/>
          </w:tcPr>
          <w:p w14:paraId="27AA4482" w14:textId="77777777" w:rsidR="00425CD5" w:rsidRPr="00E34779" w:rsidRDefault="00425CD5" w:rsidP="00682F19">
            <w:pPr>
              <w:rPr>
                <w:rFonts w:ascii="Arial" w:hAnsi="Arial" w:cs="Arial"/>
              </w:rPr>
            </w:pPr>
            <w:r w:rsidRPr="00E34779">
              <w:rPr>
                <w:rFonts w:ascii="Arial" w:hAnsi="Arial" w:cs="Arial"/>
              </w:rPr>
              <w:t>-raise awareness of biodiversity &amp; its importance</w:t>
            </w:r>
          </w:p>
        </w:tc>
        <w:tc>
          <w:tcPr>
            <w:tcW w:w="4394" w:type="dxa"/>
          </w:tcPr>
          <w:p w14:paraId="4A12E759" w14:textId="2B82D9CE" w:rsidR="00425CD5" w:rsidRDefault="002A17CE" w:rsidP="00893BBF">
            <w:pPr>
              <w:rPr>
                <w:rFonts w:ascii="Arial" w:hAnsi="Arial" w:cs="Arial"/>
                <w:sz w:val="24"/>
                <w:szCs w:val="24"/>
              </w:rPr>
            </w:pPr>
            <w:r>
              <w:rPr>
                <w:rFonts w:ascii="Arial" w:hAnsi="Arial" w:cs="Arial"/>
                <w:sz w:val="24"/>
                <w:szCs w:val="24"/>
              </w:rPr>
              <w:t>The Council will publicise information it receives on the important of biodiversity</w:t>
            </w:r>
            <w:r w:rsidR="007D7465">
              <w:rPr>
                <w:rFonts w:ascii="Arial" w:hAnsi="Arial" w:cs="Arial"/>
                <w:sz w:val="24"/>
                <w:szCs w:val="24"/>
              </w:rPr>
              <w:t xml:space="preserve">, and encourage biodiversity </w:t>
            </w:r>
            <w:r w:rsidR="00195B1A">
              <w:rPr>
                <w:rFonts w:ascii="Arial" w:hAnsi="Arial" w:cs="Arial"/>
                <w:sz w:val="24"/>
                <w:szCs w:val="24"/>
              </w:rPr>
              <w:t>in the community</w:t>
            </w:r>
            <w:r>
              <w:rPr>
                <w:rFonts w:ascii="Arial" w:hAnsi="Arial" w:cs="Arial"/>
                <w:sz w:val="24"/>
                <w:szCs w:val="24"/>
              </w:rPr>
              <w:t>.</w:t>
            </w:r>
          </w:p>
        </w:tc>
        <w:tc>
          <w:tcPr>
            <w:tcW w:w="2386" w:type="dxa"/>
          </w:tcPr>
          <w:p w14:paraId="52421D0B" w14:textId="104D524E" w:rsidR="00425CD5" w:rsidRDefault="00296CE9" w:rsidP="00682F19">
            <w:pPr>
              <w:rPr>
                <w:rFonts w:ascii="Arial" w:hAnsi="Arial" w:cs="Arial"/>
                <w:sz w:val="24"/>
                <w:szCs w:val="24"/>
              </w:rPr>
            </w:pPr>
            <w:r>
              <w:rPr>
                <w:rFonts w:ascii="Arial" w:hAnsi="Arial" w:cs="Arial"/>
                <w:sz w:val="24"/>
                <w:szCs w:val="24"/>
              </w:rPr>
              <w:t>Clerk</w:t>
            </w:r>
          </w:p>
        </w:tc>
      </w:tr>
      <w:tr w:rsidR="00425CD5" w14:paraId="4667F566" w14:textId="77777777" w:rsidTr="00682F19">
        <w:trPr>
          <w:trHeight w:val="562"/>
        </w:trPr>
        <w:tc>
          <w:tcPr>
            <w:tcW w:w="2547" w:type="dxa"/>
          </w:tcPr>
          <w:p w14:paraId="207FB5B1" w14:textId="77777777" w:rsidR="00425CD5" w:rsidRPr="00E34779" w:rsidRDefault="00425CD5" w:rsidP="00682F19">
            <w:pPr>
              <w:rPr>
                <w:rFonts w:ascii="Arial" w:hAnsi="Arial" w:cs="Arial"/>
              </w:rPr>
            </w:pPr>
            <w:r w:rsidRPr="00E34779">
              <w:rPr>
                <w:rFonts w:ascii="Arial" w:hAnsi="Arial" w:cs="Arial"/>
              </w:rPr>
              <w:t>-safeguard principal species and habitats</w:t>
            </w:r>
          </w:p>
        </w:tc>
        <w:tc>
          <w:tcPr>
            <w:tcW w:w="4394" w:type="dxa"/>
          </w:tcPr>
          <w:p w14:paraId="5E69F887" w14:textId="1DA0E5D2" w:rsidR="00425CD5" w:rsidRDefault="002A17CE" w:rsidP="007D7465">
            <w:pPr>
              <w:rPr>
                <w:rFonts w:ascii="Arial" w:hAnsi="Arial" w:cs="Arial"/>
                <w:sz w:val="24"/>
                <w:szCs w:val="24"/>
              </w:rPr>
            </w:pPr>
            <w:r>
              <w:rPr>
                <w:rFonts w:ascii="Arial" w:hAnsi="Arial" w:cs="Arial"/>
                <w:sz w:val="24"/>
                <w:szCs w:val="24"/>
              </w:rPr>
              <w:t>The Council will publicise information it receives on the ways that principal species and habitats may be safeguarded</w:t>
            </w:r>
            <w:r w:rsidR="00195B1A">
              <w:rPr>
                <w:rFonts w:ascii="Arial" w:hAnsi="Arial" w:cs="Arial"/>
                <w:sz w:val="24"/>
                <w:szCs w:val="24"/>
              </w:rPr>
              <w:t xml:space="preserve">, and encourage </w:t>
            </w:r>
            <w:r w:rsidR="007D7465">
              <w:rPr>
                <w:rFonts w:ascii="Arial" w:hAnsi="Arial" w:cs="Arial"/>
                <w:sz w:val="24"/>
                <w:szCs w:val="24"/>
              </w:rPr>
              <w:t xml:space="preserve">such actions </w:t>
            </w:r>
            <w:r w:rsidR="00195B1A">
              <w:rPr>
                <w:rFonts w:ascii="Arial" w:hAnsi="Arial" w:cs="Arial"/>
                <w:sz w:val="24"/>
                <w:szCs w:val="24"/>
              </w:rPr>
              <w:t>in the community</w:t>
            </w:r>
            <w:r>
              <w:rPr>
                <w:rFonts w:ascii="Arial" w:hAnsi="Arial" w:cs="Arial"/>
                <w:sz w:val="24"/>
                <w:szCs w:val="24"/>
              </w:rPr>
              <w:t>.</w:t>
            </w:r>
          </w:p>
        </w:tc>
        <w:tc>
          <w:tcPr>
            <w:tcW w:w="2386" w:type="dxa"/>
          </w:tcPr>
          <w:p w14:paraId="227039D9" w14:textId="015B40FF" w:rsidR="00425CD5" w:rsidRDefault="00296CE9" w:rsidP="00682F19">
            <w:pPr>
              <w:rPr>
                <w:rFonts w:ascii="Arial" w:hAnsi="Arial" w:cs="Arial"/>
                <w:sz w:val="24"/>
                <w:szCs w:val="24"/>
              </w:rPr>
            </w:pPr>
            <w:r>
              <w:rPr>
                <w:rFonts w:ascii="Arial" w:hAnsi="Arial" w:cs="Arial"/>
                <w:sz w:val="24"/>
                <w:szCs w:val="24"/>
              </w:rPr>
              <w:t>Clerk</w:t>
            </w:r>
          </w:p>
        </w:tc>
      </w:tr>
      <w:tr w:rsidR="00425CD5" w14:paraId="70E2B10B" w14:textId="77777777" w:rsidTr="00682F19">
        <w:trPr>
          <w:trHeight w:val="1046"/>
        </w:trPr>
        <w:tc>
          <w:tcPr>
            <w:tcW w:w="2547" w:type="dxa"/>
          </w:tcPr>
          <w:p w14:paraId="1D3E3368" w14:textId="77777777" w:rsidR="00425CD5" w:rsidRPr="00E34779" w:rsidRDefault="00425CD5" w:rsidP="00682F19">
            <w:pPr>
              <w:rPr>
                <w:rFonts w:ascii="Arial" w:hAnsi="Arial" w:cs="Arial"/>
              </w:rPr>
            </w:pPr>
            <w:r w:rsidRPr="00E34779">
              <w:rPr>
                <w:rFonts w:ascii="Arial" w:hAnsi="Arial" w:cs="Arial"/>
              </w:rPr>
              <w:t>-restore &amp; create habitats and resilient ecological networks</w:t>
            </w:r>
          </w:p>
        </w:tc>
        <w:tc>
          <w:tcPr>
            <w:tcW w:w="4394" w:type="dxa"/>
          </w:tcPr>
          <w:p w14:paraId="7646DF17" w14:textId="73DCA0A6" w:rsidR="00425CD5" w:rsidRDefault="002A17CE" w:rsidP="00195B1A">
            <w:pPr>
              <w:rPr>
                <w:rFonts w:ascii="Arial" w:hAnsi="Arial" w:cs="Arial"/>
                <w:sz w:val="24"/>
                <w:szCs w:val="24"/>
              </w:rPr>
            </w:pPr>
            <w:r>
              <w:rPr>
                <w:rFonts w:ascii="Arial" w:hAnsi="Arial" w:cs="Arial"/>
                <w:sz w:val="24"/>
                <w:szCs w:val="24"/>
              </w:rPr>
              <w:t>The Council will publicise information it receives on ways that habitats can be restored and crea</w:t>
            </w:r>
            <w:r w:rsidR="00195B1A">
              <w:rPr>
                <w:rFonts w:ascii="Arial" w:hAnsi="Arial" w:cs="Arial"/>
                <w:sz w:val="24"/>
                <w:szCs w:val="24"/>
              </w:rPr>
              <w:t>ted, and ways that resilient ecological networks can be restored or created, and encourage them in the community.</w:t>
            </w:r>
          </w:p>
        </w:tc>
        <w:tc>
          <w:tcPr>
            <w:tcW w:w="2386" w:type="dxa"/>
          </w:tcPr>
          <w:p w14:paraId="17E96C0B" w14:textId="24D93521" w:rsidR="00425CD5" w:rsidRDefault="00296CE9" w:rsidP="00682F19">
            <w:pPr>
              <w:rPr>
                <w:rFonts w:ascii="Arial" w:hAnsi="Arial" w:cs="Arial"/>
                <w:sz w:val="24"/>
                <w:szCs w:val="24"/>
              </w:rPr>
            </w:pPr>
            <w:r>
              <w:rPr>
                <w:rFonts w:ascii="Arial" w:hAnsi="Arial" w:cs="Arial"/>
                <w:sz w:val="24"/>
                <w:szCs w:val="24"/>
              </w:rPr>
              <w:t>Clerk</w:t>
            </w:r>
          </w:p>
        </w:tc>
      </w:tr>
      <w:tr w:rsidR="00425CD5" w14:paraId="1AD6710F" w14:textId="77777777" w:rsidTr="00682F19">
        <w:trPr>
          <w:trHeight w:val="1001"/>
        </w:trPr>
        <w:tc>
          <w:tcPr>
            <w:tcW w:w="2547" w:type="dxa"/>
          </w:tcPr>
          <w:p w14:paraId="43AEE509" w14:textId="77777777" w:rsidR="00425CD5" w:rsidRPr="00E34779" w:rsidRDefault="00425CD5" w:rsidP="00682F19">
            <w:pPr>
              <w:rPr>
                <w:rFonts w:ascii="Arial" w:hAnsi="Arial" w:cs="Arial"/>
              </w:rPr>
            </w:pPr>
            <w:r w:rsidRPr="00E34779">
              <w:rPr>
                <w:rFonts w:ascii="Arial" w:hAnsi="Arial" w:cs="Arial"/>
              </w:rPr>
              <w:lastRenderedPageBreak/>
              <w:t xml:space="preserve">-tackle negative factors: </w:t>
            </w:r>
            <w:r>
              <w:rPr>
                <w:rFonts w:ascii="Arial" w:hAnsi="Arial" w:cs="Arial"/>
              </w:rPr>
              <w:t xml:space="preserve">for e.g. </w:t>
            </w:r>
            <w:r w:rsidRPr="00E34779">
              <w:rPr>
                <w:rFonts w:ascii="Arial" w:hAnsi="Arial" w:cs="Arial"/>
              </w:rPr>
              <w:t>reduce pollution, use nature based solutions, address invasive species</w:t>
            </w:r>
          </w:p>
        </w:tc>
        <w:tc>
          <w:tcPr>
            <w:tcW w:w="4394" w:type="dxa"/>
          </w:tcPr>
          <w:p w14:paraId="279575CB" w14:textId="610E79CF" w:rsidR="00425CD5" w:rsidRDefault="00195B1A" w:rsidP="00195B1A">
            <w:pPr>
              <w:rPr>
                <w:rFonts w:ascii="Arial" w:hAnsi="Arial" w:cs="Arial"/>
                <w:sz w:val="24"/>
                <w:szCs w:val="24"/>
              </w:rPr>
            </w:pPr>
            <w:r>
              <w:rPr>
                <w:rFonts w:ascii="Arial" w:hAnsi="Arial" w:cs="Arial"/>
                <w:sz w:val="24"/>
                <w:szCs w:val="24"/>
              </w:rPr>
              <w:t>The Council will publicise information it receives on ways that the community can reduce pollution, use nature-based solutions and address invasive species in order to tackle negative impacts upon biodiversity.</w:t>
            </w:r>
          </w:p>
        </w:tc>
        <w:tc>
          <w:tcPr>
            <w:tcW w:w="2386" w:type="dxa"/>
          </w:tcPr>
          <w:p w14:paraId="2BD4B953" w14:textId="3BD7F933" w:rsidR="00425CD5" w:rsidRDefault="00296CE9" w:rsidP="00682F19">
            <w:pPr>
              <w:rPr>
                <w:rFonts w:ascii="Arial" w:hAnsi="Arial" w:cs="Arial"/>
                <w:sz w:val="24"/>
                <w:szCs w:val="24"/>
              </w:rPr>
            </w:pPr>
            <w:r>
              <w:rPr>
                <w:rFonts w:ascii="Arial" w:hAnsi="Arial" w:cs="Arial"/>
                <w:sz w:val="24"/>
                <w:szCs w:val="24"/>
              </w:rPr>
              <w:t>Clerk</w:t>
            </w:r>
          </w:p>
        </w:tc>
      </w:tr>
      <w:tr w:rsidR="00425CD5" w14:paraId="346DB36F" w14:textId="77777777" w:rsidTr="00682F19">
        <w:trPr>
          <w:trHeight w:val="598"/>
        </w:trPr>
        <w:tc>
          <w:tcPr>
            <w:tcW w:w="2547" w:type="dxa"/>
          </w:tcPr>
          <w:p w14:paraId="2FBC0000" w14:textId="77777777" w:rsidR="00425CD5" w:rsidRPr="00E34779" w:rsidRDefault="00425CD5" w:rsidP="00682F19">
            <w:pPr>
              <w:rPr>
                <w:rFonts w:ascii="Arial" w:hAnsi="Arial" w:cs="Arial"/>
              </w:rPr>
            </w:pPr>
            <w:r w:rsidRPr="00E34779">
              <w:rPr>
                <w:rFonts w:ascii="Arial" w:hAnsi="Arial" w:cs="Arial"/>
              </w:rPr>
              <w:t>-use</w:t>
            </w:r>
            <w:r>
              <w:rPr>
                <w:rFonts w:ascii="Arial" w:hAnsi="Arial" w:cs="Arial"/>
              </w:rPr>
              <w:t xml:space="preserve">, </w:t>
            </w:r>
            <w:r w:rsidRPr="00E34779">
              <w:rPr>
                <w:rFonts w:ascii="Arial" w:hAnsi="Arial" w:cs="Arial"/>
              </w:rPr>
              <w:t xml:space="preserve">improve </w:t>
            </w:r>
            <w:r>
              <w:rPr>
                <w:rFonts w:ascii="Arial" w:hAnsi="Arial" w:cs="Arial"/>
              </w:rPr>
              <w:t xml:space="preserve">and share </w:t>
            </w:r>
            <w:r w:rsidRPr="00E34779">
              <w:rPr>
                <w:rFonts w:ascii="Arial" w:hAnsi="Arial" w:cs="Arial"/>
              </w:rPr>
              <w:t>evidence</w:t>
            </w:r>
          </w:p>
        </w:tc>
        <w:tc>
          <w:tcPr>
            <w:tcW w:w="4394" w:type="dxa"/>
          </w:tcPr>
          <w:p w14:paraId="5A58D8A4" w14:textId="59929219" w:rsidR="00425CD5" w:rsidRDefault="00195B1A" w:rsidP="002C5888">
            <w:pPr>
              <w:rPr>
                <w:rFonts w:ascii="Arial" w:hAnsi="Arial" w:cs="Arial"/>
                <w:sz w:val="24"/>
                <w:szCs w:val="24"/>
              </w:rPr>
            </w:pPr>
            <w:r>
              <w:rPr>
                <w:rFonts w:ascii="Arial" w:hAnsi="Arial" w:cs="Arial"/>
                <w:sz w:val="24"/>
                <w:szCs w:val="24"/>
              </w:rPr>
              <w:t xml:space="preserve">The Council will play its part in ensuring evidence and information is promulgated widely and </w:t>
            </w:r>
            <w:r w:rsidR="002C5888">
              <w:rPr>
                <w:rFonts w:ascii="Arial" w:hAnsi="Arial" w:cs="Arial"/>
                <w:sz w:val="24"/>
                <w:szCs w:val="24"/>
              </w:rPr>
              <w:t>may be</w:t>
            </w:r>
            <w:r>
              <w:rPr>
                <w:rFonts w:ascii="Arial" w:hAnsi="Arial" w:cs="Arial"/>
                <w:sz w:val="24"/>
                <w:szCs w:val="24"/>
              </w:rPr>
              <w:t xml:space="preserve"> used to best effect.</w:t>
            </w:r>
          </w:p>
        </w:tc>
        <w:tc>
          <w:tcPr>
            <w:tcW w:w="2386" w:type="dxa"/>
          </w:tcPr>
          <w:p w14:paraId="1D7BE0D9" w14:textId="677FE012" w:rsidR="00425CD5" w:rsidRDefault="00296CE9" w:rsidP="00682F19">
            <w:pPr>
              <w:rPr>
                <w:rFonts w:ascii="Arial" w:hAnsi="Arial" w:cs="Arial"/>
                <w:sz w:val="24"/>
                <w:szCs w:val="24"/>
              </w:rPr>
            </w:pPr>
            <w:r>
              <w:rPr>
                <w:rFonts w:ascii="Arial" w:hAnsi="Arial" w:cs="Arial"/>
                <w:sz w:val="24"/>
                <w:szCs w:val="24"/>
              </w:rPr>
              <w:t>Clerk</w:t>
            </w:r>
          </w:p>
        </w:tc>
      </w:tr>
      <w:tr w:rsidR="00425CD5" w14:paraId="7EE8DBA3" w14:textId="77777777" w:rsidTr="00682F19">
        <w:trPr>
          <w:trHeight w:val="572"/>
        </w:trPr>
        <w:tc>
          <w:tcPr>
            <w:tcW w:w="2547" w:type="dxa"/>
          </w:tcPr>
          <w:p w14:paraId="6F89718D" w14:textId="77777777" w:rsidR="00425CD5" w:rsidRPr="00E34779" w:rsidRDefault="00425CD5" w:rsidP="00682F19">
            <w:pPr>
              <w:rPr>
                <w:rFonts w:ascii="Arial" w:hAnsi="Arial" w:cs="Arial"/>
              </w:rPr>
            </w:pPr>
            <w:r w:rsidRPr="00E34779">
              <w:rPr>
                <w:rFonts w:ascii="Arial" w:hAnsi="Arial" w:cs="Arial"/>
              </w:rPr>
              <w:t>-support capacity,</w:t>
            </w:r>
            <w:r>
              <w:rPr>
                <w:rFonts w:ascii="Arial" w:hAnsi="Arial" w:cs="Arial"/>
              </w:rPr>
              <w:t xml:space="preserve"> and/or</w:t>
            </w:r>
            <w:r w:rsidRPr="00E34779">
              <w:rPr>
                <w:rFonts w:ascii="Arial" w:hAnsi="Arial" w:cs="Arial"/>
              </w:rPr>
              <w:t xml:space="preserve"> other organisations</w:t>
            </w:r>
          </w:p>
        </w:tc>
        <w:tc>
          <w:tcPr>
            <w:tcW w:w="4394" w:type="dxa"/>
          </w:tcPr>
          <w:p w14:paraId="06D63253" w14:textId="4904884C" w:rsidR="00425CD5" w:rsidRDefault="00195B1A" w:rsidP="00195B1A">
            <w:pPr>
              <w:rPr>
                <w:rFonts w:ascii="Arial" w:hAnsi="Arial" w:cs="Arial"/>
                <w:sz w:val="24"/>
                <w:szCs w:val="24"/>
              </w:rPr>
            </w:pPr>
            <w:r>
              <w:rPr>
                <w:rFonts w:ascii="Arial" w:hAnsi="Arial" w:cs="Arial"/>
                <w:sz w:val="24"/>
                <w:szCs w:val="24"/>
              </w:rPr>
              <w:t>The Council will ensure it supports Pembrokeshire County Council and any other body or organisation that is promoting and working on improving the positive biodiversity of Wales.</w:t>
            </w:r>
          </w:p>
        </w:tc>
        <w:tc>
          <w:tcPr>
            <w:tcW w:w="2386" w:type="dxa"/>
          </w:tcPr>
          <w:p w14:paraId="6255569E" w14:textId="2FC40016" w:rsidR="00425CD5" w:rsidRDefault="00296CE9" w:rsidP="00682F19">
            <w:pPr>
              <w:rPr>
                <w:rFonts w:ascii="Arial" w:hAnsi="Arial" w:cs="Arial"/>
                <w:sz w:val="24"/>
                <w:szCs w:val="24"/>
              </w:rPr>
            </w:pPr>
            <w:r>
              <w:rPr>
                <w:rFonts w:ascii="Arial" w:hAnsi="Arial" w:cs="Arial"/>
                <w:sz w:val="24"/>
                <w:szCs w:val="24"/>
              </w:rPr>
              <w:t>Clerk</w:t>
            </w:r>
          </w:p>
        </w:tc>
      </w:tr>
      <w:tr w:rsidR="00425CD5" w14:paraId="723C4A49" w14:textId="77777777" w:rsidTr="00682F19">
        <w:trPr>
          <w:trHeight w:val="1046"/>
        </w:trPr>
        <w:tc>
          <w:tcPr>
            <w:tcW w:w="2547" w:type="dxa"/>
          </w:tcPr>
          <w:p w14:paraId="463F002A" w14:textId="77777777" w:rsidR="00425CD5" w:rsidRPr="00E34779" w:rsidRDefault="00425CD5" w:rsidP="00682F19">
            <w:pPr>
              <w:rPr>
                <w:rFonts w:ascii="Arial" w:hAnsi="Arial" w:cs="Arial"/>
              </w:rPr>
            </w:pPr>
            <w:r w:rsidRPr="00E34779">
              <w:rPr>
                <w:rFonts w:ascii="Arial" w:hAnsi="Arial" w:cs="Arial"/>
              </w:rPr>
              <w:t>Key outcomes: use narrative and metrics where possible</w:t>
            </w:r>
          </w:p>
        </w:tc>
        <w:tc>
          <w:tcPr>
            <w:tcW w:w="6780" w:type="dxa"/>
            <w:gridSpan w:val="2"/>
          </w:tcPr>
          <w:p w14:paraId="79F62026" w14:textId="2A7BB3B8" w:rsidR="00425CD5" w:rsidRDefault="00195B1A" w:rsidP="00682F19">
            <w:pPr>
              <w:rPr>
                <w:rFonts w:ascii="Arial" w:hAnsi="Arial" w:cs="Arial"/>
                <w:sz w:val="24"/>
                <w:szCs w:val="24"/>
              </w:rPr>
            </w:pPr>
            <w:r>
              <w:rPr>
                <w:rFonts w:ascii="Arial" w:hAnsi="Arial" w:cs="Arial"/>
                <w:sz w:val="24"/>
                <w:szCs w:val="24"/>
              </w:rPr>
              <w:t>A key outcome will be that biodiversity automatically becomes a factor that is considered in all developments within the community. All planning applications will be considered with biodiversity in mind.</w:t>
            </w:r>
            <w:r w:rsidR="004D3B6C">
              <w:rPr>
                <w:rFonts w:ascii="Arial" w:hAnsi="Arial" w:cs="Arial"/>
                <w:sz w:val="24"/>
                <w:szCs w:val="24"/>
              </w:rPr>
              <w:t xml:space="preserve"> </w:t>
            </w:r>
            <w:r w:rsidR="004D3B6C">
              <w:rPr>
                <w:rFonts w:ascii="Arial" w:hAnsi="Arial" w:cs="Arial"/>
                <w:sz w:val="24"/>
                <w:szCs w:val="24"/>
              </w:rPr>
              <w:t>Biodiversity will be an important consideration for any Council decisions regarding the property that it maintains. Sustainable procurement will also be a factor considered whenever significant items are to be purchased, whether it be for the Council, as part of a grant project, or as part of a community project in which the Council is involved.</w:t>
            </w:r>
          </w:p>
        </w:tc>
      </w:tr>
      <w:tr w:rsidR="00425CD5" w14:paraId="0D6100A1" w14:textId="77777777" w:rsidTr="00682F19">
        <w:trPr>
          <w:trHeight w:val="1046"/>
        </w:trPr>
        <w:tc>
          <w:tcPr>
            <w:tcW w:w="2547" w:type="dxa"/>
          </w:tcPr>
          <w:p w14:paraId="0DFAD5B9" w14:textId="77777777" w:rsidR="00425CD5" w:rsidRPr="00E34779" w:rsidRDefault="00425CD5" w:rsidP="00682F19">
            <w:pPr>
              <w:rPr>
                <w:rFonts w:ascii="Arial" w:hAnsi="Arial" w:cs="Arial"/>
              </w:rPr>
            </w:pPr>
            <w:r w:rsidRPr="00E34779">
              <w:rPr>
                <w:rFonts w:ascii="Arial" w:hAnsi="Arial" w:cs="Arial"/>
              </w:rPr>
              <w:t>Review points</w:t>
            </w:r>
            <w:r>
              <w:rPr>
                <w:rFonts w:ascii="Arial" w:hAnsi="Arial" w:cs="Arial"/>
              </w:rPr>
              <w:t xml:space="preserve">, for e.g. enablers and barriers to action, improvements to forward plan </w:t>
            </w:r>
          </w:p>
        </w:tc>
        <w:tc>
          <w:tcPr>
            <w:tcW w:w="6780" w:type="dxa"/>
            <w:gridSpan w:val="2"/>
          </w:tcPr>
          <w:p w14:paraId="6AE5CFC7" w14:textId="550A4FC0" w:rsidR="00425CD5" w:rsidRDefault="00195B1A" w:rsidP="00195B1A">
            <w:pPr>
              <w:rPr>
                <w:rFonts w:ascii="Arial" w:hAnsi="Arial" w:cs="Arial"/>
                <w:sz w:val="24"/>
                <w:szCs w:val="24"/>
              </w:rPr>
            </w:pPr>
            <w:r>
              <w:rPr>
                <w:rFonts w:ascii="Arial" w:hAnsi="Arial" w:cs="Arial"/>
                <w:sz w:val="24"/>
                <w:szCs w:val="24"/>
              </w:rPr>
              <w:t>The Council will review this action plan annually in the May meeting each year. The Clerk will inform the Council of any best practice being carried out locally at any point in the year.</w:t>
            </w:r>
          </w:p>
        </w:tc>
      </w:tr>
      <w:tr w:rsidR="00425CD5" w14:paraId="673705AE" w14:textId="77777777" w:rsidTr="00682F19">
        <w:trPr>
          <w:trHeight w:val="572"/>
        </w:trPr>
        <w:tc>
          <w:tcPr>
            <w:tcW w:w="2547" w:type="dxa"/>
          </w:tcPr>
          <w:p w14:paraId="5D61D35D" w14:textId="77777777" w:rsidR="00425CD5" w:rsidRPr="00E34779" w:rsidRDefault="00425CD5" w:rsidP="00425CD5">
            <w:pPr>
              <w:rPr>
                <w:rFonts w:ascii="Arial" w:hAnsi="Arial" w:cs="Arial"/>
              </w:rPr>
            </w:pPr>
            <w:r w:rsidRPr="00E73E21">
              <w:rPr>
                <w:rFonts w:ascii="Arial" w:hAnsi="Arial" w:cs="Arial"/>
              </w:rPr>
              <w:t xml:space="preserve">How </w:t>
            </w:r>
            <w:r>
              <w:rPr>
                <w:rFonts w:ascii="Arial" w:hAnsi="Arial" w:cs="Arial"/>
              </w:rPr>
              <w:t xml:space="preserve">and when will </w:t>
            </w:r>
            <w:r w:rsidRPr="00E73E21">
              <w:rPr>
                <w:rFonts w:ascii="Arial" w:hAnsi="Arial" w:cs="Arial"/>
              </w:rPr>
              <w:t>the s6 duty</w:t>
            </w:r>
            <w:r>
              <w:rPr>
                <w:rFonts w:ascii="Arial" w:hAnsi="Arial" w:cs="Arial"/>
              </w:rPr>
              <w:t xml:space="preserve"> be </w:t>
            </w:r>
            <w:r w:rsidRPr="00E73E21">
              <w:rPr>
                <w:rFonts w:ascii="Arial" w:hAnsi="Arial" w:cs="Arial"/>
              </w:rPr>
              <w:t>monitored</w:t>
            </w:r>
            <w:r>
              <w:rPr>
                <w:rFonts w:ascii="Arial" w:hAnsi="Arial" w:cs="Arial"/>
              </w:rPr>
              <w:t xml:space="preserve"> and </w:t>
            </w:r>
            <w:r w:rsidR="0026483D">
              <w:rPr>
                <w:rFonts w:ascii="Arial" w:hAnsi="Arial" w:cs="Arial"/>
              </w:rPr>
              <w:t xml:space="preserve">the </w:t>
            </w:r>
            <w:r>
              <w:rPr>
                <w:rFonts w:ascii="Arial" w:hAnsi="Arial" w:cs="Arial"/>
              </w:rPr>
              <w:t>s6 plan reviewed</w:t>
            </w:r>
            <w:r w:rsidRPr="00E73E21">
              <w:rPr>
                <w:rFonts w:ascii="Arial" w:hAnsi="Arial" w:cs="Arial"/>
              </w:rPr>
              <w:t>?</w:t>
            </w:r>
          </w:p>
        </w:tc>
        <w:tc>
          <w:tcPr>
            <w:tcW w:w="6780" w:type="dxa"/>
            <w:gridSpan w:val="2"/>
          </w:tcPr>
          <w:p w14:paraId="0CF67D71" w14:textId="55A4B686" w:rsidR="00425CD5" w:rsidRDefault="00195B1A" w:rsidP="0018413C">
            <w:pPr>
              <w:rPr>
                <w:rFonts w:ascii="Arial" w:hAnsi="Arial" w:cs="Arial"/>
                <w:sz w:val="24"/>
                <w:szCs w:val="24"/>
              </w:rPr>
            </w:pPr>
            <w:r>
              <w:rPr>
                <w:rFonts w:ascii="Arial" w:hAnsi="Arial" w:cs="Arial"/>
                <w:sz w:val="24"/>
                <w:szCs w:val="24"/>
              </w:rPr>
              <w:t xml:space="preserve">This duty and plan will be reviewed annually each May. </w:t>
            </w:r>
            <w:r w:rsidR="002C5888">
              <w:rPr>
                <w:rFonts w:ascii="Arial" w:hAnsi="Arial" w:cs="Arial"/>
                <w:sz w:val="24"/>
                <w:szCs w:val="24"/>
              </w:rPr>
              <w:t>The plan will be updated in the light of best practice or upon guidance from such as One Voice Wales, Welsh Government, Pembrokeshire County Council</w:t>
            </w:r>
            <w:r w:rsidR="00F64C8F">
              <w:rPr>
                <w:rFonts w:ascii="Arial" w:hAnsi="Arial" w:cs="Arial"/>
                <w:sz w:val="24"/>
                <w:szCs w:val="24"/>
              </w:rPr>
              <w:t>, West Wales Biodiversity Information Centre</w:t>
            </w:r>
            <w:r w:rsidR="002C5888">
              <w:rPr>
                <w:rFonts w:ascii="Arial" w:hAnsi="Arial" w:cs="Arial"/>
                <w:sz w:val="24"/>
                <w:szCs w:val="24"/>
              </w:rPr>
              <w:t>.</w:t>
            </w:r>
          </w:p>
        </w:tc>
      </w:tr>
    </w:tbl>
    <w:p w14:paraId="44E1D5CD" w14:textId="77777777" w:rsidR="00AB10B4" w:rsidRDefault="00944E3E">
      <w:pPr>
        <w:rPr>
          <w:rFonts w:ascii="Arial" w:hAnsi="Arial" w:cs="Arial"/>
          <w:sz w:val="24"/>
          <w:szCs w:val="24"/>
        </w:rPr>
      </w:pPr>
    </w:p>
    <w:p w14:paraId="2DF7F22F" w14:textId="27C8848E" w:rsidR="00441BD6" w:rsidRDefault="0018413C">
      <w:pPr>
        <w:rPr>
          <w:rFonts w:ascii="Arial" w:hAnsi="Arial" w:cs="Arial"/>
          <w:sz w:val="24"/>
          <w:szCs w:val="24"/>
        </w:rPr>
      </w:pPr>
      <w:r>
        <w:rPr>
          <w:rFonts w:ascii="Arial" w:hAnsi="Arial" w:cs="Arial"/>
          <w:sz w:val="24"/>
          <w:szCs w:val="24"/>
        </w:rPr>
        <w:t>Original document a</w:t>
      </w:r>
      <w:r w:rsidR="001E7055">
        <w:rPr>
          <w:rFonts w:ascii="Arial" w:hAnsi="Arial" w:cs="Arial"/>
          <w:sz w:val="24"/>
          <w:szCs w:val="24"/>
        </w:rPr>
        <w:t>dopted</w:t>
      </w:r>
      <w:r w:rsidR="00441BD6">
        <w:rPr>
          <w:rFonts w:ascii="Arial" w:hAnsi="Arial" w:cs="Arial"/>
          <w:sz w:val="24"/>
          <w:szCs w:val="24"/>
        </w:rPr>
        <w:t xml:space="preserve"> in November 2019 meeting.</w:t>
      </w:r>
      <w:r w:rsidR="00900E9F">
        <w:rPr>
          <w:rFonts w:ascii="Arial" w:hAnsi="Arial" w:cs="Arial"/>
          <w:sz w:val="24"/>
          <w:szCs w:val="24"/>
        </w:rPr>
        <w:t xml:space="preserve"> </w:t>
      </w:r>
      <w:proofErr w:type="gramStart"/>
      <w:r w:rsidR="00900E9F">
        <w:rPr>
          <w:rFonts w:ascii="Arial" w:hAnsi="Arial" w:cs="Arial"/>
          <w:sz w:val="24"/>
          <w:szCs w:val="24"/>
        </w:rPr>
        <w:t xml:space="preserve">Latest update and </w:t>
      </w:r>
      <w:r>
        <w:rPr>
          <w:rFonts w:ascii="Arial" w:hAnsi="Arial" w:cs="Arial"/>
          <w:sz w:val="24"/>
          <w:szCs w:val="24"/>
        </w:rPr>
        <w:t>re-adopt</w:t>
      </w:r>
      <w:r w:rsidR="00900E9F">
        <w:rPr>
          <w:rFonts w:ascii="Arial" w:hAnsi="Arial" w:cs="Arial"/>
          <w:sz w:val="24"/>
          <w:szCs w:val="24"/>
        </w:rPr>
        <w:t xml:space="preserve">ion </w:t>
      </w:r>
      <w:r>
        <w:rPr>
          <w:rFonts w:ascii="Arial" w:hAnsi="Arial" w:cs="Arial"/>
          <w:sz w:val="24"/>
          <w:szCs w:val="24"/>
        </w:rPr>
        <w:t>May 2022</w:t>
      </w:r>
      <w:r w:rsidR="004D3B6C">
        <w:rPr>
          <w:rFonts w:ascii="Arial" w:hAnsi="Arial" w:cs="Arial"/>
          <w:sz w:val="24"/>
          <w:szCs w:val="24"/>
        </w:rPr>
        <w:t>.</w:t>
      </w:r>
      <w:proofErr w:type="gramEnd"/>
    </w:p>
    <w:p w14:paraId="2002D595" w14:textId="78C23A42" w:rsidR="004D3B6C" w:rsidRPr="00404DAC" w:rsidRDefault="004D3B6C">
      <w:pPr>
        <w:rPr>
          <w:rFonts w:ascii="Arial" w:hAnsi="Arial" w:cs="Arial"/>
          <w:sz w:val="24"/>
          <w:szCs w:val="24"/>
        </w:rPr>
      </w:pPr>
      <w:r>
        <w:rPr>
          <w:rFonts w:ascii="Arial" w:hAnsi="Arial" w:cs="Arial"/>
          <w:sz w:val="24"/>
          <w:szCs w:val="24"/>
        </w:rPr>
        <w:t>Next planned review date –May 2023</w:t>
      </w:r>
      <w:r>
        <w:rPr>
          <w:rFonts w:ascii="Arial" w:hAnsi="Arial" w:cs="Arial"/>
          <w:sz w:val="24"/>
          <w:szCs w:val="24"/>
        </w:rPr>
        <w:t>.</w:t>
      </w:r>
      <w:bookmarkStart w:id="0" w:name="_GoBack"/>
      <w:bookmarkEnd w:id="0"/>
      <w:r>
        <w:rPr>
          <w:rFonts w:ascii="Arial" w:hAnsi="Arial" w:cs="Arial"/>
          <w:sz w:val="24"/>
          <w:szCs w:val="24"/>
        </w:rPr>
        <w:t xml:space="preserve"> </w:t>
      </w:r>
    </w:p>
    <w:sectPr w:rsidR="004D3B6C" w:rsidRPr="00404D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436AF" w14:textId="77777777" w:rsidR="00944E3E" w:rsidRDefault="00944E3E" w:rsidP="00425CD5">
      <w:pPr>
        <w:spacing w:after="0" w:line="240" w:lineRule="auto"/>
      </w:pPr>
      <w:r>
        <w:separator/>
      </w:r>
    </w:p>
  </w:endnote>
  <w:endnote w:type="continuationSeparator" w:id="0">
    <w:p w14:paraId="4E70F4D7" w14:textId="77777777" w:rsidR="00944E3E" w:rsidRDefault="00944E3E" w:rsidP="0042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542FB" w14:textId="77777777" w:rsidR="00425CD5" w:rsidRDefault="00425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869A" w14:textId="77777777" w:rsidR="00425CD5" w:rsidRDefault="00425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A8DA" w14:textId="77777777" w:rsidR="00425CD5" w:rsidRDefault="00425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A02B3" w14:textId="77777777" w:rsidR="00944E3E" w:rsidRDefault="00944E3E" w:rsidP="00425CD5">
      <w:pPr>
        <w:spacing w:after="0" w:line="240" w:lineRule="auto"/>
      </w:pPr>
      <w:r>
        <w:separator/>
      </w:r>
    </w:p>
  </w:footnote>
  <w:footnote w:type="continuationSeparator" w:id="0">
    <w:p w14:paraId="5C603C4E" w14:textId="77777777" w:rsidR="00944E3E" w:rsidRDefault="00944E3E" w:rsidP="00425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0BBA" w14:textId="77777777" w:rsidR="00425CD5" w:rsidRDefault="00425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63CD" w14:textId="254D9FCB" w:rsidR="00425CD5" w:rsidRDefault="00425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5BCB" w14:textId="77777777" w:rsidR="00425CD5" w:rsidRDefault="00425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D5"/>
    <w:rsid w:val="00085C5E"/>
    <w:rsid w:val="000917EF"/>
    <w:rsid w:val="0018413C"/>
    <w:rsid w:val="00195B1A"/>
    <w:rsid w:val="001E7055"/>
    <w:rsid w:val="00221961"/>
    <w:rsid w:val="0026483D"/>
    <w:rsid w:val="00296CE9"/>
    <w:rsid w:val="002976C5"/>
    <w:rsid w:val="002A17CE"/>
    <w:rsid w:val="002A692B"/>
    <w:rsid w:val="002C5888"/>
    <w:rsid w:val="003C2FFF"/>
    <w:rsid w:val="00404DAC"/>
    <w:rsid w:val="00425CD5"/>
    <w:rsid w:val="00441BD6"/>
    <w:rsid w:val="004B3F48"/>
    <w:rsid w:val="004D3B6C"/>
    <w:rsid w:val="007118CE"/>
    <w:rsid w:val="007D27AF"/>
    <w:rsid w:val="007D7465"/>
    <w:rsid w:val="00830EBB"/>
    <w:rsid w:val="00893BBF"/>
    <w:rsid w:val="00900E9F"/>
    <w:rsid w:val="009064F1"/>
    <w:rsid w:val="00944E3E"/>
    <w:rsid w:val="009C56C7"/>
    <w:rsid w:val="00AF0BD6"/>
    <w:rsid w:val="00BA1DBC"/>
    <w:rsid w:val="00BD55B9"/>
    <w:rsid w:val="00C2439E"/>
    <w:rsid w:val="00D06BB7"/>
    <w:rsid w:val="00DA564A"/>
    <w:rsid w:val="00E96A59"/>
    <w:rsid w:val="00F64C8F"/>
    <w:rsid w:val="00F717DB"/>
    <w:rsid w:val="00FF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CD5"/>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D5"/>
    <w:rPr>
      <w:rFonts w:ascii="Calibri" w:eastAsia="Calibri" w:hAnsi="Calibri" w:cs="Times New Roman"/>
    </w:rPr>
  </w:style>
  <w:style w:type="paragraph" w:styleId="Footer">
    <w:name w:val="footer"/>
    <w:basedOn w:val="Normal"/>
    <w:link w:val="FooterChar"/>
    <w:uiPriority w:val="99"/>
    <w:unhideWhenUsed/>
    <w:rsid w:val="0042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CD5"/>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D5"/>
    <w:rPr>
      <w:rFonts w:ascii="Calibri" w:eastAsia="Calibri" w:hAnsi="Calibri" w:cs="Times New Roman"/>
    </w:rPr>
  </w:style>
  <w:style w:type="paragraph" w:styleId="Footer">
    <w:name w:val="footer"/>
    <w:basedOn w:val="Normal"/>
    <w:link w:val="FooterChar"/>
    <w:uiPriority w:val="99"/>
    <w:unhideWhenUsed/>
    <w:rsid w:val="0042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2023-01-06T12:22:00Z</dcterms:created>
  <dcterms:modified xsi:type="dcterms:W3CDTF">2023-01-06T12:22:00Z</dcterms:modified>
</cp:coreProperties>
</file>