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72206" w14:textId="77777777" w:rsidR="00E91679" w:rsidRDefault="00E91679" w:rsidP="007462BD">
      <w:pPr>
        <w:pStyle w:val="Title"/>
        <w:rPr>
          <w:rFonts w:eastAsia="Times New Roman"/>
        </w:rPr>
      </w:pPr>
      <w:r>
        <w:rPr>
          <w:rFonts w:eastAsia="Times New Roman"/>
        </w:rPr>
        <w:t>BRAWDY COMMUNITY COUNCIL</w:t>
      </w:r>
    </w:p>
    <w:p w14:paraId="7D30FCCB" w14:textId="77777777" w:rsidR="00E91679" w:rsidRDefault="00E91679" w:rsidP="00E91679">
      <w:pPr>
        <w:rPr>
          <w:rFonts w:eastAsia="Times New Roman"/>
        </w:rPr>
      </w:pPr>
    </w:p>
    <w:p w14:paraId="5B5EF5ED" w14:textId="77777777" w:rsidR="00E91679" w:rsidRDefault="00E91679" w:rsidP="00E91679">
      <w:pPr>
        <w:rPr>
          <w:rFonts w:eastAsia="Times New Roman"/>
        </w:rPr>
      </w:pPr>
      <w:r>
        <w:rPr>
          <w:rFonts w:eastAsia="Times New Roman"/>
        </w:rPr>
        <w:t>Minutes of the monthly meeting of Brawdy Community Council held remotely on Sunday July 31st 2022.</w:t>
      </w:r>
    </w:p>
    <w:p w14:paraId="650D5A70" w14:textId="77777777" w:rsidR="00E91679" w:rsidRDefault="00E91679" w:rsidP="00E91679">
      <w:pPr>
        <w:rPr>
          <w:rFonts w:eastAsia="Times New Roman"/>
        </w:rPr>
      </w:pPr>
      <w:r>
        <w:rPr>
          <w:rFonts w:eastAsia="Times New Roman"/>
        </w:rPr>
        <w:t>2022/23.</w:t>
      </w:r>
    </w:p>
    <w:p w14:paraId="4C53769E" w14:textId="77777777" w:rsidR="00E91679" w:rsidRDefault="00E91679" w:rsidP="00E91679">
      <w:pPr>
        <w:rPr>
          <w:rFonts w:eastAsia="Times New Roman"/>
        </w:rPr>
      </w:pPr>
    </w:p>
    <w:p w14:paraId="38FA75DF" w14:textId="77777777" w:rsidR="00E91679" w:rsidRDefault="00E91679" w:rsidP="00E91679">
      <w:pPr>
        <w:rPr>
          <w:rFonts w:eastAsia="Times New Roman"/>
        </w:rPr>
      </w:pPr>
      <w:r>
        <w:rPr>
          <w:rFonts w:eastAsia="Times New Roman"/>
        </w:rPr>
        <w:t>1.Present. Cllr J Tierney, Cllr Mrs A Loch, Cllr M. Carter, Cllr D E Jones and Sean O’Connor Clerk.</w:t>
      </w:r>
    </w:p>
    <w:p w14:paraId="7B88CA1E" w14:textId="77777777" w:rsidR="00E91679" w:rsidRDefault="00E91679" w:rsidP="00E91679">
      <w:pPr>
        <w:rPr>
          <w:rFonts w:eastAsia="Times New Roman"/>
        </w:rPr>
      </w:pPr>
      <w:r>
        <w:rPr>
          <w:rFonts w:eastAsia="Times New Roman"/>
        </w:rPr>
        <w:t xml:space="preserve">2. Apologies. Cllr Mrs A Morgan &amp; Cllr Mrs G Lawrence. </w:t>
      </w:r>
    </w:p>
    <w:p w14:paraId="49BEE67F" w14:textId="77777777" w:rsidR="00E91679" w:rsidRDefault="00E91679" w:rsidP="00E91679">
      <w:pPr>
        <w:rPr>
          <w:rFonts w:eastAsia="Times New Roman"/>
        </w:rPr>
      </w:pPr>
      <w:r>
        <w:rPr>
          <w:rFonts w:eastAsia="Times New Roman"/>
        </w:rPr>
        <w:t>3. The Chairman welcomed everyone to the July monthly meeting, which was believed to be the first ever held on a Sunday. </w:t>
      </w:r>
    </w:p>
    <w:p w14:paraId="3B9D6AE2" w14:textId="77777777" w:rsidR="00E91679" w:rsidRDefault="00E91679" w:rsidP="00E91679">
      <w:pPr>
        <w:rPr>
          <w:rFonts w:eastAsia="Times New Roman"/>
        </w:rPr>
      </w:pPr>
      <w:r>
        <w:rPr>
          <w:rFonts w:eastAsia="Times New Roman"/>
        </w:rPr>
        <w:t>4. The clerk confirmed that the minutes of the June 2022 meeting had been properly proposed and seconded prior to the meeting, and they had been added to the BCC website. </w:t>
      </w:r>
    </w:p>
    <w:p w14:paraId="211A244A" w14:textId="77777777" w:rsidR="00E91679" w:rsidRDefault="00E91679" w:rsidP="00E91679">
      <w:pPr>
        <w:rPr>
          <w:rFonts w:eastAsia="Times New Roman"/>
        </w:rPr>
      </w:pPr>
      <w:r>
        <w:rPr>
          <w:rFonts w:eastAsia="Times New Roman"/>
        </w:rPr>
        <w:t>5. Cllr M Carter declared a personal and prejudicial interest in item 6f on the agenda. </w:t>
      </w:r>
    </w:p>
    <w:p w14:paraId="02EEE99A" w14:textId="77777777" w:rsidR="00E91679" w:rsidRDefault="00E91679" w:rsidP="00E91679">
      <w:pPr>
        <w:rPr>
          <w:rFonts w:eastAsia="Times New Roman"/>
        </w:rPr>
      </w:pPr>
      <w:r>
        <w:rPr>
          <w:rFonts w:eastAsia="Times New Roman"/>
        </w:rPr>
        <w:t>6. Matters arising from the June 2022 meeting.</w:t>
      </w:r>
    </w:p>
    <w:p w14:paraId="22846DB2" w14:textId="77777777" w:rsidR="00E91679" w:rsidRDefault="00E91679" w:rsidP="00E91679">
      <w:pPr>
        <w:rPr>
          <w:rFonts w:eastAsia="Times New Roman"/>
        </w:rPr>
      </w:pPr>
      <w:r>
        <w:rPr>
          <w:rFonts w:eastAsia="Times New Roman"/>
        </w:rPr>
        <w:t xml:space="preserve">6a. The clerk gave an update regarding the situation regarding the ‘village green’ in </w:t>
      </w:r>
      <w:proofErr w:type="spellStart"/>
      <w:r>
        <w:rPr>
          <w:rFonts w:eastAsia="Times New Roman"/>
        </w:rPr>
        <w:t>Llandeloy</w:t>
      </w:r>
      <w:proofErr w:type="spellEnd"/>
      <w:r>
        <w:rPr>
          <w:rFonts w:eastAsia="Times New Roman"/>
        </w:rPr>
        <w:t xml:space="preserve">. A letter had been received from the Highways department at PCC confirming that the area was not a hazard. A reply had also been received from Mr Jim </w:t>
      </w:r>
      <w:proofErr w:type="spellStart"/>
      <w:r>
        <w:rPr>
          <w:rFonts w:eastAsia="Times New Roman"/>
        </w:rPr>
        <w:t>Dunckly</w:t>
      </w:r>
      <w:proofErr w:type="spellEnd"/>
      <w:r>
        <w:rPr>
          <w:rFonts w:eastAsia="Times New Roman"/>
        </w:rPr>
        <w:t xml:space="preserve"> the Commons Registration Officer at the legal department at PCC. This confirmed that there was insufficient evidence in place to confirm that this parcel of land falls in to the village green category. The clerk had forwarded the details to the residents of </w:t>
      </w:r>
      <w:proofErr w:type="spellStart"/>
      <w:r>
        <w:rPr>
          <w:rFonts w:eastAsia="Times New Roman"/>
        </w:rPr>
        <w:t>Llandeloy</w:t>
      </w:r>
      <w:proofErr w:type="spellEnd"/>
      <w:r>
        <w:rPr>
          <w:rFonts w:eastAsia="Times New Roman"/>
        </w:rPr>
        <w:t xml:space="preserve"> who had attended the meeting, with a covering letter advising that as a community council we did not feel that there was sufficient evidence or local knowledge for us to challenge the </w:t>
      </w:r>
      <w:r w:rsidR="00DF52B1">
        <w:rPr>
          <w:rFonts w:eastAsia="Times New Roman"/>
        </w:rPr>
        <w:t>applicant’s</w:t>
      </w:r>
      <w:r>
        <w:rPr>
          <w:rFonts w:eastAsia="Times New Roman"/>
        </w:rPr>
        <w:t xml:space="preserve"> application to claim the land. A response from Mr Charlton was received prior to the meeting, thanking us for our contribution</w:t>
      </w:r>
      <w:r w:rsidR="00DF52B1">
        <w:rPr>
          <w:rFonts w:eastAsia="Times New Roman"/>
        </w:rPr>
        <w:t>, and</w:t>
      </w:r>
      <w:r>
        <w:rPr>
          <w:rFonts w:eastAsia="Times New Roman"/>
        </w:rPr>
        <w:t xml:space="preserve"> advising that they were happy to let matters take their natural course. The Chairman read out the letter and asked councillors for their thoughts. It was agreed that we had acted fairly and independently in this matter and done all that we could, and should have no further involvement at this time.</w:t>
      </w:r>
    </w:p>
    <w:p w14:paraId="4D711AB6" w14:textId="77777777" w:rsidR="00E91679" w:rsidRDefault="00E91679" w:rsidP="00E91679">
      <w:pPr>
        <w:rPr>
          <w:rFonts w:eastAsia="Times New Roman"/>
        </w:rPr>
      </w:pPr>
      <w:r>
        <w:rPr>
          <w:rFonts w:eastAsia="Times New Roman"/>
        </w:rPr>
        <w:t xml:space="preserve">6b. The clerk confirmed that the defibrillator and case had now been received for the </w:t>
      </w:r>
      <w:proofErr w:type="spellStart"/>
      <w:r>
        <w:rPr>
          <w:rFonts w:eastAsia="Times New Roman"/>
        </w:rPr>
        <w:t>Trefgarn</w:t>
      </w:r>
      <w:proofErr w:type="spellEnd"/>
      <w:r>
        <w:rPr>
          <w:rFonts w:eastAsia="Times New Roman"/>
        </w:rPr>
        <w:t xml:space="preserve"> Owen telephone kiosk project. Cllr Carter had instructed the electrician to proceed with the installation. A claim had been made for reimbursement of 80% of the cost so </w:t>
      </w:r>
      <w:r w:rsidR="00DF52B1">
        <w:rPr>
          <w:rFonts w:eastAsia="Times New Roman"/>
        </w:rPr>
        <w:t>far,</w:t>
      </w:r>
      <w:r>
        <w:rPr>
          <w:rFonts w:eastAsia="Times New Roman"/>
        </w:rPr>
        <w:t xml:space="preserve"> and a payment of £1042.40 was due from PCC. Once the electrician had completed the installation Cllr Carter would approach the carpenter to attend to the conversion and shelving, and complete the next stage. Cllr Carter would manage the project and advise the clerk when each stage was completed, so that payments could be made promptly, and then reclaimed from PCC, and then move on to the next stage. </w:t>
      </w:r>
    </w:p>
    <w:p w14:paraId="071A88D2" w14:textId="77777777" w:rsidR="00E91679" w:rsidRDefault="00DF52B1" w:rsidP="00E91679">
      <w:pPr>
        <w:rPr>
          <w:rFonts w:eastAsia="Times New Roman"/>
        </w:rPr>
      </w:pPr>
      <w:r>
        <w:rPr>
          <w:rFonts w:eastAsia="Times New Roman"/>
        </w:rPr>
        <w:t xml:space="preserve">6c. </w:t>
      </w:r>
      <w:r w:rsidR="00E91679">
        <w:rPr>
          <w:rFonts w:eastAsia="Times New Roman"/>
        </w:rPr>
        <w:t xml:space="preserve">The clerk advised that there was a delay with the delivery of the solar caddy cabinet for the Penycwm project. Welsh Hearts had advised that there was a 5 week wait on delivery, but the order had been placed and payment made over 5 weeks ago. The clerk had chased Welsh Hearts but was still </w:t>
      </w:r>
      <w:r>
        <w:rPr>
          <w:rFonts w:eastAsia="Times New Roman"/>
        </w:rPr>
        <w:t>awaiting a</w:t>
      </w:r>
      <w:r w:rsidR="00E91679">
        <w:rPr>
          <w:rFonts w:eastAsia="Times New Roman"/>
        </w:rPr>
        <w:t xml:space="preserve"> satisfactory reply. </w:t>
      </w:r>
    </w:p>
    <w:p w14:paraId="1FFF8575" w14:textId="6F2E153A" w:rsidR="00E91679" w:rsidRDefault="00E91679" w:rsidP="00E91679">
      <w:pPr>
        <w:rPr>
          <w:rFonts w:eastAsia="Times New Roman"/>
        </w:rPr>
      </w:pPr>
      <w:r>
        <w:rPr>
          <w:rFonts w:eastAsia="Times New Roman"/>
        </w:rPr>
        <w:t>6</w:t>
      </w:r>
      <w:r w:rsidR="004959EE">
        <w:rPr>
          <w:rFonts w:eastAsia="Times New Roman"/>
        </w:rPr>
        <w:t>d. The</w:t>
      </w:r>
      <w:r>
        <w:rPr>
          <w:rFonts w:eastAsia="Times New Roman"/>
        </w:rPr>
        <w:t xml:space="preserve"> clerk advised that he had received the opt out form for the </w:t>
      </w:r>
      <w:proofErr w:type="gramStart"/>
      <w:r>
        <w:rPr>
          <w:rFonts w:eastAsia="Times New Roman"/>
        </w:rPr>
        <w:t>c</w:t>
      </w:r>
      <w:bookmarkStart w:id="0" w:name="_GoBack"/>
      <w:bookmarkEnd w:id="0"/>
      <w:r>
        <w:rPr>
          <w:rFonts w:eastAsia="Times New Roman"/>
        </w:rPr>
        <w:t>ouncillors</w:t>
      </w:r>
      <w:proofErr w:type="gramEnd"/>
      <w:r>
        <w:rPr>
          <w:rFonts w:eastAsia="Times New Roman"/>
        </w:rPr>
        <w:t xml:space="preserve"> annual allowance claim from Cllr Tierney and Cllr Loch. Cllr Carter would forward his shortly. The clerk would arrange to send a paper copy to Cllr Jones for completion and return. The remaining councillors would be approached personally. </w:t>
      </w:r>
    </w:p>
    <w:p w14:paraId="28AF9094" w14:textId="77777777" w:rsidR="00E91679" w:rsidRDefault="00E91679" w:rsidP="00E91679">
      <w:pPr>
        <w:rPr>
          <w:rFonts w:eastAsia="Times New Roman"/>
        </w:rPr>
      </w:pPr>
      <w:r>
        <w:rPr>
          <w:rFonts w:eastAsia="Times New Roman"/>
        </w:rPr>
        <w:t xml:space="preserve">6e. Cllr Carter offered to chase up the occupants at </w:t>
      </w:r>
      <w:proofErr w:type="spellStart"/>
      <w:r>
        <w:rPr>
          <w:rFonts w:eastAsia="Times New Roman"/>
        </w:rPr>
        <w:t>Llanreithan</w:t>
      </w:r>
      <w:proofErr w:type="spellEnd"/>
      <w:r>
        <w:rPr>
          <w:rFonts w:eastAsia="Times New Roman"/>
        </w:rPr>
        <w:t xml:space="preserve"> to gain permission to attend to the grass cutting at the churchyard. Once a suitable time is agreed he would contact Cllr Loch to arrange attendance. Other Cllr’s volunteered to assist, and Cllr Loch confirmed that she would send an email to everyone when she was to attend, which would hopefully obtain help from neighbours and local residents also.</w:t>
      </w:r>
    </w:p>
    <w:p w14:paraId="724A44A5" w14:textId="77777777" w:rsidR="00E91679" w:rsidRDefault="00E91679" w:rsidP="00E91679">
      <w:pPr>
        <w:rPr>
          <w:rFonts w:eastAsia="Times New Roman"/>
        </w:rPr>
      </w:pPr>
      <w:r>
        <w:rPr>
          <w:rFonts w:eastAsia="Times New Roman"/>
        </w:rPr>
        <w:t xml:space="preserve">6f. </w:t>
      </w:r>
      <w:proofErr w:type="spellStart"/>
      <w:r>
        <w:rPr>
          <w:rFonts w:eastAsia="Times New Roman"/>
        </w:rPr>
        <w:t>Newgale</w:t>
      </w:r>
      <w:proofErr w:type="spellEnd"/>
      <w:r>
        <w:rPr>
          <w:rFonts w:eastAsia="Times New Roman"/>
        </w:rPr>
        <w:t xml:space="preserve"> Adaptation Scheme. Cllr Carter declared a personal and prejudicial interest and left the meeting. The clerk advised that he had not received any correspondence following their arranged meeting on 8/7/22. He was asked to contact them for details, and minutes of the meeting, which </w:t>
      </w:r>
      <w:r>
        <w:rPr>
          <w:rFonts w:eastAsia="Times New Roman"/>
        </w:rPr>
        <w:lastRenderedPageBreak/>
        <w:t>could be discussed at our next meeting. It was also important for us to be included and advised of any future meetings.</w:t>
      </w:r>
    </w:p>
    <w:p w14:paraId="263867B4" w14:textId="77777777" w:rsidR="00E91679" w:rsidRDefault="00E91679" w:rsidP="00E91679">
      <w:pPr>
        <w:rPr>
          <w:rFonts w:eastAsia="Times New Roman"/>
        </w:rPr>
      </w:pPr>
      <w:r>
        <w:rPr>
          <w:rFonts w:eastAsia="Times New Roman"/>
        </w:rPr>
        <w:t xml:space="preserve">6g. A discussion took place regarding the ‘Save </w:t>
      </w:r>
      <w:proofErr w:type="spellStart"/>
      <w:r>
        <w:rPr>
          <w:rFonts w:eastAsia="Times New Roman"/>
        </w:rPr>
        <w:t>Withybush</w:t>
      </w:r>
      <w:proofErr w:type="spellEnd"/>
      <w:r>
        <w:rPr>
          <w:rFonts w:eastAsia="Times New Roman"/>
        </w:rPr>
        <w:t xml:space="preserve"> Hospital Campaign’. A full discussion took place on this subject, and it was generally felt that everyone was in favour of retaining A&amp;E facilities, and we as a community council support this completely. Cllr Carter showed a notice of motion from a PCC on the shared screen, which also confirmed their support. The clerk advised of an online meeting that was due to take place on Monday 1st August, and the Chairman encouraged councillors to attend if possible.</w:t>
      </w:r>
    </w:p>
    <w:p w14:paraId="5CEF1E4F" w14:textId="77777777" w:rsidR="00E91679" w:rsidRDefault="00E91679" w:rsidP="00E91679">
      <w:pPr>
        <w:rPr>
          <w:rFonts w:eastAsia="Times New Roman"/>
        </w:rPr>
      </w:pPr>
      <w:r>
        <w:rPr>
          <w:rFonts w:eastAsia="Times New Roman"/>
        </w:rPr>
        <w:t>PEMBS COUNTY COUNCIL </w:t>
      </w:r>
    </w:p>
    <w:p w14:paraId="5C6AA632" w14:textId="77777777" w:rsidR="00E91679" w:rsidRDefault="00E91679" w:rsidP="00E91679">
      <w:pPr>
        <w:rPr>
          <w:rFonts w:eastAsia="Times New Roman"/>
        </w:rPr>
      </w:pPr>
      <w:r>
        <w:rPr>
          <w:rFonts w:eastAsia="Times New Roman"/>
        </w:rPr>
        <w:t xml:space="preserve">7. The clerk confirmed that we had received confirmation from Sean Tilling at PCC that they were now ready to proceed with the paths and routes in our area as previously agreed. A confirmation letter including detailed maps had been forwarded to councillors, and PCC had funding in place for this project. Cllr Loch was leading this project, and the order of priority was to commence with the signage. It was agreed that we place a notice in the </w:t>
      </w:r>
      <w:r w:rsidR="00DF52B1">
        <w:rPr>
          <w:rFonts w:eastAsia="Times New Roman"/>
        </w:rPr>
        <w:t>BCC Community</w:t>
      </w:r>
      <w:r>
        <w:rPr>
          <w:rFonts w:eastAsia="Times New Roman"/>
        </w:rPr>
        <w:t xml:space="preserve"> information board asking local residents to get involved. Cllr Loch would forward details to the Chairman who would attend to this. It was agreed that once the paths were signed and cleared and available for use, it would be for the benefit of local residents as well as holiday visitors, </w:t>
      </w:r>
    </w:p>
    <w:p w14:paraId="0276C2C8" w14:textId="77777777" w:rsidR="00E91679" w:rsidRDefault="00E91679" w:rsidP="00E91679">
      <w:pPr>
        <w:rPr>
          <w:rFonts w:eastAsia="Times New Roman"/>
        </w:rPr>
      </w:pPr>
      <w:r>
        <w:rPr>
          <w:rFonts w:eastAsia="Times New Roman"/>
        </w:rPr>
        <w:t>and would also reduce the numbers walking on the roads.</w:t>
      </w:r>
    </w:p>
    <w:p w14:paraId="211B1460" w14:textId="77777777" w:rsidR="00E91679" w:rsidRDefault="00E91679" w:rsidP="00E91679">
      <w:pPr>
        <w:rPr>
          <w:rFonts w:eastAsia="Times New Roman"/>
        </w:rPr>
      </w:pPr>
      <w:r>
        <w:rPr>
          <w:rFonts w:eastAsia="Times New Roman"/>
        </w:rPr>
        <w:t>8. County councillors monthly update.</w:t>
      </w:r>
    </w:p>
    <w:p w14:paraId="26E976AE" w14:textId="5461A1F9" w:rsidR="00DF52B1" w:rsidRPr="00DF52B1" w:rsidRDefault="00E91679" w:rsidP="00DF52B1">
      <w:pPr>
        <w:rPr>
          <w:rFonts w:eastAsia="Times New Roman" w:cstheme="minorHAnsi"/>
        </w:rPr>
      </w:pPr>
      <w:r>
        <w:rPr>
          <w:rFonts w:eastAsia="Times New Roman"/>
        </w:rPr>
        <w:t xml:space="preserve">County councillor Carter advised that he had chaired a meeting of the overview and scrutiny services committee. A detailed plan had been put in place with a forward working programme. He highlighted the comprehensive details and plans on the shared screen, which included measures in place to monitor performance in each section. He also advised that PCC has acquired a local bus company and premises, with further details to be advised later. The planning committee had also met, and amongst other cases, they were looking at the new multi-storey car park project in Haverfordwest. </w:t>
      </w:r>
    </w:p>
    <w:p w14:paraId="657AA67C" w14:textId="7DC7A314" w:rsidR="00DF52B1" w:rsidRPr="00DF52B1" w:rsidRDefault="00DF52B1" w:rsidP="00DF52B1">
      <w:pPr>
        <w:rPr>
          <w:rFonts w:eastAsia="Times New Roman" w:cstheme="minorHAnsi"/>
        </w:rPr>
      </w:pPr>
      <w:r w:rsidRPr="00DF52B1">
        <w:rPr>
          <w:rFonts w:eastAsia="Times New Roman" w:cstheme="minorHAnsi"/>
        </w:rPr>
        <w:t xml:space="preserve">He also advised that he had been invited by the local police as a member of the licensing committee to accompany them while they policed a local under 18 </w:t>
      </w:r>
      <w:proofErr w:type="gramStart"/>
      <w:r w:rsidRPr="00DF52B1">
        <w:rPr>
          <w:rFonts w:eastAsia="Times New Roman" w:cstheme="minorHAnsi"/>
        </w:rPr>
        <w:t>disco</w:t>
      </w:r>
      <w:proofErr w:type="gramEnd"/>
      <w:r w:rsidRPr="00DF52B1">
        <w:rPr>
          <w:rFonts w:eastAsia="Times New Roman" w:cstheme="minorHAnsi"/>
        </w:rPr>
        <w:t xml:space="preserve"> in Haverfordwest and see </w:t>
      </w:r>
      <w:r w:rsidR="004959EE" w:rsidRPr="00DF52B1">
        <w:rPr>
          <w:rFonts w:eastAsia="Times New Roman" w:cstheme="minorHAnsi"/>
        </w:rPr>
        <w:t>how the</w:t>
      </w:r>
      <w:r w:rsidRPr="00DF52B1">
        <w:rPr>
          <w:rFonts w:eastAsia="Times New Roman" w:cstheme="minorHAnsi"/>
        </w:rPr>
        <w:t xml:space="preserve"> </w:t>
      </w:r>
      <w:r w:rsidR="004959EE" w:rsidRPr="00DF52B1">
        <w:rPr>
          <w:rFonts w:eastAsia="Times New Roman" w:cstheme="minorHAnsi"/>
        </w:rPr>
        <w:t>police to</w:t>
      </w:r>
      <w:r w:rsidRPr="00DF52B1">
        <w:rPr>
          <w:rFonts w:eastAsia="Times New Roman" w:cstheme="minorHAnsi"/>
        </w:rPr>
        <w:t xml:space="preserve"> deal with it.</w:t>
      </w:r>
    </w:p>
    <w:p w14:paraId="2D51C282" w14:textId="77777777" w:rsidR="00E91679" w:rsidRDefault="00E91679" w:rsidP="00E91679">
      <w:pPr>
        <w:rPr>
          <w:rFonts w:eastAsia="Times New Roman"/>
        </w:rPr>
      </w:pPr>
      <w:r>
        <w:rPr>
          <w:rFonts w:eastAsia="Times New Roman"/>
        </w:rPr>
        <w:t>9. PEMBS COAST NATIONAL PARK.</w:t>
      </w:r>
    </w:p>
    <w:p w14:paraId="349FB870" w14:textId="77777777" w:rsidR="00E91679" w:rsidRDefault="00E91679" w:rsidP="00E91679">
      <w:pPr>
        <w:rPr>
          <w:rFonts w:eastAsia="Times New Roman"/>
        </w:rPr>
      </w:pPr>
      <w:r>
        <w:rPr>
          <w:rFonts w:eastAsia="Times New Roman"/>
        </w:rPr>
        <w:t xml:space="preserve">Planning Application Consultation. Ref No. NP/22/0399/FUL. Proposed roof extension, balcony addition and internal alterations at The Glen </w:t>
      </w:r>
      <w:proofErr w:type="spellStart"/>
      <w:r>
        <w:rPr>
          <w:rFonts w:eastAsia="Times New Roman"/>
        </w:rPr>
        <w:t>Newgale</w:t>
      </w:r>
      <w:proofErr w:type="spellEnd"/>
      <w:r>
        <w:rPr>
          <w:rFonts w:eastAsia="Times New Roman"/>
        </w:rPr>
        <w:t xml:space="preserve"> Haverfordwest. As an early response was required, the details of this case had been forwarded to councillors prior to the meeting. A decision to support this application had been properly proposed and seconded, with the clerk replying accordingly. This decision was ratified unanimously at the meeting.</w:t>
      </w:r>
    </w:p>
    <w:p w14:paraId="6E7377E7" w14:textId="3D797008" w:rsidR="00E91679" w:rsidRDefault="00E91679" w:rsidP="00E91679">
      <w:pPr>
        <w:rPr>
          <w:rFonts w:eastAsia="Times New Roman"/>
        </w:rPr>
      </w:pPr>
      <w:r>
        <w:rPr>
          <w:rFonts w:eastAsia="Times New Roman"/>
        </w:rPr>
        <w:t xml:space="preserve">10.The Clerk had forwarded posters and flyers for </w:t>
      </w:r>
      <w:r w:rsidR="004959EE">
        <w:rPr>
          <w:rFonts w:eastAsia="Times New Roman"/>
        </w:rPr>
        <w:t>the Beach</w:t>
      </w:r>
      <w:r>
        <w:rPr>
          <w:rFonts w:eastAsia="Times New Roman"/>
        </w:rPr>
        <w:t xml:space="preserve"> wheelchair programme to councillors prior to the meeting.</w:t>
      </w:r>
      <w:r w:rsidR="00DF52B1">
        <w:rPr>
          <w:rFonts w:eastAsia="Times New Roman"/>
        </w:rPr>
        <w:t xml:space="preserve"> </w:t>
      </w:r>
      <w:r>
        <w:rPr>
          <w:rFonts w:eastAsia="Times New Roman"/>
        </w:rPr>
        <w:t xml:space="preserve">These were to be inserted in the local notice boards and at local shops in the area, and also on our community information board. As the notice board at </w:t>
      </w:r>
      <w:proofErr w:type="spellStart"/>
      <w:r>
        <w:rPr>
          <w:rFonts w:eastAsia="Times New Roman"/>
        </w:rPr>
        <w:t>Llandeloy</w:t>
      </w:r>
      <w:proofErr w:type="spellEnd"/>
      <w:r>
        <w:rPr>
          <w:rFonts w:eastAsia="Times New Roman"/>
        </w:rPr>
        <w:t> was damaged the Clerk would forward a paper copy to Cllr Jones who would arrange to get it laminated before insertion.</w:t>
      </w:r>
    </w:p>
    <w:p w14:paraId="5ECBC33D" w14:textId="77777777" w:rsidR="00E91679" w:rsidRDefault="00E91679" w:rsidP="00E91679">
      <w:pPr>
        <w:rPr>
          <w:rFonts w:eastAsia="Times New Roman"/>
        </w:rPr>
      </w:pPr>
      <w:r>
        <w:rPr>
          <w:rFonts w:eastAsia="Times New Roman"/>
        </w:rPr>
        <w:t>11. The clerk advised details of a new Welsh Government Consultation entitled ‘A Fairer Council Tax’. These details had been sent to councillors prior to the meeting, with the consultation running until 4/10/22. The Chairman explained the content of the plan, and encouraged councillors to participate, and respond. Cllr Carter outlined the differences between business rates and council tax, including the second home premium, and the proposed changes.</w:t>
      </w:r>
    </w:p>
    <w:p w14:paraId="4A0DF1C5" w14:textId="0F6607CC" w:rsidR="00E91679" w:rsidRDefault="00E91679" w:rsidP="00E91679">
      <w:pPr>
        <w:rPr>
          <w:rFonts w:eastAsia="Times New Roman"/>
        </w:rPr>
      </w:pPr>
      <w:r>
        <w:rPr>
          <w:rFonts w:eastAsia="Times New Roman"/>
        </w:rPr>
        <w:t xml:space="preserve">12. The clerk had forwarded details of the OVW training dates for August to </w:t>
      </w:r>
      <w:r w:rsidR="004959EE">
        <w:rPr>
          <w:rFonts w:eastAsia="Times New Roman"/>
        </w:rPr>
        <w:t>councillors prior</w:t>
      </w:r>
      <w:r>
        <w:rPr>
          <w:rFonts w:eastAsia="Times New Roman"/>
        </w:rPr>
        <w:t xml:space="preserve"> to the meeting.</w:t>
      </w:r>
    </w:p>
    <w:p w14:paraId="14010104" w14:textId="77777777" w:rsidR="00E91679" w:rsidRDefault="00E91679" w:rsidP="00E91679">
      <w:pPr>
        <w:rPr>
          <w:rFonts w:eastAsia="Times New Roman"/>
        </w:rPr>
      </w:pPr>
      <w:r>
        <w:rPr>
          <w:rFonts w:eastAsia="Times New Roman"/>
        </w:rPr>
        <w:t>13. The clerk confirmed that the annual return to the IRPW for the financial year 2021/22 regarding community councillors remuneration had been sent. This return was a nil return. </w:t>
      </w:r>
    </w:p>
    <w:p w14:paraId="05909FE4" w14:textId="77777777" w:rsidR="00E91679" w:rsidRDefault="00E91679" w:rsidP="00E91679">
      <w:pPr>
        <w:rPr>
          <w:rFonts w:eastAsia="Times New Roman"/>
        </w:rPr>
      </w:pPr>
      <w:r>
        <w:rPr>
          <w:rFonts w:eastAsia="Times New Roman"/>
        </w:rPr>
        <w:t xml:space="preserve">14. Cllr Jones and Cllr Loch had met since the last meeting, as agreed, to discuss the pathway at </w:t>
      </w:r>
      <w:proofErr w:type="spellStart"/>
      <w:r>
        <w:rPr>
          <w:rFonts w:eastAsia="Times New Roman"/>
        </w:rPr>
        <w:t>Treffynnon</w:t>
      </w:r>
      <w:proofErr w:type="spellEnd"/>
      <w:r>
        <w:rPr>
          <w:rFonts w:eastAsia="Times New Roman"/>
        </w:rPr>
        <w:t xml:space="preserve">. They confirmed that it was not a recognised pathway, not on the local map, and was not </w:t>
      </w:r>
      <w:r>
        <w:rPr>
          <w:rFonts w:eastAsia="Times New Roman"/>
        </w:rPr>
        <w:lastRenderedPageBreak/>
        <w:t>registered at the Land Registry. Cllr Jones advised that some local residents opposed this, and viewed that that the path had been used by the local residents over many years. A discussion took place, and it was agreed that Cllr Jones approach the residents who are affected, and ask them to approach the community council officially, asking us to investigate this matter on their behalf.</w:t>
      </w:r>
    </w:p>
    <w:p w14:paraId="1852B277" w14:textId="77777777" w:rsidR="00E91679" w:rsidRDefault="00E91679" w:rsidP="00E91679">
      <w:pPr>
        <w:rPr>
          <w:rFonts w:eastAsia="Times New Roman"/>
        </w:rPr>
      </w:pPr>
      <w:r>
        <w:rPr>
          <w:rFonts w:eastAsia="Times New Roman"/>
        </w:rPr>
        <w:t>REPORT OF RESPONSIBLE FINANCE OFFICER </w:t>
      </w:r>
    </w:p>
    <w:p w14:paraId="37954165" w14:textId="77777777" w:rsidR="00E91679" w:rsidRDefault="00E91679" w:rsidP="00E91679">
      <w:pPr>
        <w:rPr>
          <w:rFonts w:eastAsia="Times New Roman"/>
        </w:rPr>
      </w:pPr>
      <w:r>
        <w:rPr>
          <w:rFonts w:eastAsia="Times New Roman"/>
        </w:rPr>
        <w:t xml:space="preserve">15. The clerk advised up to date balances as at 31/7/22 </w:t>
      </w:r>
      <w:r w:rsidR="00DF52B1">
        <w:rPr>
          <w:rFonts w:eastAsia="Times New Roman"/>
        </w:rPr>
        <w:t>as:</w:t>
      </w:r>
      <w:r>
        <w:rPr>
          <w:rFonts w:eastAsia="Times New Roman"/>
        </w:rPr>
        <w:t xml:space="preserve"> Current Account £ 12.35 Deposit Account £5.33, Election Deposit Account £ 4275.57. The clerk advised that £1042 was due imminently from the Enhancing </w:t>
      </w:r>
      <w:proofErr w:type="spellStart"/>
      <w:r>
        <w:rPr>
          <w:rFonts w:eastAsia="Times New Roman"/>
        </w:rPr>
        <w:t>Pembs</w:t>
      </w:r>
      <w:proofErr w:type="spellEnd"/>
      <w:r>
        <w:rPr>
          <w:rFonts w:eastAsia="Times New Roman"/>
        </w:rPr>
        <w:t xml:space="preserve"> Grant Scheme and £2205 due in mid August as our precept payment.</w:t>
      </w:r>
    </w:p>
    <w:p w14:paraId="73FA8213" w14:textId="77777777" w:rsidR="00E91679" w:rsidRDefault="00E91679" w:rsidP="00E91679">
      <w:pPr>
        <w:rPr>
          <w:rFonts w:eastAsia="Times New Roman"/>
        </w:rPr>
      </w:pPr>
      <w:r>
        <w:rPr>
          <w:rFonts w:eastAsia="Times New Roman"/>
        </w:rPr>
        <w:t>16. The monthly bank statement was shown on the shared screen which confirmed the above balances. </w:t>
      </w:r>
    </w:p>
    <w:p w14:paraId="6C5D108E" w14:textId="2A0CB395" w:rsidR="00E91679" w:rsidRDefault="00E91679" w:rsidP="00E91679">
      <w:pPr>
        <w:rPr>
          <w:rFonts w:eastAsia="Times New Roman"/>
        </w:rPr>
      </w:pPr>
      <w:r>
        <w:rPr>
          <w:rFonts w:eastAsia="Times New Roman"/>
        </w:rPr>
        <w:t xml:space="preserve">17. The </w:t>
      </w:r>
      <w:r w:rsidR="004959EE">
        <w:rPr>
          <w:rFonts w:eastAsia="Times New Roman"/>
        </w:rPr>
        <w:t>clerk’s</w:t>
      </w:r>
      <w:r>
        <w:rPr>
          <w:rFonts w:eastAsia="Times New Roman"/>
        </w:rPr>
        <w:t xml:space="preserve"> salary and income tax payments </w:t>
      </w:r>
      <w:r w:rsidR="00DF52B1">
        <w:rPr>
          <w:rFonts w:eastAsia="Times New Roman"/>
        </w:rPr>
        <w:t>for July</w:t>
      </w:r>
      <w:r>
        <w:rPr>
          <w:rFonts w:eastAsia="Times New Roman"/>
        </w:rPr>
        <w:t xml:space="preserve"> also featured on the monthly bank statement.</w:t>
      </w:r>
    </w:p>
    <w:p w14:paraId="495108F4" w14:textId="77777777" w:rsidR="00E91679" w:rsidRDefault="00E91679" w:rsidP="00E91679">
      <w:pPr>
        <w:rPr>
          <w:rFonts w:eastAsia="Times New Roman"/>
        </w:rPr>
      </w:pPr>
      <w:r>
        <w:rPr>
          <w:rFonts w:eastAsia="Times New Roman"/>
        </w:rPr>
        <w:t>18. The clerk advised that the annual audit notices should now be withdrawn from the notice boards and our website as the 14 day period had now elapsed.</w:t>
      </w:r>
    </w:p>
    <w:p w14:paraId="44D14BBC" w14:textId="77777777" w:rsidR="00E91679" w:rsidRDefault="00E91679" w:rsidP="00E91679">
      <w:pPr>
        <w:rPr>
          <w:rFonts w:eastAsia="Times New Roman"/>
        </w:rPr>
      </w:pPr>
      <w:r>
        <w:rPr>
          <w:rFonts w:eastAsia="Times New Roman"/>
        </w:rPr>
        <w:t xml:space="preserve">19. The clerk advised of an offer from SSE to renew our contract for the unmetered supply at </w:t>
      </w:r>
      <w:proofErr w:type="spellStart"/>
      <w:r>
        <w:rPr>
          <w:rFonts w:eastAsia="Times New Roman"/>
        </w:rPr>
        <w:t>Trefgarn</w:t>
      </w:r>
      <w:proofErr w:type="spellEnd"/>
      <w:r>
        <w:rPr>
          <w:rFonts w:eastAsia="Times New Roman"/>
        </w:rPr>
        <w:t xml:space="preserve"> Owen for another 2 years. We are currently paying £6.60 per month, and the new contract would see an increase to £7.24. It was proposed by Cllr M Carter and seconded by Cllr Mrs A Loch that we accept the renewal offer.</w:t>
      </w:r>
    </w:p>
    <w:p w14:paraId="2C5355FF" w14:textId="77777777" w:rsidR="00E91679" w:rsidRDefault="00E91679" w:rsidP="00E91679">
      <w:pPr>
        <w:rPr>
          <w:rFonts w:eastAsia="Times New Roman"/>
        </w:rPr>
      </w:pPr>
      <w:r>
        <w:rPr>
          <w:rFonts w:eastAsia="Times New Roman"/>
        </w:rPr>
        <w:t xml:space="preserve">20. The provisional date for the next meeting was set for Monday October 10th remotely at 7.30pm. If any item of importance did arise between now and the proposed meeting the clerk would contact councillors </w:t>
      </w:r>
      <w:r w:rsidR="00DF52B1">
        <w:rPr>
          <w:rFonts w:eastAsia="Times New Roman"/>
        </w:rPr>
        <w:t>accordingly. </w:t>
      </w:r>
    </w:p>
    <w:p w14:paraId="1416E44B" w14:textId="77777777" w:rsidR="00E91679" w:rsidRDefault="00E91679" w:rsidP="00E91679">
      <w:pPr>
        <w:rPr>
          <w:rFonts w:eastAsia="Times New Roman"/>
        </w:rPr>
      </w:pPr>
      <w:r>
        <w:rPr>
          <w:rFonts w:eastAsia="Times New Roman"/>
        </w:rPr>
        <w:t>The Chairman closed the meeting at 9.10 pm.</w:t>
      </w:r>
    </w:p>
    <w:p w14:paraId="4D40BDC1" w14:textId="77777777" w:rsidR="00CC4522" w:rsidRDefault="00CC4522"/>
    <w:sectPr w:rsidR="00CC4522" w:rsidSect="00CC4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91679"/>
    <w:rsid w:val="004959EE"/>
    <w:rsid w:val="0065561F"/>
    <w:rsid w:val="007462BD"/>
    <w:rsid w:val="00CC4522"/>
    <w:rsid w:val="00DF52B1"/>
    <w:rsid w:val="00E91679"/>
    <w:rsid w:val="00FC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1F4C"/>
  <w15:docId w15:val="{7357EA3C-5497-4910-813D-24F9ADFC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67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62B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462BD"/>
    <w:rPr>
      <w:rFonts w:asciiTheme="majorHAnsi" w:eastAsiaTheme="majorEastAsia" w:hAnsiTheme="majorHAnsi" w:cstheme="majorBidi"/>
      <w:color w:val="323E4F"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309751">
      <w:bodyDiv w:val="1"/>
      <w:marLeft w:val="0"/>
      <w:marRight w:val="0"/>
      <w:marTop w:val="0"/>
      <w:marBottom w:val="0"/>
      <w:divBdr>
        <w:top w:val="none" w:sz="0" w:space="0" w:color="auto"/>
        <w:left w:val="none" w:sz="0" w:space="0" w:color="auto"/>
        <w:bottom w:val="none" w:sz="0" w:space="0" w:color="auto"/>
        <w:right w:val="none" w:sz="0" w:space="0" w:color="auto"/>
      </w:divBdr>
    </w:div>
    <w:div w:id="1609000814">
      <w:bodyDiv w:val="1"/>
      <w:marLeft w:val="0"/>
      <w:marRight w:val="0"/>
      <w:marTop w:val="0"/>
      <w:marBottom w:val="0"/>
      <w:divBdr>
        <w:top w:val="none" w:sz="0" w:space="0" w:color="auto"/>
        <w:left w:val="none" w:sz="0" w:space="0" w:color="auto"/>
        <w:bottom w:val="none" w:sz="0" w:space="0" w:color="auto"/>
        <w:right w:val="none" w:sz="0" w:space="0" w:color="auto"/>
      </w:divBdr>
    </w:div>
    <w:div w:id="20473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fluskey</dc:creator>
  <cp:lastModifiedBy>chris fluskey</cp:lastModifiedBy>
  <cp:revision>4</cp:revision>
  <cp:lastPrinted>2022-08-19T10:08:00Z</cp:lastPrinted>
  <dcterms:created xsi:type="dcterms:W3CDTF">2022-08-16T16:33:00Z</dcterms:created>
  <dcterms:modified xsi:type="dcterms:W3CDTF">2022-08-19T10:12:00Z</dcterms:modified>
</cp:coreProperties>
</file>