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96D" w14:textId="77777777" w:rsidR="007C5207" w:rsidRPr="00DE7B36" w:rsidRDefault="007C5207" w:rsidP="00745C68">
      <w:pPr>
        <w:pStyle w:val="Title"/>
        <w:jc w:val="left"/>
        <w:rPr>
          <w:rFonts w:asciiTheme="minorHAnsi" w:hAnsiTheme="minorHAnsi" w:cstheme="minorHAnsi"/>
          <w:vertAlign w:val="subscript"/>
        </w:rPr>
      </w:pPr>
    </w:p>
    <w:p w14:paraId="2CA966B6" w14:textId="77777777" w:rsidR="00990988" w:rsidRPr="00990988" w:rsidRDefault="00990988" w:rsidP="00990988">
      <w:pPr>
        <w:tabs>
          <w:tab w:val="left" w:pos="1134"/>
        </w:tabs>
        <w:jc w:val="center"/>
        <w:rPr>
          <w:rFonts w:asciiTheme="minorHAnsi" w:hAnsiTheme="minorHAnsi" w:cstheme="minorHAnsi"/>
          <w:b/>
          <w:bCs/>
          <w:sz w:val="28"/>
          <w:szCs w:val="28"/>
        </w:rPr>
      </w:pPr>
      <w:r w:rsidRPr="00990988">
        <w:rPr>
          <w:rFonts w:asciiTheme="minorHAnsi" w:hAnsiTheme="minorHAnsi" w:cstheme="minorHAnsi"/>
          <w:b/>
          <w:bCs/>
          <w:sz w:val="28"/>
          <w:szCs w:val="28"/>
        </w:rPr>
        <w:t>THE HAVENS COMMUNITY COUNCIL</w:t>
      </w:r>
    </w:p>
    <w:p w14:paraId="79D62CD4" w14:textId="77777777" w:rsidR="00990988" w:rsidRPr="00990988" w:rsidRDefault="00990988" w:rsidP="00990988">
      <w:pPr>
        <w:jc w:val="center"/>
        <w:rPr>
          <w:rFonts w:asciiTheme="minorHAnsi" w:hAnsiTheme="minorHAnsi" w:cstheme="minorHAnsi"/>
          <w:b/>
          <w:bCs/>
          <w:sz w:val="28"/>
          <w:szCs w:val="28"/>
        </w:rPr>
      </w:pPr>
      <w:r w:rsidRPr="00990988">
        <w:rPr>
          <w:rFonts w:asciiTheme="minorHAnsi" w:hAnsiTheme="minorHAnsi" w:cstheme="minorHAnsi"/>
          <w:b/>
          <w:bCs/>
          <w:sz w:val="28"/>
          <w:szCs w:val="28"/>
        </w:rPr>
        <w:t>CYNGOR CYMUNED THE HAVENS</w:t>
      </w:r>
    </w:p>
    <w:p w14:paraId="2882C39E" w14:textId="208A7FF9"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 xml:space="preserve">(Clerk/RFO Helen Godfrey, </w:t>
      </w:r>
      <w:r w:rsidR="00B700A2">
        <w:rPr>
          <w:rFonts w:asciiTheme="minorHAnsi" w:hAnsiTheme="minorHAnsi" w:cstheme="minorHAnsi"/>
          <w:sz w:val="28"/>
          <w:szCs w:val="28"/>
        </w:rPr>
        <w:t>Ty Garland</w:t>
      </w:r>
      <w:r w:rsidRPr="00990988">
        <w:rPr>
          <w:rFonts w:asciiTheme="minorHAnsi" w:hAnsiTheme="minorHAnsi" w:cstheme="minorHAnsi"/>
          <w:sz w:val="28"/>
          <w:szCs w:val="28"/>
        </w:rPr>
        <w:t xml:space="preserve">, </w:t>
      </w:r>
      <w:r w:rsidR="00B700A2">
        <w:rPr>
          <w:rFonts w:asciiTheme="minorHAnsi" w:hAnsiTheme="minorHAnsi" w:cstheme="minorHAnsi"/>
          <w:sz w:val="28"/>
          <w:szCs w:val="28"/>
        </w:rPr>
        <w:t>Broadway</w:t>
      </w:r>
      <w:r w:rsidRPr="00990988">
        <w:rPr>
          <w:rFonts w:asciiTheme="minorHAnsi" w:hAnsiTheme="minorHAnsi" w:cstheme="minorHAnsi"/>
          <w:sz w:val="28"/>
          <w:szCs w:val="28"/>
        </w:rPr>
        <w:t>, Broad Haven, SA62 3</w:t>
      </w:r>
      <w:r w:rsidR="00B700A2">
        <w:rPr>
          <w:rFonts w:asciiTheme="minorHAnsi" w:hAnsiTheme="minorHAnsi" w:cstheme="minorHAnsi"/>
          <w:sz w:val="28"/>
          <w:szCs w:val="28"/>
        </w:rPr>
        <w:t>HX</w:t>
      </w:r>
      <w:r w:rsidRPr="00990988">
        <w:rPr>
          <w:rFonts w:asciiTheme="minorHAnsi" w:hAnsiTheme="minorHAnsi" w:cstheme="minorHAnsi"/>
          <w:sz w:val="28"/>
          <w:szCs w:val="28"/>
        </w:rPr>
        <w:t>)</w:t>
      </w:r>
    </w:p>
    <w:p w14:paraId="3B974EF4" w14:textId="77777777" w:rsidR="00990988" w:rsidRPr="00990988" w:rsidRDefault="00990988" w:rsidP="00990988">
      <w:pPr>
        <w:jc w:val="center"/>
        <w:rPr>
          <w:rFonts w:asciiTheme="minorHAnsi" w:hAnsiTheme="minorHAnsi" w:cstheme="minorHAnsi"/>
          <w:sz w:val="28"/>
          <w:szCs w:val="28"/>
          <w:u w:val="single"/>
        </w:rPr>
      </w:pPr>
      <w:r w:rsidRPr="00990988">
        <w:rPr>
          <w:rFonts w:asciiTheme="minorHAnsi" w:hAnsiTheme="minorHAnsi" w:cstheme="minorHAnsi"/>
          <w:sz w:val="28"/>
          <w:szCs w:val="28"/>
        </w:rPr>
        <w:t>Tel: 07780 008915 Email</w:t>
      </w:r>
      <w:r w:rsidRPr="00990988">
        <w:rPr>
          <w:rFonts w:asciiTheme="minorHAnsi" w:hAnsiTheme="minorHAnsi" w:cstheme="minorHAnsi"/>
          <w:color w:val="000000"/>
          <w:sz w:val="28"/>
          <w:szCs w:val="28"/>
        </w:rPr>
        <w:t>/</w:t>
      </w:r>
      <w:proofErr w:type="spellStart"/>
      <w:r w:rsidRPr="00990988">
        <w:rPr>
          <w:rFonts w:asciiTheme="minorHAnsi" w:hAnsiTheme="minorHAnsi" w:cstheme="minorHAnsi"/>
          <w:color w:val="000000"/>
          <w:sz w:val="28"/>
          <w:szCs w:val="28"/>
        </w:rPr>
        <w:t>ebost</w:t>
      </w:r>
      <w:proofErr w:type="spellEnd"/>
      <w:r w:rsidRPr="00990988">
        <w:rPr>
          <w:rFonts w:asciiTheme="minorHAnsi" w:hAnsiTheme="minorHAnsi" w:cstheme="minorHAnsi"/>
          <w:color w:val="000000"/>
          <w:sz w:val="28"/>
          <w:szCs w:val="28"/>
        </w:rPr>
        <w:t xml:space="preserve"> </w:t>
      </w:r>
      <w:r w:rsidRPr="00990988">
        <w:rPr>
          <w:rFonts w:asciiTheme="minorHAnsi" w:hAnsiTheme="minorHAnsi" w:cstheme="minorHAnsi"/>
          <w:sz w:val="28"/>
          <w:szCs w:val="28"/>
          <w:u w:val="single"/>
        </w:rPr>
        <w:t>Clerk@havenscommunities.org.uk</w:t>
      </w:r>
    </w:p>
    <w:p w14:paraId="36BCB637"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http://www.pembstcc.co.uk/the-havens-community-council</w:t>
      </w:r>
    </w:p>
    <w:p w14:paraId="00A73214" w14:textId="77777777" w:rsidR="00990988" w:rsidRPr="00216DE6" w:rsidRDefault="00990988" w:rsidP="00990988">
      <w:pPr>
        <w:jc w:val="center"/>
        <w:rPr>
          <w:rFonts w:asciiTheme="minorHAnsi" w:hAnsiTheme="minorHAnsi" w:cstheme="minorHAnsi"/>
          <w:b/>
          <w:bCs/>
        </w:rPr>
      </w:pPr>
    </w:p>
    <w:p w14:paraId="2938D16E" w14:textId="0967AB56" w:rsidR="00990988" w:rsidRPr="00990988" w:rsidRDefault="00990988" w:rsidP="00990988">
      <w:pPr>
        <w:jc w:val="center"/>
        <w:rPr>
          <w:rFonts w:asciiTheme="minorHAnsi" w:hAnsiTheme="minorHAnsi" w:cstheme="minorHAnsi"/>
          <w:b/>
          <w:bCs/>
          <w:color w:val="000000"/>
          <w:sz w:val="28"/>
          <w:szCs w:val="28"/>
        </w:rPr>
      </w:pPr>
      <w:r w:rsidRPr="00990988">
        <w:rPr>
          <w:rFonts w:asciiTheme="minorHAnsi" w:hAnsiTheme="minorHAnsi" w:cstheme="minorHAnsi"/>
          <w:b/>
          <w:bCs/>
          <w:color w:val="000000"/>
          <w:sz w:val="28"/>
          <w:szCs w:val="28"/>
        </w:rPr>
        <w:t xml:space="preserve">THE MINUTES OF THE MEETING HELD </w:t>
      </w:r>
      <w:r w:rsidR="00B75DFB">
        <w:rPr>
          <w:rFonts w:asciiTheme="minorHAnsi" w:hAnsiTheme="minorHAnsi" w:cstheme="minorHAnsi"/>
          <w:b/>
          <w:bCs/>
          <w:color w:val="000000"/>
          <w:sz w:val="28"/>
          <w:szCs w:val="28"/>
        </w:rPr>
        <w:t>IN B</w:t>
      </w:r>
      <w:r w:rsidR="00AF41AC">
        <w:rPr>
          <w:rFonts w:asciiTheme="minorHAnsi" w:hAnsiTheme="minorHAnsi" w:cstheme="minorHAnsi"/>
          <w:b/>
          <w:bCs/>
          <w:color w:val="000000"/>
          <w:sz w:val="28"/>
          <w:szCs w:val="28"/>
        </w:rPr>
        <w:t>OWEN</w:t>
      </w:r>
      <w:r w:rsidR="009C0424">
        <w:rPr>
          <w:rFonts w:asciiTheme="minorHAnsi" w:hAnsiTheme="minorHAnsi" w:cstheme="minorHAnsi"/>
          <w:b/>
          <w:bCs/>
          <w:color w:val="000000"/>
          <w:sz w:val="28"/>
          <w:szCs w:val="28"/>
        </w:rPr>
        <w:t xml:space="preserve"> HALL</w:t>
      </w:r>
      <w:r w:rsidR="00AF41AC">
        <w:rPr>
          <w:rFonts w:asciiTheme="minorHAnsi" w:hAnsiTheme="minorHAnsi" w:cstheme="minorHAnsi"/>
          <w:b/>
          <w:bCs/>
          <w:color w:val="000000"/>
          <w:sz w:val="28"/>
          <w:szCs w:val="28"/>
        </w:rPr>
        <w:t>, LITTLE HAVEN</w:t>
      </w:r>
    </w:p>
    <w:p w14:paraId="59BACAD3" w14:textId="0E90BD9A" w:rsidR="00C84D50" w:rsidRDefault="009C0424" w:rsidP="00C84D50">
      <w:pPr>
        <w:jc w:val="center"/>
        <w:rPr>
          <w:rFonts w:asciiTheme="minorHAnsi" w:hAnsiTheme="minorHAnsi" w:cstheme="minorHAnsi"/>
          <w:b/>
          <w:bCs/>
          <w:color w:val="FF0000"/>
          <w:sz w:val="28"/>
          <w:szCs w:val="28"/>
        </w:rPr>
      </w:pPr>
      <w:r>
        <w:rPr>
          <w:rFonts w:asciiTheme="minorHAnsi" w:hAnsiTheme="minorHAnsi" w:cstheme="minorHAnsi"/>
          <w:b/>
          <w:bCs/>
          <w:sz w:val="28"/>
          <w:szCs w:val="28"/>
        </w:rPr>
        <w:t>1</w:t>
      </w:r>
      <w:r w:rsidR="00F00B2A">
        <w:rPr>
          <w:rFonts w:asciiTheme="minorHAnsi" w:hAnsiTheme="minorHAnsi" w:cstheme="minorHAnsi"/>
          <w:b/>
          <w:bCs/>
          <w:sz w:val="28"/>
          <w:szCs w:val="28"/>
        </w:rPr>
        <w:t xml:space="preserve"> </w:t>
      </w:r>
      <w:r w:rsidR="00AF41AC">
        <w:rPr>
          <w:rFonts w:asciiTheme="minorHAnsi" w:hAnsiTheme="minorHAnsi" w:cstheme="minorHAnsi"/>
          <w:b/>
          <w:bCs/>
          <w:sz w:val="28"/>
          <w:szCs w:val="28"/>
        </w:rPr>
        <w:t>MARCH</w:t>
      </w:r>
      <w:r w:rsidR="00F00B2A">
        <w:rPr>
          <w:rFonts w:asciiTheme="minorHAnsi" w:hAnsiTheme="minorHAnsi" w:cstheme="minorHAnsi"/>
          <w:b/>
          <w:bCs/>
          <w:sz w:val="28"/>
          <w:szCs w:val="28"/>
        </w:rPr>
        <w:t xml:space="preserve"> </w:t>
      </w:r>
      <w:r w:rsidR="00990988" w:rsidRPr="00990988">
        <w:rPr>
          <w:rFonts w:asciiTheme="minorHAnsi" w:hAnsiTheme="minorHAnsi" w:cstheme="minorHAnsi"/>
          <w:b/>
          <w:bCs/>
          <w:sz w:val="28"/>
          <w:szCs w:val="28"/>
        </w:rPr>
        <w:t xml:space="preserve"> 202</w:t>
      </w:r>
      <w:r w:rsidR="002200E8">
        <w:rPr>
          <w:rFonts w:asciiTheme="minorHAnsi" w:hAnsiTheme="minorHAnsi" w:cstheme="minorHAnsi"/>
          <w:b/>
          <w:bCs/>
          <w:sz w:val="28"/>
          <w:szCs w:val="28"/>
        </w:rPr>
        <w:t>2</w:t>
      </w:r>
      <w:r w:rsidR="00990988" w:rsidRPr="00990988">
        <w:rPr>
          <w:rFonts w:asciiTheme="minorHAnsi" w:hAnsiTheme="minorHAnsi" w:cstheme="minorHAnsi"/>
          <w:b/>
          <w:bCs/>
          <w:sz w:val="28"/>
          <w:szCs w:val="28"/>
        </w:rPr>
        <w:t>, AT</w:t>
      </w:r>
      <w:r w:rsidR="00990988" w:rsidRPr="00990988">
        <w:rPr>
          <w:rFonts w:asciiTheme="minorHAnsi" w:hAnsiTheme="minorHAnsi" w:cstheme="minorHAnsi"/>
          <w:b/>
          <w:bCs/>
          <w:color w:val="000000"/>
          <w:sz w:val="28"/>
          <w:szCs w:val="28"/>
        </w:rPr>
        <w:t xml:space="preserve"> 7.</w:t>
      </w:r>
      <w:r w:rsidR="00C462ED">
        <w:rPr>
          <w:rFonts w:asciiTheme="minorHAnsi" w:hAnsiTheme="minorHAnsi" w:cstheme="minorHAnsi"/>
          <w:b/>
          <w:bCs/>
          <w:color w:val="000000"/>
          <w:sz w:val="28"/>
          <w:szCs w:val="28"/>
        </w:rPr>
        <w:t>00</w:t>
      </w:r>
      <w:r w:rsidR="00990988" w:rsidRPr="00990988">
        <w:rPr>
          <w:rFonts w:asciiTheme="minorHAnsi" w:hAnsiTheme="minorHAnsi" w:cstheme="minorHAnsi"/>
          <w:b/>
          <w:bCs/>
          <w:color w:val="000000"/>
          <w:sz w:val="28"/>
          <w:szCs w:val="28"/>
        </w:rPr>
        <w:t xml:space="preserve"> PM</w:t>
      </w:r>
      <w:r w:rsidR="00990988" w:rsidRPr="00990988">
        <w:rPr>
          <w:rFonts w:asciiTheme="minorHAnsi" w:hAnsiTheme="minorHAnsi" w:cstheme="minorHAnsi"/>
          <w:b/>
          <w:bCs/>
          <w:color w:val="FF0000"/>
          <w:sz w:val="28"/>
          <w:szCs w:val="28"/>
        </w:rPr>
        <w:t xml:space="preserve"> </w:t>
      </w:r>
    </w:p>
    <w:p w14:paraId="411BAB6D" w14:textId="77777777" w:rsidR="00FE6674" w:rsidRDefault="00FE6674" w:rsidP="00E71207">
      <w:pPr>
        <w:jc w:val="both"/>
        <w:rPr>
          <w:rFonts w:asciiTheme="minorHAnsi" w:hAnsiTheme="minorHAnsi" w:cstheme="minorHAnsi"/>
          <w:b/>
          <w:bCs/>
          <w:color w:val="000000"/>
        </w:rPr>
      </w:pPr>
    </w:p>
    <w:p w14:paraId="25D0A2CD" w14:textId="27715020" w:rsidR="00CF76F6" w:rsidRDefault="00CF76F6" w:rsidP="00E71207">
      <w:pPr>
        <w:jc w:val="both"/>
        <w:rPr>
          <w:rFonts w:asciiTheme="minorHAnsi" w:hAnsiTheme="minorHAnsi" w:cstheme="minorHAnsi"/>
          <w:b/>
          <w:bCs/>
          <w:color w:val="000000"/>
        </w:rPr>
      </w:pPr>
      <w:r w:rsidRPr="00990988">
        <w:rPr>
          <w:rFonts w:asciiTheme="minorHAnsi" w:hAnsiTheme="minorHAnsi" w:cstheme="minorHAnsi"/>
          <w:b/>
          <w:bCs/>
          <w:color w:val="000000"/>
        </w:rPr>
        <w:t xml:space="preserve">PRESENT </w:t>
      </w:r>
    </w:p>
    <w:p w14:paraId="2DA33A64" w14:textId="7355EB7C" w:rsidR="002200E8" w:rsidRPr="002200E8" w:rsidRDefault="002200E8" w:rsidP="00E71207">
      <w:pPr>
        <w:jc w:val="both"/>
        <w:rPr>
          <w:rFonts w:asciiTheme="minorHAnsi" w:hAnsiTheme="minorHAnsi" w:cstheme="minorHAnsi"/>
          <w:color w:val="000000"/>
        </w:rPr>
      </w:pPr>
      <w:r w:rsidRPr="00990988">
        <w:rPr>
          <w:rFonts w:asciiTheme="minorHAnsi" w:hAnsiTheme="minorHAnsi" w:cstheme="minorHAnsi"/>
          <w:bCs/>
          <w:color w:val="000000"/>
        </w:rPr>
        <w:t>Cllrs.</w:t>
      </w:r>
      <w:r>
        <w:rPr>
          <w:rFonts w:asciiTheme="minorHAnsi" w:hAnsiTheme="minorHAnsi" w:cstheme="minorHAnsi"/>
          <w:color w:val="000000"/>
        </w:rPr>
        <w:t xml:space="preserve"> </w:t>
      </w:r>
      <w:r w:rsidR="00AF41AC">
        <w:rPr>
          <w:rFonts w:asciiTheme="minorHAnsi" w:hAnsiTheme="minorHAnsi" w:cstheme="minorHAnsi"/>
          <w:color w:val="000000"/>
        </w:rPr>
        <w:t xml:space="preserve">Charlie Alexander, </w:t>
      </w:r>
      <w:r>
        <w:rPr>
          <w:rFonts w:asciiTheme="minorHAnsi" w:hAnsiTheme="minorHAnsi" w:cstheme="minorHAnsi"/>
          <w:color w:val="000000"/>
        </w:rPr>
        <w:t xml:space="preserve">Mark Burch, </w:t>
      </w:r>
      <w:r w:rsidRPr="00990988">
        <w:rPr>
          <w:rFonts w:asciiTheme="minorHAnsi" w:hAnsiTheme="minorHAnsi" w:cstheme="minorHAnsi"/>
          <w:color w:val="000000"/>
        </w:rPr>
        <w:t>Gillian Collins</w:t>
      </w:r>
      <w:r>
        <w:rPr>
          <w:rFonts w:asciiTheme="minorHAnsi" w:hAnsiTheme="minorHAnsi" w:cstheme="minorHAnsi"/>
          <w:color w:val="000000"/>
        </w:rPr>
        <w:t xml:space="preserve"> (Vice Chair)</w:t>
      </w:r>
      <w:r w:rsidRPr="00990988">
        <w:rPr>
          <w:rFonts w:asciiTheme="minorHAnsi" w:hAnsiTheme="minorHAnsi" w:cstheme="minorHAnsi"/>
          <w:color w:val="000000"/>
        </w:rPr>
        <w:t>,</w:t>
      </w:r>
      <w:r>
        <w:rPr>
          <w:rFonts w:asciiTheme="minorHAnsi" w:hAnsiTheme="minorHAnsi" w:cstheme="minorHAnsi"/>
          <w:color w:val="000000"/>
        </w:rPr>
        <w:t xml:space="preserve"> </w:t>
      </w:r>
      <w:r w:rsidRPr="000B5D54">
        <w:rPr>
          <w:rFonts w:asciiTheme="minorHAnsi" w:hAnsiTheme="minorHAnsi" w:cstheme="minorHAnsi"/>
          <w:color w:val="000000"/>
        </w:rPr>
        <w:t>Dai Faulkner</w:t>
      </w:r>
      <w:r>
        <w:rPr>
          <w:rFonts w:asciiTheme="minorHAnsi" w:hAnsiTheme="minorHAnsi" w:cstheme="minorHAnsi"/>
          <w:color w:val="000000"/>
        </w:rPr>
        <w:t xml:space="preserve">, Liz Kother, Matthew Ford, </w:t>
      </w:r>
      <w:r w:rsidRPr="00990988">
        <w:rPr>
          <w:rFonts w:asciiTheme="minorHAnsi" w:hAnsiTheme="minorHAnsi" w:cstheme="minorHAnsi"/>
          <w:color w:val="000000"/>
        </w:rPr>
        <w:t>Peter Morgan</w:t>
      </w:r>
      <w:r>
        <w:rPr>
          <w:rFonts w:asciiTheme="minorHAnsi" w:hAnsiTheme="minorHAnsi" w:cstheme="minorHAnsi"/>
          <w:color w:val="000000"/>
        </w:rPr>
        <w:t xml:space="preserve"> (County Councillor), </w:t>
      </w:r>
      <w:r w:rsidRPr="00B700A2">
        <w:rPr>
          <w:rFonts w:asciiTheme="minorHAnsi" w:hAnsiTheme="minorHAnsi" w:cstheme="minorHAnsi"/>
          <w:color w:val="000000"/>
        </w:rPr>
        <w:t>Sue Reynolds</w:t>
      </w:r>
      <w:r>
        <w:rPr>
          <w:rFonts w:asciiTheme="minorHAnsi" w:hAnsiTheme="minorHAnsi" w:cstheme="minorHAnsi"/>
          <w:color w:val="000000"/>
        </w:rPr>
        <w:t xml:space="preserve">, Carys Spence, </w:t>
      </w:r>
      <w:r w:rsidRPr="00990988">
        <w:rPr>
          <w:rFonts w:asciiTheme="minorHAnsi" w:hAnsiTheme="minorHAnsi" w:cstheme="minorHAnsi"/>
          <w:color w:val="000000"/>
        </w:rPr>
        <w:t>Connie Stephens</w:t>
      </w:r>
      <w:r>
        <w:rPr>
          <w:rFonts w:asciiTheme="minorHAnsi" w:hAnsiTheme="minorHAnsi" w:cstheme="minorHAnsi"/>
          <w:color w:val="000000"/>
        </w:rPr>
        <w:t xml:space="preserve"> (Chair) and Helen Godfrey</w:t>
      </w:r>
      <w:r w:rsidRPr="00990988">
        <w:rPr>
          <w:rFonts w:asciiTheme="minorHAnsi" w:hAnsiTheme="minorHAnsi" w:cstheme="minorHAnsi"/>
          <w:color w:val="000000"/>
        </w:rPr>
        <w:t xml:space="preserve"> </w:t>
      </w:r>
      <w:r>
        <w:rPr>
          <w:rFonts w:asciiTheme="minorHAnsi" w:hAnsiTheme="minorHAnsi" w:cstheme="minorHAnsi"/>
          <w:color w:val="000000"/>
        </w:rPr>
        <w:t>(Clerk/ RFO)</w:t>
      </w:r>
    </w:p>
    <w:p w14:paraId="035D336D" w14:textId="7F3455BB" w:rsidR="00CF76F6" w:rsidRDefault="00CF76F6" w:rsidP="00E71207">
      <w:pPr>
        <w:jc w:val="both"/>
        <w:rPr>
          <w:rFonts w:asciiTheme="minorHAnsi" w:hAnsiTheme="minorHAnsi" w:cstheme="minorHAnsi"/>
          <w:b/>
          <w:bCs/>
          <w:color w:val="000000"/>
        </w:rPr>
      </w:pPr>
      <w:r w:rsidRPr="00990988">
        <w:rPr>
          <w:rFonts w:asciiTheme="minorHAnsi" w:hAnsiTheme="minorHAnsi" w:cstheme="minorHAnsi"/>
          <w:b/>
          <w:bCs/>
          <w:color w:val="000000"/>
        </w:rPr>
        <w:t>APOLOGIES</w:t>
      </w:r>
    </w:p>
    <w:p w14:paraId="5466FB34" w14:textId="314042A1" w:rsidR="00481C75" w:rsidRDefault="009C0424" w:rsidP="00E71207">
      <w:pPr>
        <w:jc w:val="both"/>
        <w:rPr>
          <w:rFonts w:asciiTheme="minorHAnsi" w:hAnsiTheme="minorHAnsi" w:cstheme="minorHAnsi"/>
          <w:color w:val="000000"/>
        </w:rPr>
      </w:pPr>
      <w:r>
        <w:rPr>
          <w:rFonts w:asciiTheme="minorHAnsi" w:hAnsiTheme="minorHAnsi" w:cstheme="minorHAnsi"/>
          <w:color w:val="000000"/>
        </w:rPr>
        <w:t>Cllr</w:t>
      </w:r>
      <w:r w:rsidR="007E549C">
        <w:rPr>
          <w:rFonts w:asciiTheme="minorHAnsi" w:hAnsiTheme="minorHAnsi" w:cstheme="minorHAnsi"/>
          <w:color w:val="000000"/>
        </w:rPr>
        <w:t>.</w:t>
      </w:r>
      <w:r>
        <w:rPr>
          <w:rFonts w:asciiTheme="minorHAnsi" w:hAnsiTheme="minorHAnsi" w:cstheme="minorHAnsi"/>
          <w:color w:val="000000"/>
        </w:rPr>
        <w:t xml:space="preserve"> </w:t>
      </w:r>
      <w:r w:rsidR="00AF41AC">
        <w:rPr>
          <w:rFonts w:asciiTheme="minorHAnsi" w:hAnsiTheme="minorHAnsi" w:cstheme="minorHAnsi"/>
          <w:color w:val="000000"/>
        </w:rPr>
        <w:t>Nick Price</w:t>
      </w:r>
    </w:p>
    <w:p w14:paraId="05BC707F" w14:textId="77777777" w:rsidR="00CF76F6" w:rsidRPr="00990988" w:rsidRDefault="00CF76F6" w:rsidP="00E71207">
      <w:pPr>
        <w:jc w:val="both"/>
        <w:rPr>
          <w:rFonts w:asciiTheme="minorHAnsi" w:hAnsiTheme="minorHAnsi" w:cstheme="minorHAnsi"/>
          <w:b/>
          <w:bCs/>
        </w:rPr>
      </w:pPr>
      <w:r w:rsidRPr="00990988">
        <w:rPr>
          <w:rFonts w:asciiTheme="minorHAnsi" w:hAnsiTheme="minorHAnsi" w:cstheme="minorHAnsi"/>
          <w:b/>
          <w:bCs/>
        </w:rPr>
        <w:t>ADOPT MINUTES FROM PREVIOUS MEETING</w:t>
      </w:r>
    </w:p>
    <w:p w14:paraId="4A452D3D" w14:textId="23548B1C" w:rsidR="00176F86" w:rsidRDefault="009C0424" w:rsidP="00E71207">
      <w:pPr>
        <w:jc w:val="both"/>
        <w:rPr>
          <w:rFonts w:asciiTheme="minorHAnsi" w:hAnsiTheme="minorHAnsi" w:cstheme="minorHAnsi"/>
        </w:rPr>
      </w:pPr>
      <w:r>
        <w:rPr>
          <w:rFonts w:asciiTheme="minorHAnsi" w:hAnsiTheme="minorHAnsi" w:cstheme="minorHAnsi"/>
        </w:rPr>
        <w:t>T</w:t>
      </w:r>
      <w:r w:rsidR="00CF76F6" w:rsidRPr="00990988">
        <w:rPr>
          <w:rFonts w:asciiTheme="minorHAnsi" w:hAnsiTheme="minorHAnsi" w:cstheme="minorHAnsi"/>
        </w:rPr>
        <w:t>he minutes were verbally confirmed and adopted as a true record of the meeting held on the</w:t>
      </w:r>
      <w:r w:rsidR="00CF76F6">
        <w:rPr>
          <w:rFonts w:asciiTheme="minorHAnsi" w:hAnsiTheme="minorHAnsi" w:cstheme="minorHAnsi"/>
        </w:rPr>
        <w:t xml:space="preserve"> </w:t>
      </w:r>
      <w:r>
        <w:rPr>
          <w:rFonts w:asciiTheme="minorHAnsi" w:hAnsiTheme="minorHAnsi" w:cstheme="minorHAnsi"/>
        </w:rPr>
        <w:t>1</w:t>
      </w:r>
      <w:r w:rsidR="00F00B2A">
        <w:rPr>
          <w:rFonts w:asciiTheme="minorHAnsi" w:hAnsiTheme="minorHAnsi" w:cstheme="minorHAnsi"/>
        </w:rPr>
        <w:t xml:space="preserve"> </w:t>
      </w:r>
      <w:r w:rsidR="00AF41AC">
        <w:rPr>
          <w:rFonts w:asciiTheme="minorHAnsi" w:hAnsiTheme="minorHAnsi" w:cstheme="minorHAnsi"/>
        </w:rPr>
        <w:t>February</w:t>
      </w:r>
      <w:r w:rsidR="00CF76F6" w:rsidRPr="00990988">
        <w:rPr>
          <w:rFonts w:asciiTheme="minorHAnsi" w:hAnsiTheme="minorHAnsi" w:cstheme="minorHAnsi"/>
        </w:rPr>
        <w:t xml:space="preserve"> 202</w:t>
      </w:r>
      <w:r>
        <w:rPr>
          <w:rFonts w:asciiTheme="minorHAnsi" w:hAnsiTheme="minorHAnsi" w:cstheme="minorHAnsi"/>
        </w:rPr>
        <w:t>2</w:t>
      </w:r>
      <w:r w:rsidR="00CF76F6" w:rsidRPr="00990988">
        <w:rPr>
          <w:rFonts w:asciiTheme="minorHAnsi" w:hAnsiTheme="minorHAnsi" w:cstheme="minorHAnsi"/>
        </w:rPr>
        <w:t xml:space="preserve">. </w:t>
      </w:r>
    </w:p>
    <w:p w14:paraId="0537BCCE" w14:textId="15BA95C4" w:rsidR="007E549C" w:rsidRDefault="00CF76F6" w:rsidP="00E71207">
      <w:pPr>
        <w:jc w:val="both"/>
        <w:rPr>
          <w:rFonts w:asciiTheme="minorHAnsi" w:hAnsiTheme="minorHAnsi" w:cstheme="minorHAnsi"/>
        </w:rPr>
      </w:pPr>
      <w:bookmarkStart w:id="0" w:name="_Hlk65767143"/>
      <w:bookmarkStart w:id="1" w:name="_Hlk87021474"/>
      <w:r>
        <w:rPr>
          <w:rFonts w:asciiTheme="minorHAnsi" w:hAnsiTheme="minorHAnsi" w:cstheme="minorHAnsi"/>
        </w:rPr>
        <w:t>Proposed</w:t>
      </w:r>
      <w:r w:rsidR="00176F86">
        <w:rPr>
          <w:rFonts w:asciiTheme="minorHAnsi" w:hAnsiTheme="minorHAnsi" w:cstheme="minorHAnsi"/>
        </w:rPr>
        <w:t>:</w:t>
      </w:r>
      <w:r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AF41AC">
        <w:rPr>
          <w:rFonts w:asciiTheme="minorHAnsi" w:hAnsiTheme="minorHAnsi" w:cstheme="minorHAnsi"/>
        </w:rPr>
        <w:t>Faulkner</w:t>
      </w:r>
    </w:p>
    <w:p w14:paraId="59118EBA" w14:textId="252BA08A" w:rsidR="00CF76F6" w:rsidRPr="00745854" w:rsidRDefault="00176F86" w:rsidP="00E71207">
      <w:pPr>
        <w:jc w:val="both"/>
        <w:rPr>
          <w:rFonts w:asciiTheme="minorHAnsi" w:hAnsiTheme="minorHAnsi" w:cstheme="minorHAnsi"/>
        </w:rPr>
      </w:pPr>
      <w:r>
        <w:rPr>
          <w:rFonts w:asciiTheme="minorHAnsi" w:hAnsiTheme="minorHAnsi" w:cstheme="minorHAnsi"/>
        </w:rPr>
        <w:t>S</w:t>
      </w:r>
      <w:r w:rsidR="00CF76F6" w:rsidRPr="00990988">
        <w:rPr>
          <w:rFonts w:asciiTheme="minorHAnsi" w:hAnsiTheme="minorHAnsi" w:cstheme="minorHAnsi"/>
        </w:rPr>
        <w:t>econded</w:t>
      </w:r>
      <w:r>
        <w:rPr>
          <w:rFonts w:asciiTheme="minorHAnsi" w:hAnsiTheme="minorHAnsi" w:cstheme="minorHAnsi"/>
        </w:rPr>
        <w:t>:</w:t>
      </w:r>
      <w:r w:rsidR="00CF76F6"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bookmarkEnd w:id="0"/>
      <w:r w:rsidR="00AF41AC">
        <w:rPr>
          <w:rFonts w:asciiTheme="minorHAnsi" w:hAnsiTheme="minorHAnsi" w:cstheme="minorHAnsi"/>
        </w:rPr>
        <w:t>Collins</w:t>
      </w:r>
    </w:p>
    <w:bookmarkEnd w:id="1"/>
    <w:p w14:paraId="119D539C" w14:textId="3B362DAE" w:rsidR="00CF76F6" w:rsidRPr="00990988" w:rsidRDefault="00CF76F6" w:rsidP="00E71207">
      <w:pPr>
        <w:jc w:val="both"/>
        <w:rPr>
          <w:rFonts w:asciiTheme="minorHAnsi" w:hAnsiTheme="minorHAnsi" w:cstheme="minorHAnsi"/>
          <w:b/>
          <w:bCs/>
          <w:color w:val="000000"/>
        </w:rPr>
      </w:pPr>
      <w:r w:rsidRPr="00990988">
        <w:rPr>
          <w:rFonts w:asciiTheme="minorHAnsi" w:hAnsiTheme="minorHAnsi" w:cstheme="minorHAnsi"/>
          <w:b/>
          <w:bCs/>
          <w:color w:val="000000"/>
        </w:rPr>
        <w:t>DECLARATION</w:t>
      </w:r>
      <w:r w:rsidR="00F765EC">
        <w:rPr>
          <w:rFonts w:asciiTheme="minorHAnsi" w:hAnsiTheme="minorHAnsi" w:cstheme="minorHAnsi"/>
          <w:b/>
          <w:bCs/>
          <w:color w:val="000000"/>
        </w:rPr>
        <w:t>S</w:t>
      </w:r>
      <w:r w:rsidRPr="00990988">
        <w:rPr>
          <w:rFonts w:asciiTheme="minorHAnsi" w:hAnsiTheme="minorHAnsi" w:cstheme="minorHAnsi"/>
          <w:b/>
          <w:bCs/>
          <w:color w:val="000000"/>
        </w:rPr>
        <w:t xml:space="preserve"> OF INTEREST</w:t>
      </w:r>
    </w:p>
    <w:p w14:paraId="46055ABB" w14:textId="38503D76" w:rsidR="00726B28" w:rsidRDefault="00AF41AC" w:rsidP="0004421D">
      <w:pPr>
        <w:pStyle w:val="BodyText2"/>
        <w:jc w:val="both"/>
        <w:rPr>
          <w:rFonts w:asciiTheme="minorHAnsi" w:hAnsiTheme="minorHAnsi" w:cstheme="minorHAnsi"/>
        </w:rPr>
      </w:pPr>
      <w:r>
        <w:rPr>
          <w:rFonts w:asciiTheme="minorHAnsi" w:hAnsiTheme="minorHAnsi" w:cstheme="minorHAnsi"/>
        </w:rPr>
        <w:t>Cllr. Spence – Planning Application (Lower White Gates)</w:t>
      </w:r>
    </w:p>
    <w:p w14:paraId="7952AA23" w14:textId="77777777" w:rsidR="00AF41AC" w:rsidRPr="0004421D" w:rsidRDefault="00AF41AC" w:rsidP="0004421D">
      <w:pPr>
        <w:pStyle w:val="BodyText2"/>
        <w:jc w:val="both"/>
        <w:rPr>
          <w:rFonts w:asciiTheme="minorHAnsi" w:hAnsiTheme="minorHAnsi" w:cstheme="minorHAnsi"/>
        </w:rPr>
      </w:pPr>
    </w:p>
    <w:p w14:paraId="428FF4EE" w14:textId="56769F55" w:rsidR="00C462ED" w:rsidRDefault="00C462ED" w:rsidP="00E71207">
      <w:pPr>
        <w:pStyle w:val="BodyText2"/>
        <w:spacing w:line="276" w:lineRule="auto"/>
        <w:jc w:val="both"/>
        <w:rPr>
          <w:rFonts w:asciiTheme="minorHAnsi" w:hAnsiTheme="minorHAnsi" w:cstheme="minorHAnsi"/>
          <w:b/>
          <w:bCs/>
        </w:rPr>
      </w:pPr>
      <w:r w:rsidRPr="00C462ED">
        <w:rPr>
          <w:rFonts w:asciiTheme="minorHAnsi" w:hAnsiTheme="minorHAnsi" w:cstheme="minorHAnsi"/>
          <w:b/>
          <w:bCs/>
        </w:rPr>
        <w:t>M</w:t>
      </w:r>
      <w:r>
        <w:rPr>
          <w:rFonts w:asciiTheme="minorHAnsi" w:hAnsiTheme="minorHAnsi" w:cstheme="minorHAnsi"/>
          <w:b/>
          <w:bCs/>
        </w:rPr>
        <w:t xml:space="preserve">ATTERS </w:t>
      </w:r>
      <w:r w:rsidRPr="00C462ED">
        <w:rPr>
          <w:rFonts w:asciiTheme="minorHAnsi" w:hAnsiTheme="minorHAnsi" w:cstheme="minorHAnsi"/>
          <w:b/>
          <w:bCs/>
        </w:rPr>
        <w:t xml:space="preserve">ARISING </w:t>
      </w:r>
      <w:r>
        <w:rPr>
          <w:rFonts w:asciiTheme="minorHAnsi" w:hAnsiTheme="minorHAnsi" w:cstheme="minorHAnsi"/>
          <w:b/>
          <w:bCs/>
        </w:rPr>
        <w:t>FROM</w:t>
      </w:r>
      <w:r w:rsidRPr="00C462ED">
        <w:rPr>
          <w:rFonts w:asciiTheme="minorHAnsi" w:hAnsiTheme="minorHAnsi" w:cstheme="minorHAnsi"/>
          <w:b/>
          <w:bCs/>
        </w:rPr>
        <w:t xml:space="preserve"> L</w:t>
      </w:r>
      <w:r>
        <w:rPr>
          <w:rFonts w:asciiTheme="minorHAnsi" w:hAnsiTheme="minorHAnsi" w:cstheme="minorHAnsi"/>
          <w:b/>
          <w:bCs/>
        </w:rPr>
        <w:t>AST</w:t>
      </w:r>
      <w:r w:rsidRPr="00C462ED">
        <w:rPr>
          <w:rFonts w:asciiTheme="minorHAnsi" w:hAnsiTheme="minorHAnsi" w:cstheme="minorHAnsi"/>
          <w:b/>
          <w:bCs/>
        </w:rPr>
        <w:t xml:space="preserve"> M</w:t>
      </w:r>
      <w:r>
        <w:rPr>
          <w:rFonts w:asciiTheme="minorHAnsi" w:hAnsiTheme="minorHAnsi" w:cstheme="minorHAnsi"/>
          <w:b/>
          <w:bCs/>
        </w:rPr>
        <w:t>EETING</w:t>
      </w:r>
      <w:r w:rsidR="00726B28">
        <w:rPr>
          <w:rFonts w:asciiTheme="minorHAnsi" w:hAnsiTheme="minorHAnsi" w:cstheme="minorHAnsi"/>
          <w:b/>
          <w:bCs/>
        </w:rPr>
        <w:t>:</w:t>
      </w:r>
    </w:p>
    <w:p w14:paraId="09049AC3" w14:textId="1B131708" w:rsidR="004F00FB" w:rsidRDefault="004F00FB" w:rsidP="004F00FB">
      <w:pPr>
        <w:spacing w:line="276" w:lineRule="auto"/>
        <w:rPr>
          <w:rFonts w:asciiTheme="minorHAnsi" w:hAnsiTheme="minorHAnsi" w:cstheme="minorHAnsi"/>
          <w:b/>
          <w:bCs/>
          <w:color w:val="000000"/>
        </w:rPr>
      </w:pPr>
      <w:r w:rsidRPr="004F00FB">
        <w:rPr>
          <w:rFonts w:asciiTheme="minorHAnsi" w:hAnsiTheme="minorHAnsi" w:cstheme="minorHAnsi"/>
          <w:b/>
          <w:bCs/>
          <w:color w:val="000000"/>
        </w:rPr>
        <w:t>Queens Jubilee</w:t>
      </w:r>
    </w:p>
    <w:p w14:paraId="58A57213" w14:textId="766A8055" w:rsidR="00D22F70" w:rsidRPr="00817A18" w:rsidRDefault="00817A18" w:rsidP="00D22F70">
      <w:pPr>
        <w:pStyle w:val="BodyText2"/>
        <w:rPr>
          <w:rFonts w:asciiTheme="minorHAnsi" w:hAnsiTheme="minorHAnsi" w:cstheme="minorHAnsi"/>
          <w:color w:val="auto"/>
        </w:rPr>
      </w:pPr>
      <w:r>
        <w:rPr>
          <w:rFonts w:asciiTheme="minorHAnsi" w:hAnsiTheme="minorHAnsi" w:cstheme="minorHAnsi"/>
          <w:color w:val="auto"/>
        </w:rPr>
        <w:t>At the last Jubilee meeting an agreement was reached</w:t>
      </w:r>
      <w:r w:rsidR="00D22F70" w:rsidRPr="00817A18">
        <w:rPr>
          <w:rFonts w:asciiTheme="minorHAnsi" w:hAnsiTheme="minorHAnsi" w:cstheme="minorHAnsi"/>
          <w:color w:val="auto"/>
        </w:rPr>
        <w:t xml:space="preserve"> to purchase gifts for under 18’s in The Havens</w:t>
      </w:r>
      <w:r>
        <w:rPr>
          <w:rFonts w:asciiTheme="minorHAnsi" w:hAnsiTheme="minorHAnsi" w:cstheme="minorHAnsi"/>
          <w:color w:val="auto"/>
        </w:rPr>
        <w:t>.   The Clerk was requested to purchase a sample coin holder to ensure that it meets the needs of the commemorative gift.  A notice was added to the Social Media page with links and a QR code to assist in identifying numbers</w:t>
      </w:r>
      <w:r w:rsidR="00582162">
        <w:rPr>
          <w:rFonts w:asciiTheme="minorHAnsi" w:hAnsiTheme="minorHAnsi" w:cstheme="minorHAnsi"/>
          <w:color w:val="auto"/>
        </w:rPr>
        <w:t>.  Another meeting has been arranged for Wednesday 9 March 2022.</w:t>
      </w:r>
    </w:p>
    <w:p w14:paraId="76B65799" w14:textId="74ED2B99" w:rsidR="00AF41AC" w:rsidRDefault="00AF41AC" w:rsidP="004F00FB">
      <w:pPr>
        <w:spacing w:line="276" w:lineRule="auto"/>
        <w:rPr>
          <w:rFonts w:asciiTheme="minorHAnsi" w:hAnsiTheme="minorHAnsi" w:cstheme="minorHAnsi"/>
          <w:b/>
          <w:bCs/>
          <w:color w:val="000000"/>
        </w:rPr>
      </w:pPr>
      <w:r>
        <w:rPr>
          <w:rFonts w:asciiTheme="minorHAnsi" w:hAnsiTheme="minorHAnsi" w:cstheme="minorHAnsi"/>
          <w:b/>
          <w:bCs/>
          <w:color w:val="000000"/>
        </w:rPr>
        <w:t>Jubilee Grant from National Lottery</w:t>
      </w:r>
    </w:p>
    <w:p w14:paraId="49AE878A" w14:textId="7C34CAD9" w:rsidR="00D22F70" w:rsidRPr="001229C1" w:rsidRDefault="00817A18" w:rsidP="00D22F70">
      <w:pPr>
        <w:pStyle w:val="BodyText2"/>
        <w:rPr>
          <w:rFonts w:asciiTheme="minorHAnsi" w:hAnsiTheme="minorHAnsi" w:cstheme="minorHAnsi"/>
          <w:color w:val="auto"/>
        </w:rPr>
      </w:pPr>
      <w:r w:rsidRPr="001229C1">
        <w:rPr>
          <w:rFonts w:asciiTheme="minorHAnsi" w:hAnsiTheme="minorHAnsi" w:cstheme="minorHAnsi"/>
          <w:color w:val="auto"/>
        </w:rPr>
        <w:t>Community Residents</w:t>
      </w:r>
      <w:r w:rsidR="001229C1">
        <w:rPr>
          <w:rFonts w:asciiTheme="minorHAnsi" w:hAnsiTheme="minorHAnsi" w:cstheme="minorHAnsi"/>
          <w:color w:val="auto"/>
        </w:rPr>
        <w:t>,</w:t>
      </w:r>
      <w:r w:rsidRPr="001229C1">
        <w:rPr>
          <w:rFonts w:asciiTheme="minorHAnsi" w:hAnsiTheme="minorHAnsi" w:cstheme="minorHAnsi"/>
          <w:color w:val="auto"/>
        </w:rPr>
        <w:t xml:space="preserve"> David Meanwell and Lorraine Dawson</w:t>
      </w:r>
      <w:r w:rsidR="001229C1">
        <w:rPr>
          <w:rFonts w:asciiTheme="minorHAnsi" w:hAnsiTheme="minorHAnsi" w:cstheme="minorHAnsi"/>
          <w:color w:val="auto"/>
        </w:rPr>
        <w:t>,</w:t>
      </w:r>
      <w:r w:rsidRPr="001229C1">
        <w:rPr>
          <w:rFonts w:asciiTheme="minorHAnsi" w:hAnsiTheme="minorHAnsi" w:cstheme="minorHAnsi"/>
          <w:color w:val="auto"/>
        </w:rPr>
        <w:t xml:space="preserve"> attended the meeting to give an overview of </w:t>
      </w:r>
      <w:r w:rsidR="001229C1">
        <w:rPr>
          <w:rFonts w:asciiTheme="minorHAnsi" w:hAnsiTheme="minorHAnsi" w:cstheme="minorHAnsi"/>
          <w:color w:val="auto"/>
        </w:rPr>
        <w:t>a proposed project and outline the criteria for</w:t>
      </w:r>
      <w:r w:rsidR="00D22F70" w:rsidRPr="001229C1">
        <w:rPr>
          <w:rFonts w:asciiTheme="minorHAnsi" w:hAnsiTheme="minorHAnsi" w:cstheme="minorHAnsi"/>
          <w:color w:val="auto"/>
        </w:rPr>
        <w:t xml:space="preserve"> </w:t>
      </w:r>
      <w:r w:rsidR="00582162" w:rsidRPr="001229C1">
        <w:rPr>
          <w:rFonts w:asciiTheme="minorHAnsi" w:hAnsiTheme="minorHAnsi" w:cstheme="minorHAnsi"/>
          <w:color w:val="auto"/>
        </w:rPr>
        <w:t>appl</w:t>
      </w:r>
      <w:r w:rsidR="00582162">
        <w:rPr>
          <w:rFonts w:asciiTheme="minorHAnsi" w:hAnsiTheme="minorHAnsi" w:cstheme="minorHAnsi"/>
          <w:color w:val="auto"/>
        </w:rPr>
        <w:t>ying</w:t>
      </w:r>
      <w:r w:rsidR="00D22F70" w:rsidRPr="001229C1">
        <w:rPr>
          <w:rFonts w:asciiTheme="minorHAnsi" w:hAnsiTheme="minorHAnsi" w:cstheme="minorHAnsi"/>
          <w:color w:val="auto"/>
        </w:rPr>
        <w:t xml:space="preserve"> for </w:t>
      </w:r>
      <w:r w:rsidR="001229C1">
        <w:rPr>
          <w:rFonts w:asciiTheme="minorHAnsi" w:hAnsiTheme="minorHAnsi" w:cstheme="minorHAnsi"/>
          <w:color w:val="auto"/>
        </w:rPr>
        <w:t>funding</w:t>
      </w:r>
      <w:r w:rsidR="00D22F70" w:rsidRPr="001229C1">
        <w:rPr>
          <w:rFonts w:asciiTheme="minorHAnsi" w:hAnsiTheme="minorHAnsi" w:cstheme="minorHAnsi"/>
          <w:color w:val="auto"/>
        </w:rPr>
        <w:t xml:space="preserve"> </w:t>
      </w:r>
      <w:r w:rsidR="00582162">
        <w:rPr>
          <w:rFonts w:asciiTheme="minorHAnsi" w:hAnsiTheme="minorHAnsi" w:cstheme="minorHAnsi"/>
          <w:color w:val="auto"/>
        </w:rPr>
        <w:t xml:space="preserve">for </w:t>
      </w:r>
      <w:r w:rsidR="001229C1">
        <w:rPr>
          <w:rFonts w:asciiTheme="minorHAnsi" w:hAnsiTheme="minorHAnsi" w:cstheme="minorHAnsi"/>
          <w:color w:val="auto"/>
        </w:rPr>
        <w:t>J</w:t>
      </w:r>
      <w:r w:rsidR="00D22F70" w:rsidRPr="001229C1">
        <w:rPr>
          <w:rFonts w:asciiTheme="minorHAnsi" w:hAnsiTheme="minorHAnsi" w:cstheme="minorHAnsi"/>
          <w:color w:val="auto"/>
        </w:rPr>
        <w:t xml:space="preserve">ubilee </w:t>
      </w:r>
      <w:r w:rsidR="001229C1">
        <w:rPr>
          <w:rFonts w:asciiTheme="minorHAnsi" w:hAnsiTheme="minorHAnsi" w:cstheme="minorHAnsi"/>
          <w:color w:val="auto"/>
        </w:rPr>
        <w:t xml:space="preserve">celebration </w:t>
      </w:r>
      <w:r w:rsidR="00D22F70" w:rsidRPr="001229C1">
        <w:rPr>
          <w:rFonts w:asciiTheme="minorHAnsi" w:hAnsiTheme="minorHAnsi" w:cstheme="minorHAnsi"/>
          <w:color w:val="auto"/>
        </w:rPr>
        <w:t>costs</w:t>
      </w:r>
      <w:r w:rsidR="001229C1">
        <w:rPr>
          <w:rFonts w:asciiTheme="minorHAnsi" w:hAnsiTheme="minorHAnsi" w:cstheme="minorHAnsi"/>
          <w:color w:val="auto"/>
        </w:rPr>
        <w:t xml:space="preserve"> and creating a Jubilee Pathway on a small </w:t>
      </w:r>
      <w:r w:rsidR="001D60BB">
        <w:rPr>
          <w:rFonts w:asciiTheme="minorHAnsi" w:hAnsiTheme="minorHAnsi" w:cstheme="minorHAnsi"/>
          <w:color w:val="auto"/>
        </w:rPr>
        <w:t>strip</w:t>
      </w:r>
      <w:r w:rsidR="001229C1">
        <w:rPr>
          <w:rFonts w:asciiTheme="minorHAnsi" w:hAnsiTheme="minorHAnsi" w:cstheme="minorHAnsi"/>
          <w:color w:val="auto"/>
        </w:rPr>
        <w:t xml:space="preserve"> of leased land on the edge of </w:t>
      </w:r>
      <w:proofErr w:type="spellStart"/>
      <w:r w:rsidR="001229C1">
        <w:rPr>
          <w:rFonts w:asciiTheme="minorHAnsi" w:hAnsiTheme="minorHAnsi" w:cstheme="minorHAnsi"/>
          <w:color w:val="auto"/>
        </w:rPr>
        <w:t>Peasey</w:t>
      </w:r>
      <w:proofErr w:type="spellEnd"/>
      <w:r w:rsidR="001229C1">
        <w:rPr>
          <w:rFonts w:asciiTheme="minorHAnsi" w:hAnsiTheme="minorHAnsi" w:cstheme="minorHAnsi"/>
          <w:color w:val="auto"/>
        </w:rPr>
        <w:t xml:space="preserve"> Park</w:t>
      </w:r>
      <w:r w:rsidR="00D22F70" w:rsidRPr="001229C1">
        <w:rPr>
          <w:rFonts w:asciiTheme="minorHAnsi" w:hAnsiTheme="minorHAnsi" w:cstheme="minorHAnsi"/>
          <w:color w:val="auto"/>
        </w:rPr>
        <w:t>. T</w:t>
      </w:r>
      <w:r w:rsidR="001229C1">
        <w:rPr>
          <w:rFonts w:asciiTheme="minorHAnsi" w:hAnsiTheme="minorHAnsi" w:cstheme="minorHAnsi"/>
          <w:color w:val="auto"/>
        </w:rPr>
        <w:t xml:space="preserve">he Clerk was requested to seek </w:t>
      </w:r>
      <w:r w:rsidR="00D22F70" w:rsidRPr="001229C1">
        <w:rPr>
          <w:rFonts w:asciiTheme="minorHAnsi" w:hAnsiTheme="minorHAnsi" w:cstheme="minorHAnsi"/>
          <w:color w:val="auto"/>
        </w:rPr>
        <w:t xml:space="preserve">permission from </w:t>
      </w:r>
      <w:r w:rsidR="001229C1">
        <w:rPr>
          <w:rFonts w:asciiTheme="minorHAnsi" w:hAnsiTheme="minorHAnsi" w:cstheme="minorHAnsi"/>
          <w:color w:val="auto"/>
        </w:rPr>
        <w:t>the landowners, Pembrokeshire County Council to enable the application for a National Lottery Community Grant to be submitted.</w:t>
      </w:r>
      <w:r w:rsidR="00D22F70" w:rsidRPr="001229C1">
        <w:rPr>
          <w:rFonts w:asciiTheme="minorHAnsi" w:hAnsiTheme="minorHAnsi" w:cstheme="minorHAnsi"/>
          <w:color w:val="auto"/>
        </w:rPr>
        <w:t xml:space="preserve"> </w:t>
      </w:r>
    </w:p>
    <w:p w14:paraId="11CD450F" w14:textId="77074A65" w:rsidR="004F00FB" w:rsidRDefault="004F00FB" w:rsidP="004F00FB">
      <w:pPr>
        <w:pStyle w:val="BodyText2"/>
        <w:spacing w:line="276" w:lineRule="auto"/>
        <w:rPr>
          <w:rFonts w:asciiTheme="minorHAnsi" w:hAnsiTheme="minorHAnsi" w:cstheme="minorHAnsi"/>
          <w:b/>
          <w:bCs/>
        </w:rPr>
      </w:pPr>
      <w:r w:rsidRPr="004F00FB">
        <w:rPr>
          <w:rFonts w:asciiTheme="minorHAnsi" w:hAnsiTheme="minorHAnsi" w:cstheme="minorHAnsi"/>
          <w:b/>
          <w:bCs/>
        </w:rPr>
        <w:t>Festive Lights</w:t>
      </w:r>
    </w:p>
    <w:p w14:paraId="6DBE0424" w14:textId="6F26E07A" w:rsidR="00D22F70" w:rsidRPr="001D60BB" w:rsidRDefault="00D22F70" w:rsidP="00D22F70">
      <w:pPr>
        <w:pStyle w:val="BodyText2"/>
        <w:rPr>
          <w:rFonts w:asciiTheme="minorHAnsi" w:hAnsiTheme="minorHAnsi" w:cstheme="minorHAnsi"/>
          <w:color w:val="auto"/>
        </w:rPr>
      </w:pPr>
      <w:r w:rsidRPr="001D60BB">
        <w:rPr>
          <w:rFonts w:asciiTheme="minorHAnsi" w:hAnsiTheme="minorHAnsi" w:cstheme="minorHAnsi"/>
          <w:color w:val="auto"/>
        </w:rPr>
        <w:t xml:space="preserve">Details of </w:t>
      </w:r>
      <w:r w:rsidR="001D60BB">
        <w:rPr>
          <w:rFonts w:asciiTheme="minorHAnsi" w:hAnsiTheme="minorHAnsi" w:cstheme="minorHAnsi"/>
          <w:color w:val="auto"/>
        </w:rPr>
        <w:t xml:space="preserve">festive light </w:t>
      </w:r>
      <w:r w:rsidRPr="001D60BB">
        <w:rPr>
          <w:rFonts w:asciiTheme="minorHAnsi" w:hAnsiTheme="minorHAnsi" w:cstheme="minorHAnsi"/>
          <w:color w:val="auto"/>
        </w:rPr>
        <w:t xml:space="preserve">rental companies </w:t>
      </w:r>
      <w:r w:rsidR="001D60BB">
        <w:rPr>
          <w:rFonts w:asciiTheme="minorHAnsi" w:hAnsiTheme="minorHAnsi" w:cstheme="minorHAnsi"/>
          <w:color w:val="auto"/>
        </w:rPr>
        <w:t xml:space="preserve">have </w:t>
      </w:r>
      <w:r w:rsidRPr="001D60BB">
        <w:rPr>
          <w:rFonts w:asciiTheme="minorHAnsi" w:hAnsiTheme="minorHAnsi" w:cstheme="minorHAnsi"/>
          <w:color w:val="auto"/>
        </w:rPr>
        <w:t xml:space="preserve">still not </w:t>
      </w:r>
      <w:r w:rsidR="001D60BB">
        <w:rPr>
          <w:rFonts w:asciiTheme="minorHAnsi" w:hAnsiTheme="minorHAnsi" w:cstheme="minorHAnsi"/>
          <w:color w:val="auto"/>
        </w:rPr>
        <w:t xml:space="preserve">been </w:t>
      </w:r>
      <w:r w:rsidRPr="001D60BB">
        <w:rPr>
          <w:rFonts w:asciiTheme="minorHAnsi" w:hAnsiTheme="minorHAnsi" w:cstheme="minorHAnsi"/>
          <w:color w:val="auto"/>
        </w:rPr>
        <w:t>received</w:t>
      </w:r>
      <w:r w:rsidR="001D60BB">
        <w:rPr>
          <w:rFonts w:asciiTheme="minorHAnsi" w:hAnsiTheme="minorHAnsi" w:cstheme="minorHAnsi"/>
          <w:color w:val="auto"/>
        </w:rPr>
        <w:t xml:space="preserve">. The </w:t>
      </w:r>
      <w:r w:rsidRPr="001D60BB">
        <w:rPr>
          <w:rFonts w:asciiTheme="minorHAnsi" w:hAnsiTheme="minorHAnsi" w:cstheme="minorHAnsi"/>
          <w:color w:val="auto"/>
        </w:rPr>
        <w:t>Clerk</w:t>
      </w:r>
      <w:r w:rsidR="001D60BB">
        <w:rPr>
          <w:rFonts w:asciiTheme="minorHAnsi" w:hAnsiTheme="minorHAnsi" w:cstheme="minorHAnsi"/>
          <w:color w:val="auto"/>
        </w:rPr>
        <w:t xml:space="preserve"> was requested  </w:t>
      </w:r>
      <w:r w:rsidRPr="001D60BB">
        <w:rPr>
          <w:rFonts w:asciiTheme="minorHAnsi" w:hAnsiTheme="minorHAnsi" w:cstheme="minorHAnsi"/>
          <w:color w:val="auto"/>
        </w:rPr>
        <w:t xml:space="preserve"> to follow up.</w:t>
      </w:r>
    </w:p>
    <w:p w14:paraId="56962232" w14:textId="2873186F" w:rsidR="004F00FB" w:rsidRDefault="004F00FB" w:rsidP="004F00FB">
      <w:pPr>
        <w:rPr>
          <w:rFonts w:asciiTheme="minorHAnsi" w:hAnsiTheme="minorHAnsi" w:cstheme="minorHAnsi"/>
          <w:b/>
          <w:bCs/>
          <w:color w:val="000000"/>
        </w:rPr>
      </w:pPr>
      <w:r w:rsidRPr="004F00FB">
        <w:rPr>
          <w:rFonts w:asciiTheme="minorHAnsi" w:hAnsiTheme="minorHAnsi" w:cstheme="minorHAnsi"/>
          <w:b/>
          <w:bCs/>
          <w:color w:val="000000"/>
        </w:rPr>
        <w:t>Lighting – Settlands Hill</w:t>
      </w:r>
    </w:p>
    <w:p w14:paraId="627D3237" w14:textId="69D7590F" w:rsidR="00091A1D" w:rsidRDefault="00091A1D" w:rsidP="004F00FB">
      <w:pPr>
        <w:rPr>
          <w:rFonts w:asciiTheme="minorHAnsi" w:hAnsiTheme="minorHAnsi" w:cstheme="minorHAnsi"/>
          <w:color w:val="000000"/>
        </w:rPr>
      </w:pPr>
      <w:r w:rsidRPr="00091A1D">
        <w:rPr>
          <w:rFonts w:asciiTheme="minorHAnsi" w:hAnsiTheme="minorHAnsi" w:cstheme="minorHAnsi"/>
          <w:color w:val="000000"/>
        </w:rPr>
        <w:t xml:space="preserve">No Progress </w:t>
      </w:r>
      <w:r w:rsidR="001D60BB">
        <w:rPr>
          <w:rFonts w:asciiTheme="minorHAnsi" w:hAnsiTheme="minorHAnsi" w:cstheme="minorHAnsi"/>
          <w:color w:val="000000"/>
        </w:rPr>
        <w:t>in finding another suitable location for a streetlight has been made</w:t>
      </w:r>
      <w:r w:rsidRPr="00091A1D">
        <w:rPr>
          <w:rFonts w:asciiTheme="minorHAnsi" w:hAnsiTheme="minorHAnsi" w:cstheme="minorHAnsi"/>
          <w:color w:val="000000"/>
        </w:rPr>
        <w:t>.</w:t>
      </w:r>
      <w:r w:rsidR="001D60BB">
        <w:rPr>
          <w:rFonts w:asciiTheme="minorHAnsi" w:hAnsiTheme="minorHAnsi" w:cstheme="minorHAnsi"/>
          <w:color w:val="000000"/>
        </w:rPr>
        <w:t xml:space="preserve">  To be removed from next month’s agenda.</w:t>
      </w:r>
    </w:p>
    <w:p w14:paraId="676C96A6" w14:textId="4E8C36CE" w:rsidR="00043D9E" w:rsidRDefault="00043D9E" w:rsidP="00043D9E">
      <w:pPr>
        <w:pStyle w:val="BodyText2"/>
        <w:spacing w:line="276" w:lineRule="auto"/>
        <w:jc w:val="both"/>
        <w:rPr>
          <w:rFonts w:asciiTheme="minorHAnsi" w:hAnsiTheme="minorHAnsi" w:cstheme="minorHAnsi"/>
          <w:b/>
          <w:bCs/>
        </w:rPr>
      </w:pPr>
      <w:r>
        <w:rPr>
          <w:rFonts w:asciiTheme="minorHAnsi" w:hAnsiTheme="minorHAnsi" w:cstheme="minorHAnsi"/>
          <w:b/>
          <w:bCs/>
        </w:rPr>
        <w:t>Pavement Broadway to Broad Haven</w:t>
      </w:r>
    </w:p>
    <w:p w14:paraId="741F4D3B" w14:textId="677A61A4" w:rsidR="00D22F70" w:rsidRPr="001D60BB" w:rsidRDefault="001D60BB" w:rsidP="00043D9E">
      <w:pPr>
        <w:pStyle w:val="BodyText2"/>
        <w:spacing w:line="276" w:lineRule="auto"/>
        <w:jc w:val="both"/>
        <w:rPr>
          <w:rFonts w:asciiTheme="minorHAnsi" w:hAnsiTheme="minorHAnsi" w:cstheme="minorHAnsi"/>
        </w:rPr>
      </w:pPr>
      <w:r w:rsidRPr="001D60BB">
        <w:rPr>
          <w:rFonts w:asciiTheme="minorHAnsi" w:hAnsiTheme="minorHAnsi" w:cstheme="minorHAnsi"/>
        </w:rPr>
        <w:t>An outline map is to be sourced and shared before the next meeting to identify which fields would be suitable to access and identify ownership.</w:t>
      </w:r>
    </w:p>
    <w:p w14:paraId="6F7D535F" w14:textId="6AD8357B" w:rsidR="00043D9E" w:rsidRDefault="00043D9E" w:rsidP="00043D9E">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lastRenderedPageBreak/>
        <w:t>Rubbish Bins – Millmoor Way Car Park</w:t>
      </w:r>
    </w:p>
    <w:p w14:paraId="03889B82" w14:textId="0E051EE6" w:rsidR="00D22F70" w:rsidRPr="001D60BB" w:rsidRDefault="001D60BB" w:rsidP="001D60BB">
      <w:pPr>
        <w:pStyle w:val="BodyText2"/>
        <w:rPr>
          <w:rFonts w:asciiTheme="minorHAnsi" w:hAnsiTheme="minorHAnsi" w:cstheme="minorHAnsi"/>
          <w:color w:val="auto"/>
        </w:rPr>
      </w:pPr>
      <w:r>
        <w:rPr>
          <w:rFonts w:asciiTheme="minorHAnsi" w:hAnsiTheme="minorHAnsi" w:cstheme="minorHAnsi"/>
          <w:color w:val="auto"/>
        </w:rPr>
        <w:t>Following a concern raised, f</w:t>
      </w:r>
      <w:r w:rsidR="00D22F70" w:rsidRPr="001D60BB">
        <w:rPr>
          <w:rFonts w:asciiTheme="minorHAnsi" w:hAnsiTheme="minorHAnsi" w:cstheme="minorHAnsi"/>
          <w:color w:val="auto"/>
        </w:rPr>
        <w:t>eedback has been received noting that PCNPA do not place bins within their car parks as this would require a contract with P</w:t>
      </w:r>
      <w:r>
        <w:rPr>
          <w:rFonts w:asciiTheme="minorHAnsi" w:hAnsiTheme="minorHAnsi" w:cstheme="minorHAnsi"/>
          <w:color w:val="auto"/>
        </w:rPr>
        <w:t>embrokeshire County Council</w:t>
      </w:r>
      <w:r w:rsidR="00D22F70" w:rsidRPr="001D60BB">
        <w:rPr>
          <w:rFonts w:asciiTheme="minorHAnsi" w:hAnsiTheme="minorHAnsi" w:cstheme="minorHAnsi"/>
          <w:color w:val="auto"/>
        </w:rPr>
        <w:t xml:space="preserve"> for them to be emptied.</w:t>
      </w:r>
    </w:p>
    <w:p w14:paraId="4322FB26" w14:textId="3009CA61" w:rsidR="00D22F70" w:rsidRDefault="00D22F70" w:rsidP="00D22F70">
      <w:pPr>
        <w:pStyle w:val="BodyText2"/>
        <w:rPr>
          <w:rFonts w:ascii="Calibri" w:hAnsi="Calibri" w:cstheme="minorHAnsi"/>
          <w:i/>
          <w:iCs/>
          <w:color w:val="0070C0"/>
        </w:rPr>
      </w:pPr>
      <w:r>
        <w:rPr>
          <w:rFonts w:asciiTheme="minorHAnsi" w:hAnsiTheme="minorHAnsi" w:cstheme="minorHAnsi"/>
          <w:b/>
          <w:bCs/>
          <w:color w:val="auto"/>
        </w:rPr>
        <w:t>Boules Pitch</w:t>
      </w:r>
    </w:p>
    <w:p w14:paraId="3FBD22BF" w14:textId="279C6821" w:rsidR="00D22F70" w:rsidRDefault="00D22F70" w:rsidP="00D22F70">
      <w:pPr>
        <w:pStyle w:val="BodyText2"/>
        <w:rPr>
          <w:rFonts w:ascii="Calibri" w:hAnsi="Calibri" w:cstheme="minorHAnsi"/>
          <w:color w:val="auto"/>
        </w:rPr>
      </w:pPr>
      <w:r w:rsidRPr="005B408B">
        <w:rPr>
          <w:rFonts w:ascii="Calibri" w:hAnsi="Calibri" w:cstheme="minorHAnsi"/>
          <w:color w:val="auto"/>
        </w:rPr>
        <w:t xml:space="preserve">Confirmation </w:t>
      </w:r>
      <w:r w:rsidR="005B408B" w:rsidRPr="005B408B">
        <w:rPr>
          <w:rFonts w:ascii="Calibri" w:hAnsi="Calibri" w:cstheme="minorHAnsi"/>
          <w:color w:val="auto"/>
        </w:rPr>
        <w:t xml:space="preserve">was sought by the Clerk to </w:t>
      </w:r>
      <w:r w:rsidRPr="005B408B">
        <w:rPr>
          <w:rFonts w:ascii="Calibri" w:hAnsi="Calibri" w:cstheme="minorHAnsi"/>
          <w:color w:val="auto"/>
        </w:rPr>
        <w:t xml:space="preserve">sign the Funding Agreement </w:t>
      </w:r>
      <w:r w:rsidR="005B408B" w:rsidRPr="005B408B">
        <w:rPr>
          <w:rFonts w:ascii="Calibri" w:hAnsi="Calibri" w:cstheme="minorHAnsi"/>
          <w:color w:val="auto"/>
        </w:rPr>
        <w:t>and return to the Enhancing Pembrokeshire Grant Team at Pembrokeshire County Council.</w:t>
      </w:r>
    </w:p>
    <w:p w14:paraId="3653824C" w14:textId="65ABEF07" w:rsidR="005B408B" w:rsidRDefault="005B408B" w:rsidP="00D22F70">
      <w:pPr>
        <w:pStyle w:val="BodyText2"/>
        <w:rPr>
          <w:rFonts w:ascii="Calibri" w:hAnsi="Calibri" w:cstheme="minorHAnsi"/>
          <w:color w:val="auto"/>
        </w:rPr>
      </w:pPr>
      <w:r>
        <w:rPr>
          <w:rFonts w:ascii="Calibri" w:hAnsi="Calibri" w:cstheme="minorHAnsi"/>
          <w:color w:val="auto"/>
        </w:rPr>
        <w:t>Proposed: Cllr. Burch</w:t>
      </w:r>
    </w:p>
    <w:p w14:paraId="2E4378C7" w14:textId="1EF33DFC" w:rsidR="005B408B" w:rsidRPr="005B408B" w:rsidRDefault="005B408B" w:rsidP="00D22F70">
      <w:pPr>
        <w:pStyle w:val="BodyText2"/>
        <w:rPr>
          <w:rFonts w:asciiTheme="minorHAnsi" w:hAnsiTheme="minorHAnsi" w:cstheme="minorHAnsi"/>
          <w:color w:val="auto"/>
        </w:rPr>
      </w:pPr>
      <w:r>
        <w:rPr>
          <w:rFonts w:ascii="Calibri" w:hAnsi="Calibri" w:cstheme="minorHAnsi"/>
          <w:color w:val="auto"/>
        </w:rPr>
        <w:t>Seconded: Cllr. Ford</w:t>
      </w:r>
    </w:p>
    <w:p w14:paraId="06F7E433" w14:textId="131FA301" w:rsidR="00043D9E" w:rsidRDefault="00043D9E" w:rsidP="00043D9E">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Boules Pitch – Community Asset Transfer of Land</w:t>
      </w:r>
    </w:p>
    <w:p w14:paraId="23EA4669" w14:textId="68756841" w:rsidR="00D22F70" w:rsidRPr="00115D95" w:rsidRDefault="00D22F70" w:rsidP="00D22F70">
      <w:pPr>
        <w:rPr>
          <w:rFonts w:asciiTheme="minorHAnsi" w:hAnsiTheme="minorHAnsi" w:cstheme="minorHAnsi"/>
        </w:rPr>
      </w:pPr>
      <w:r w:rsidRPr="00115D95">
        <w:rPr>
          <w:rFonts w:asciiTheme="minorHAnsi" w:hAnsiTheme="minorHAnsi" w:cstheme="minorHAnsi"/>
        </w:rPr>
        <w:t>Jero</w:t>
      </w:r>
      <w:r w:rsidR="005B408B" w:rsidRPr="00115D95">
        <w:rPr>
          <w:rFonts w:asciiTheme="minorHAnsi" w:hAnsiTheme="minorHAnsi" w:cstheme="minorHAnsi"/>
        </w:rPr>
        <w:t>en Bruins</w:t>
      </w:r>
      <w:r w:rsidRPr="00115D95">
        <w:rPr>
          <w:rFonts w:asciiTheme="minorHAnsi" w:hAnsiTheme="minorHAnsi" w:cstheme="minorHAnsi"/>
        </w:rPr>
        <w:t xml:space="preserve"> and Richard attend</w:t>
      </w:r>
      <w:r w:rsidR="005B408B" w:rsidRPr="00115D95">
        <w:rPr>
          <w:rFonts w:asciiTheme="minorHAnsi" w:hAnsiTheme="minorHAnsi" w:cstheme="minorHAnsi"/>
        </w:rPr>
        <w:t>ed</w:t>
      </w:r>
      <w:r w:rsidRPr="00115D95">
        <w:rPr>
          <w:rFonts w:asciiTheme="minorHAnsi" w:hAnsiTheme="minorHAnsi" w:cstheme="minorHAnsi"/>
        </w:rPr>
        <w:t xml:space="preserve"> the meeting with the</w:t>
      </w:r>
      <w:r w:rsidR="005B408B" w:rsidRPr="00115D95">
        <w:rPr>
          <w:rFonts w:asciiTheme="minorHAnsi" w:hAnsiTheme="minorHAnsi" w:cstheme="minorHAnsi"/>
        </w:rPr>
        <w:t xml:space="preserve"> proposed Boules Pitch</w:t>
      </w:r>
      <w:r w:rsidRPr="00115D95">
        <w:rPr>
          <w:rFonts w:asciiTheme="minorHAnsi" w:hAnsiTheme="minorHAnsi" w:cstheme="minorHAnsi"/>
        </w:rPr>
        <w:t xml:space="preserve"> plans and to answer any questions</w:t>
      </w:r>
      <w:r w:rsidR="005B408B" w:rsidRPr="00115D95">
        <w:rPr>
          <w:rFonts w:asciiTheme="minorHAnsi" w:hAnsiTheme="minorHAnsi" w:cstheme="minorHAnsi"/>
        </w:rPr>
        <w:t xml:space="preserve">. Following an ongoing communication with </w:t>
      </w:r>
      <w:r w:rsidR="00115D95" w:rsidRPr="00115D95">
        <w:rPr>
          <w:rFonts w:asciiTheme="minorHAnsi" w:hAnsiTheme="minorHAnsi" w:cstheme="minorHAnsi"/>
        </w:rPr>
        <w:t>Pembrokeshire</w:t>
      </w:r>
      <w:r w:rsidR="005B408B" w:rsidRPr="00115D95">
        <w:rPr>
          <w:rFonts w:asciiTheme="minorHAnsi" w:hAnsiTheme="minorHAnsi" w:cstheme="minorHAnsi"/>
        </w:rPr>
        <w:t xml:space="preserve"> County </w:t>
      </w:r>
      <w:r w:rsidR="00115D95" w:rsidRPr="00115D95">
        <w:rPr>
          <w:rFonts w:asciiTheme="minorHAnsi" w:hAnsiTheme="minorHAnsi" w:cstheme="minorHAnsi"/>
        </w:rPr>
        <w:t>Council</w:t>
      </w:r>
      <w:r w:rsidR="005B408B" w:rsidRPr="00115D95">
        <w:rPr>
          <w:rFonts w:asciiTheme="minorHAnsi" w:hAnsiTheme="minorHAnsi" w:cstheme="minorHAnsi"/>
        </w:rPr>
        <w:t xml:space="preserve"> i</w:t>
      </w:r>
      <w:r w:rsidR="00115D95">
        <w:rPr>
          <w:rFonts w:asciiTheme="minorHAnsi" w:hAnsiTheme="minorHAnsi" w:cstheme="minorHAnsi"/>
        </w:rPr>
        <w:t>t</w:t>
      </w:r>
      <w:r w:rsidR="005B408B" w:rsidRPr="00115D95">
        <w:rPr>
          <w:rFonts w:asciiTheme="minorHAnsi" w:hAnsiTheme="minorHAnsi" w:cstheme="minorHAnsi"/>
        </w:rPr>
        <w:t xml:space="preserve"> is their preferred method to </w:t>
      </w:r>
      <w:r w:rsidR="00115D95" w:rsidRPr="00115D95">
        <w:rPr>
          <w:rFonts w:asciiTheme="minorHAnsi" w:hAnsiTheme="minorHAnsi" w:cstheme="minorHAnsi"/>
        </w:rPr>
        <w:t xml:space="preserve">carry out a ‘Community Asset Transfer of Land’ rather than create an </w:t>
      </w:r>
      <w:r w:rsidR="00115D95">
        <w:rPr>
          <w:rFonts w:asciiTheme="minorHAnsi" w:hAnsiTheme="minorHAnsi" w:cstheme="minorHAnsi"/>
        </w:rPr>
        <w:t>‘</w:t>
      </w:r>
      <w:r w:rsidR="00115D95" w:rsidRPr="00115D95">
        <w:rPr>
          <w:rFonts w:asciiTheme="minorHAnsi" w:hAnsiTheme="minorHAnsi" w:cstheme="minorHAnsi"/>
        </w:rPr>
        <w:t>add on</w:t>
      </w:r>
      <w:r w:rsidR="00115D95">
        <w:rPr>
          <w:rFonts w:asciiTheme="minorHAnsi" w:hAnsiTheme="minorHAnsi" w:cstheme="minorHAnsi"/>
        </w:rPr>
        <w:t>’</w:t>
      </w:r>
      <w:r w:rsidR="00115D95" w:rsidRPr="00115D95">
        <w:rPr>
          <w:rFonts w:asciiTheme="minorHAnsi" w:hAnsiTheme="minorHAnsi" w:cstheme="minorHAnsi"/>
        </w:rPr>
        <w:t xml:space="preserve"> to the existing Play Park lease.  To ascertain how much land the Havens Community Council are prepared to take responsibility for a site meeting was arranged for Thursday 3</w:t>
      </w:r>
      <w:r w:rsidR="00115D95" w:rsidRPr="00115D95">
        <w:rPr>
          <w:rFonts w:asciiTheme="minorHAnsi" w:hAnsiTheme="minorHAnsi" w:cstheme="minorHAnsi"/>
          <w:vertAlign w:val="superscript"/>
        </w:rPr>
        <w:t>rd</w:t>
      </w:r>
      <w:r w:rsidR="00115D95" w:rsidRPr="00115D95">
        <w:rPr>
          <w:rFonts w:asciiTheme="minorHAnsi" w:hAnsiTheme="minorHAnsi" w:cstheme="minorHAnsi"/>
        </w:rPr>
        <w:t xml:space="preserve"> March 2022 at 4.00 pm.</w:t>
      </w:r>
    </w:p>
    <w:p w14:paraId="0C40AD84" w14:textId="47A6A06C" w:rsidR="00043D9E" w:rsidRDefault="00043D9E" w:rsidP="00043D9E">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Predict &amp; Protect</w:t>
      </w:r>
    </w:p>
    <w:p w14:paraId="5E651870" w14:textId="18D6B84C" w:rsidR="00D22F70" w:rsidRPr="00115D95" w:rsidRDefault="00D22F70" w:rsidP="00D22F70">
      <w:pPr>
        <w:pStyle w:val="BodyText2"/>
        <w:rPr>
          <w:rFonts w:asciiTheme="minorHAnsi" w:hAnsiTheme="minorHAnsi" w:cstheme="minorHAnsi"/>
          <w:color w:val="auto"/>
        </w:rPr>
      </w:pPr>
      <w:r w:rsidRPr="00115D95">
        <w:rPr>
          <w:rFonts w:ascii="Calibri" w:hAnsi="Calibri" w:cstheme="minorHAnsi"/>
          <w:color w:val="auto"/>
        </w:rPr>
        <w:t>No responses have been received regarding volunteer cover for the predict and protect scheme, the flyer will be in the March edition of the Community Diary.  Unless additional support is sourced there is a possibility of losing the Blue Flag.</w:t>
      </w:r>
    </w:p>
    <w:p w14:paraId="3A8D078C" w14:textId="3095A9FA" w:rsidR="00043D9E" w:rsidRDefault="00043D9E" w:rsidP="00043D9E">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Planning Sub Committee</w:t>
      </w:r>
    </w:p>
    <w:p w14:paraId="76758A55" w14:textId="11ACE12F" w:rsidR="0004421D" w:rsidRDefault="00115D95" w:rsidP="004F00FB">
      <w:pPr>
        <w:jc w:val="both"/>
        <w:rPr>
          <w:rFonts w:asciiTheme="minorHAnsi" w:hAnsiTheme="minorHAnsi" w:cstheme="minorHAnsi"/>
          <w:bCs/>
        </w:rPr>
      </w:pPr>
      <w:r w:rsidRPr="00115D95">
        <w:rPr>
          <w:rFonts w:asciiTheme="minorHAnsi" w:hAnsiTheme="minorHAnsi" w:cstheme="minorHAnsi"/>
          <w:bCs/>
        </w:rPr>
        <w:t>Item to be carried forward to April 2022.</w:t>
      </w:r>
    </w:p>
    <w:p w14:paraId="30477AF4" w14:textId="77777777" w:rsidR="00115D95" w:rsidRPr="00115D95" w:rsidRDefault="00115D95" w:rsidP="004F00FB">
      <w:pPr>
        <w:jc w:val="both"/>
        <w:rPr>
          <w:rFonts w:asciiTheme="minorHAnsi" w:hAnsiTheme="minorHAnsi" w:cstheme="minorHAnsi"/>
          <w:bCs/>
        </w:rPr>
      </w:pPr>
    </w:p>
    <w:p w14:paraId="670297E3" w14:textId="55D934C5" w:rsidR="00770FE5" w:rsidRDefault="00770FE5" w:rsidP="00E71207">
      <w:pPr>
        <w:pStyle w:val="BodyText2"/>
        <w:spacing w:line="276" w:lineRule="auto"/>
        <w:jc w:val="both"/>
        <w:rPr>
          <w:rFonts w:asciiTheme="minorHAnsi" w:hAnsiTheme="minorHAnsi" w:cstheme="minorHAnsi"/>
          <w:b/>
          <w:bCs/>
        </w:rPr>
      </w:pPr>
      <w:bookmarkStart w:id="2" w:name="_Hlk36988625"/>
      <w:r w:rsidRPr="00770FE5">
        <w:rPr>
          <w:rFonts w:asciiTheme="minorHAnsi" w:hAnsiTheme="minorHAnsi" w:cstheme="minorHAnsi"/>
          <w:b/>
          <w:bCs/>
        </w:rPr>
        <w:t>C</w:t>
      </w:r>
      <w:r w:rsidR="00686F92">
        <w:rPr>
          <w:rFonts w:asciiTheme="minorHAnsi" w:hAnsiTheme="minorHAnsi" w:cstheme="minorHAnsi"/>
          <w:b/>
          <w:bCs/>
        </w:rPr>
        <w:t>OMMUNICATIONS RECEIVED</w:t>
      </w:r>
      <w:r w:rsidR="00726B28">
        <w:rPr>
          <w:rFonts w:asciiTheme="minorHAnsi" w:hAnsiTheme="minorHAnsi" w:cstheme="minorHAnsi"/>
          <w:b/>
          <w:bCs/>
        </w:rPr>
        <w:t>:</w:t>
      </w:r>
    </w:p>
    <w:p w14:paraId="0C844096" w14:textId="0EBBBD7A" w:rsidR="00D22F70" w:rsidRPr="00205639" w:rsidRDefault="00D22F70" w:rsidP="00D22F70">
      <w:pPr>
        <w:pStyle w:val="BodyText2"/>
        <w:rPr>
          <w:rFonts w:asciiTheme="minorHAnsi" w:hAnsiTheme="minorHAnsi" w:cstheme="minorHAnsi"/>
          <w:b/>
          <w:bCs/>
        </w:rPr>
      </w:pPr>
      <w:r w:rsidRPr="00205639">
        <w:rPr>
          <w:rFonts w:asciiTheme="minorHAnsi" w:hAnsiTheme="minorHAnsi" w:cstheme="minorHAnsi"/>
          <w:b/>
          <w:bCs/>
        </w:rPr>
        <w:t>Request for funding from Paul Sartori Hospice at Home</w:t>
      </w:r>
    </w:p>
    <w:p w14:paraId="5360A1CC" w14:textId="7BCE50F7" w:rsidR="00115D95" w:rsidRDefault="00115D95" w:rsidP="00D22F70">
      <w:pPr>
        <w:pStyle w:val="BodyText2"/>
        <w:rPr>
          <w:rFonts w:asciiTheme="minorHAnsi" w:hAnsiTheme="minorHAnsi" w:cstheme="minorHAnsi"/>
        </w:rPr>
      </w:pPr>
      <w:r>
        <w:rPr>
          <w:rFonts w:asciiTheme="minorHAnsi" w:hAnsiTheme="minorHAnsi" w:cstheme="minorHAnsi"/>
        </w:rPr>
        <w:t xml:space="preserve">A short </w:t>
      </w:r>
      <w:r w:rsidR="00282967">
        <w:rPr>
          <w:rFonts w:asciiTheme="minorHAnsi" w:hAnsiTheme="minorHAnsi" w:cstheme="minorHAnsi"/>
        </w:rPr>
        <w:t>discussion</w:t>
      </w:r>
      <w:r>
        <w:rPr>
          <w:rFonts w:asciiTheme="minorHAnsi" w:hAnsiTheme="minorHAnsi" w:cstheme="minorHAnsi"/>
        </w:rPr>
        <w:t xml:space="preserve"> took </w:t>
      </w:r>
      <w:r w:rsidR="00282967">
        <w:rPr>
          <w:rFonts w:asciiTheme="minorHAnsi" w:hAnsiTheme="minorHAnsi" w:cstheme="minorHAnsi"/>
        </w:rPr>
        <w:t>pl</w:t>
      </w:r>
      <w:r>
        <w:rPr>
          <w:rFonts w:asciiTheme="minorHAnsi" w:hAnsiTheme="minorHAnsi" w:cstheme="minorHAnsi"/>
        </w:rPr>
        <w:t xml:space="preserve">ace regarding funding requests, it was agreed by all that </w:t>
      </w:r>
      <w:r w:rsidR="00282967">
        <w:rPr>
          <w:rFonts w:asciiTheme="minorHAnsi" w:hAnsiTheme="minorHAnsi" w:cstheme="minorHAnsi"/>
        </w:rPr>
        <w:t>any</w:t>
      </w:r>
      <w:r>
        <w:rPr>
          <w:rFonts w:asciiTheme="minorHAnsi" w:hAnsiTheme="minorHAnsi" w:cstheme="minorHAnsi"/>
        </w:rPr>
        <w:t xml:space="preserve"> monies donated to causes should remain within the Havens.</w:t>
      </w:r>
    </w:p>
    <w:p w14:paraId="48AE6846" w14:textId="3480B735" w:rsidR="00D22F70" w:rsidRPr="00205639" w:rsidRDefault="00D22F70" w:rsidP="00D22F70">
      <w:pPr>
        <w:pStyle w:val="BodyText2"/>
        <w:rPr>
          <w:rFonts w:asciiTheme="minorHAnsi" w:hAnsiTheme="minorHAnsi" w:cstheme="minorHAnsi"/>
          <w:b/>
          <w:bCs/>
        </w:rPr>
      </w:pPr>
      <w:r w:rsidRPr="00205639">
        <w:rPr>
          <w:rFonts w:asciiTheme="minorHAnsi" w:hAnsiTheme="minorHAnsi" w:cstheme="minorHAnsi"/>
          <w:b/>
          <w:bCs/>
        </w:rPr>
        <w:t xml:space="preserve">Play Park - </w:t>
      </w:r>
      <w:r w:rsidR="00115D95" w:rsidRPr="00205639">
        <w:rPr>
          <w:rFonts w:asciiTheme="minorHAnsi" w:hAnsiTheme="minorHAnsi" w:cstheme="minorHAnsi"/>
          <w:b/>
          <w:bCs/>
        </w:rPr>
        <w:t>3-year</w:t>
      </w:r>
      <w:r w:rsidRPr="00205639">
        <w:rPr>
          <w:rFonts w:asciiTheme="minorHAnsi" w:hAnsiTheme="minorHAnsi" w:cstheme="minorHAnsi"/>
          <w:b/>
          <w:bCs/>
        </w:rPr>
        <w:t xml:space="preserve"> Service Level Agreement</w:t>
      </w:r>
    </w:p>
    <w:p w14:paraId="4901409F" w14:textId="6D8613A7" w:rsidR="00115D95" w:rsidRDefault="00115D95" w:rsidP="00205639">
      <w:pPr>
        <w:pStyle w:val="BodyText2"/>
        <w:rPr>
          <w:rFonts w:asciiTheme="minorHAnsi" w:hAnsiTheme="minorHAnsi" w:cstheme="minorHAnsi"/>
        </w:rPr>
      </w:pPr>
      <w:r>
        <w:rPr>
          <w:rFonts w:asciiTheme="minorHAnsi" w:hAnsiTheme="minorHAnsi" w:cstheme="minorHAnsi"/>
        </w:rPr>
        <w:t xml:space="preserve">A </w:t>
      </w:r>
      <w:r w:rsidR="00205639">
        <w:rPr>
          <w:rFonts w:asciiTheme="minorHAnsi" w:hAnsiTheme="minorHAnsi" w:cstheme="minorHAnsi"/>
        </w:rPr>
        <w:t xml:space="preserve">letter has been received seeking confirmation that the annual service </w:t>
      </w:r>
      <w:r w:rsidR="00282967">
        <w:rPr>
          <w:rFonts w:asciiTheme="minorHAnsi" w:hAnsiTheme="minorHAnsi" w:cstheme="minorHAnsi"/>
        </w:rPr>
        <w:t>level</w:t>
      </w:r>
      <w:r w:rsidR="00205639">
        <w:rPr>
          <w:rFonts w:asciiTheme="minorHAnsi" w:hAnsiTheme="minorHAnsi" w:cstheme="minorHAnsi"/>
        </w:rPr>
        <w:t xml:space="preserve"> agreement can be extended to a </w:t>
      </w:r>
      <w:r w:rsidR="00282967">
        <w:rPr>
          <w:rFonts w:asciiTheme="minorHAnsi" w:hAnsiTheme="minorHAnsi" w:cstheme="minorHAnsi"/>
        </w:rPr>
        <w:t>three-year</w:t>
      </w:r>
      <w:r w:rsidR="00205639">
        <w:rPr>
          <w:rFonts w:asciiTheme="minorHAnsi" w:hAnsiTheme="minorHAnsi" w:cstheme="minorHAnsi"/>
        </w:rPr>
        <w:t xml:space="preserve"> agreement. This proposal was agreed by all attending Community Councillors.</w:t>
      </w:r>
    </w:p>
    <w:p w14:paraId="087F2CDD" w14:textId="480E9A74" w:rsidR="00115D95" w:rsidRPr="00205639" w:rsidRDefault="00115D95" w:rsidP="00D22F70">
      <w:pPr>
        <w:pStyle w:val="BodyText2"/>
        <w:rPr>
          <w:rFonts w:asciiTheme="minorHAnsi" w:hAnsiTheme="minorHAnsi" w:cstheme="minorHAnsi"/>
          <w:color w:val="auto"/>
        </w:rPr>
      </w:pPr>
      <w:bookmarkStart w:id="3" w:name="_Hlk96524300"/>
      <w:r w:rsidRPr="00205639">
        <w:rPr>
          <w:rFonts w:asciiTheme="minorHAnsi" w:hAnsiTheme="minorHAnsi" w:cstheme="minorHAnsi"/>
          <w:color w:val="auto"/>
        </w:rPr>
        <w:t>Proposed</w:t>
      </w:r>
      <w:r w:rsidR="00205639">
        <w:rPr>
          <w:rFonts w:asciiTheme="minorHAnsi" w:hAnsiTheme="minorHAnsi" w:cstheme="minorHAnsi"/>
          <w:color w:val="auto"/>
        </w:rPr>
        <w:t xml:space="preserve">: </w:t>
      </w:r>
      <w:r w:rsidR="00205639" w:rsidRPr="00205639">
        <w:rPr>
          <w:rFonts w:asciiTheme="minorHAnsi" w:hAnsiTheme="minorHAnsi" w:cstheme="minorHAnsi"/>
          <w:color w:val="auto"/>
        </w:rPr>
        <w:t>Cllr. Spence</w:t>
      </w:r>
      <w:r w:rsidRPr="00205639">
        <w:rPr>
          <w:rFonts w:asciiTheme="minorHAnsi" w:hAnsiTheme="minorHAnsi" w:cstheme="minorHAnsi"/>
          <w:color w:val="auto"/>
        </w:rPr>
        <w:t xml:space="preserve"> </w:t>
      </w:r>
    </w:p>
    <w:p w14:paraId="6FB03390" w14:textId="31B457E5" w:rsidR="00115D95" w:rsidRPr="00205639" w:rsidRDefault="00115D95" w:rsidP="00D22F70">
      <w:pPr>
        <w:pStyle w:val="BodyText2"/>
        <w:rPr>
          <w:rFonts w:asciiTheme="minorHAnsi" w:hAnsiTheme="minorHAnsi" w:cstheme="minorHAnsi"/>
          <w:color w:val="auto"/>
        </w:rPr>
      </w:pPr>
      <w:r w:rsidRPr="00205639">
        <w:rPr>
          <w:rFonts w:asciiTheme="minorHAnsi" w:hAnsiTheme="minorHAnsi" w:cstheme="minorHAnsi"/>
          <w:color w:val="auto"/>
        </w:rPr>
        <w:t>Seconded</w:t>
      </w:r>
      <w:r w:rsidR="00205639">
        <w:rPr>
          <w:rFonts w:asciiTheme="minorHAnsi" w:hAnsiTheme="minorHAnsi" w:cstheme="minorHAnsi"/>
          <w:color w:val="auto"/>
        </w:rPr>
        <w:t>:</w:t>
      </w:r>
      <w:r w:rsidR="00205639" w:rsidRPr="00205639">
        <w:rPr>
          <w:rFonts w:asciiTheme="minorHAnsi" w:hAnsiTheme="minorHAnsi" w:cstheme="minorHAnsi"/>
          <w:color w:val="auto"/>
        </w:rPr>
        <w:t xml:space="preserve"> Cllr. Burch</w:t>
      </w:r>
    </w:p>
    <w:p w14:paraId="55198CE7" w14:textId="7B9ED7CE" w:rsidR="00D22F70" w:rsidRDefault="00D22F70" w:rsidP="00D22F70">
      <w:pPr>
        <w:pStyle w:val="BodyText2"/>
        <w:rPr>
          <w:rFonts w:asciiTheme="minorHAnsi" w:hAnsiTheme="minorHAnsi" w:cstheme="minorHAnsi"/>
          <w:b/>
          <w:bCs/>
          <w:color w:val="auto"/>
        </w:rPr>
      </w:pPr>
      <w:r w:rsidRPr="00205639">
        <w:rPr>
          <w:rFonts w:asciiTheme="minorHAnsi" w:hAnsiTheme="minorHAnsi" w:cstheme="minorHAnsi"/>
          <w:b/>
          <w:bCs/>
          <w:color w:val="auto"/>
        </w:rPr>
        <w:t>Walton West Farm Cottages – Planning Application Concern</w:t>
      </w:r>
    </w:p>
    <w:p w14:paraId="08CA5864" w14:textId="7DB27C0D" w:rsidR="00043D9E" w:rsidRPr="00282967" w:rsidRDefault="00282967" w:rsidP="00282967">
      <w:pPr>
        <w:pStyle w:val="BodyText2"/>
        <w:rPr>
          <w:rFonts w:asciiTheme="minorHAnsi" w:hAnsiTheme="minorHAnsi" w:cstheme="minorHAnsi"/>
          <w:color w:val="auto"/>
        </w:rPr>
      </w:pPr>
      <w:r w:rsidRPr="00282967">
        <w:rPr>
          <w:rFonts w:asciiTheme="minorHAnsi" w:hAnsiTheme="minorHAnsi" w:cstheme="minorHAnsi"/>
          <w:color w:val="auto"/>
        </w:rPr>
        <w:t xml:space="preserve">The communication was shared prior to the meeting.  It was agreed that residents need to be made more aware of the benefits of sharing any information sent to the planning authorities with the Community Council </w:t>
      </w:r>
      <w:r w:rsidR="00F10C7D">
        <w:rPr>
          <w:rFonts w:asciiTheme="minorHAnsi" w:hAnsiTheme="minorHAnsi" w:cstheme="minorHAnsi"/>
          <w:color w:val="auto"/>
        </w:rPr>
        <w:t>to assist them in their considerations</w:t>
      </w:r>
      <w:r w:rsidRPr="00282967">
        <w:rPr>
          <w:rFonts w:asciiTheme="minorHAnsi" w:hAnsiTheme="minorHAnsi" w:cstheme="minorHAnsi"/>
          <w:color w:val="auto"/>
        </w:rPr>
        <w:t>.</w:t>
      </w:r>
      <w:bookmarkEnd w:id="3"/>
    </w:p>
    <w:p w14:paraId="49B4A60F" w14:textId="55AD9A3E" w:rsidR="00BF0344" w:rsidRDefault="00BF0344" w:rsidP="00E71207">
      <w:pPr>
        <w:pStyle w:val="BodyText2"/>
        <w:spacing w:line="276" w:lineRule="auto"/>
        <w:jc w:val="both"/>
        <w:rPr>
          <w:rFonts w:asciiTheme="minorHAnsi" w:hAnsiTheme="minorHAnsi" w:cstheme="minorHAnsi"/>
          <w:b/>
          <w:bCs/>
          <w:color w:val="auto"/>
        </w:rPr>
      </w:pPr>
      <w:r>
        <w:rPr>
          <w:rFonts w:asciiTheme="minorHAnsi" w:hAnsiTheme="minorHAnsi" w:cstheme="minorHAnsi"/>
          <w:b/>
          <w:bCs/>
          <w:color w:val="auto"/>
        </w:rPr>
        <w:t>COMMUNICATIONS SENT</w:t>
      </w:r>
      <w:r w:rsidR="00726B28">
        <w:rPr>
          <w:rFonts w:asciiTheme="minorHAnsi" w:hAnsiTheme="minorHAnsi" w:cstheme="minorHAnsi"/>
          <w:b/>
          <w:bCs/>
          <w:color w:val="auto"/>
        </w:rPr>
        <w:t>:</w:t>
      </w:r>
    </w:p>
    <w:p w14:paraId="000312EC" w14:textId="7E5AA5E4" w:rsidR="00043D9E" w:rsidRPr="00282967" w:rsidRDefault="00282967" w:rsidP="00E71207">
      <w:pPr>
        <w:pStyle w:val="BodyText2"/>
        <w:spacing w:line="276" w:lineRule="auto"/>
        <w:jc w:val="both"/>
        <w:rPr>
          <w:rFonts w:asciiTheme="minorHAnsi" w:hAnsiTheme="minorHAnsi" w:cstheme="minorHAnsi"/>
          <w:color w:val="auto"/>
        </w:rPr>
      </w:pPr>
      <w:r w:rsidRPr="00282967">
        <w:rPr>
          <w:rFonts w:asciiTheme="minorHAnsi" w:hAnsiTheme="minorHAnsi" w:cstheme="minorHAnsi"/>
          <w:color w:val="auto"/>
        </w:rPr>
        <w:t>None.</w:t>
      </w:r>
    </w:p>
    <w:p w14:paraId="4BBCC77C" w14:textId="77777777" w:rsidR="00282967" w:rsidRDefault="00282967" w:rsidP="00E71207">
      <w:pPr>
        <w:pStyle w:val="BodyText2"/>
        <w:spacing w:line="276" w:lineRule="auto"/>
        <w:jc w:val="both"/>
        <w:rPr>
          <w:rFonts w:asciiTheme="minorHAnsi" w:hAnsiTheme="minorHAnsi" w:cstheme="minorHAnsi"/>
          <w:b/>
          <w:bCs/>
          <w:color w:val="auto"/>
        </w:rPr>
      </w:pPr>
    </w:p>
    <w:p w14:paraId="2B1C40B2" w14:textId="135F57EC" w:rsidR="00823B5F" w:rsidRDefault="00823B5F" w:rsidP="00E71207">
      <w:pPr>
        <w:pStyle w:val="BodyText2"/>
        <w:spacing w:line="276" w:lineRule="auto"/>
        <w:jc w:val="both"/>
        <w:rPr>
          <w:rFonts w:asciiTheme="minorHAnsi" w:hAnsiTheme="minorHAnsi" w:cstheme="minorHAnsi"/>
          <w:b/>
          <w:bCs/>
          <w:color w:val="auto"/>
        </w:rPr>
      </w:pPr>
      <w:r w:rsidRPr="00823B5F">
        <w:rPr>
          <w:rFonts w:asciiTheme="minorHAnsi" w:hAnsiTheme="minorHAnsi" w:cstheme="minorHAnsi"/>
          <w:b/>
          <w:bCs/>
          <w:color w:val="auto"/>
        </w:rPr>
        <w:t>A</w:t>
      </w:r>
      <w:bookmarkEnd w:id="2"/>
      <w:r w:rsidRPr="00823B5F">
        <w:rPr>
          <w:rFonts w:asciiTheme="minorHAnsi" w:hAnsiTheme="minorHAnsi" w:cstheme="minorHAnsi"/>
          <w:b/>
          <w:bCs/>
          <w:color w:val="auto"/>
        </w:rPr>
        <w:t>GENDA ITEMS</w:t>
      </w:r>
      <w:r w:rsidR="00726B28">
        <w:rPr>
          <w:rFonts w:asciiTheme="minorHAnsi" w:hAnsiTheme="minorHAnsi" w:cstheme="minorHAnsi"/>
          <w:b/>
          <w:bCs/>
          <w:color w:val="auto"/>
        </w:rPr>
        <w:t>:</w:t>
      </w:r>
    </w:p>
    <w:p w14:paraId="786491E8" w14:textId="243DB637" w:rsidR="00726B28" w:rsidRDefault="00043D9E" w:rsidP="00EC6EB4">
      <w:pPr>
        <w:pStyle w:val="BodyText2"/>
        <w:spacing w:line="276" w:lineRule="auto"/>
        <w:rPr>
          <w:rFonts w:asciiTheme="minorHAnsi" w:hAnsiTheme="minorHAnsi" w:cstheme="minorHAnsi"/>
          <w:b/>
          <w:bCs/>
        </w:rPr>
      </w:pPr>
      <w:r>
        <w:rPr>
          <w:rFonts w:asciiTheme="minorHAnsi" w:hAnsiTheme="minorHAnsi" w:cstheme="minorHAnsi"/>
          <w:b/>
          <w:bCs/>
        </w:rPr>
        <w:t>Football Club – Parking</w:t>
      </w:r>
    </w:p>
    <w:p w14:paraId="6E843179" w14:textId="6E299430" w:rsidR="00282967" w:rsidRPr="004D498C" w:rsidRDefault="004D498C" w:rsidP="00EC6EB4">
      <w:pPr>
        <w:pStyle w:val="BodyText2"/>
        <w:spacing w:line="276" w:lineRule="auto"/>
        <w:rPr>
          <w:rFonts w:asciiTheme="minorHAnsi" w:hAnsiTheme="minorHAnsi" w:cstheme="minorHAnsi"/>
        </w:rPr>
      </w:pPr>
      <w:r>
        <w:rPr>
          <w:rFonts w:asciiTheme="minorHAnsi" w:hAnsiTheme="minorHAnsi" w:cstheme="minorHAnsi"/>
        </w:rPr>
        <w:t>R</w:t>
      </w:r>
      <w:r w:rsidR="00B53392" w:rsidRPr="004D498C">
        <w:rPr>
          <w:rFonts w:asciiTheme="minorHAnsi" w:hAnsiTheme="minorHAnsi" w:cstheme="minorHAnsi"/>
        </w:rPr>
        <w:t xml:space="preserve">esidents </w:t>
      </w:r>
      <w:r>
        <w:rPr>
          <w:rFonts w:asciiTheme="minorHAnsi" w:hAnsiTheme="minorHAnsi" w:cstheme="minorHAnsi"/>
        </w:rPr>
        <w:t xml:space="preserve">living </w:t>
      </w:r>
      <w:r w:rsidR="00B53392" w:rsidRPr="004D498C">
        <w:rPr>
          <w:rFonts w:asciiTheme="minorHAnsi" w:hAnsiTheme="minorHAnsi" w:cstheme="minorHAnsi"/>
        </w:rPr>
        <w:t xml:space="preserve">near the recreation ground </w:t>
      </w:r>
      <w:r>
        <w:rPr>
          <w:rFonts w:asciiTheme="minorHAnsi" w:hAnsiTheme="minorHAnsi" w:cstheme="minorHAnsi"/>
        </w:rPr>
        <w:t xml:space="preserve">have raised concerns </w:t>
      </w:r>
      <w:r w:rsidR="00B53392" w:rsidRPr="004D498C">
        <w:rPr>
          <w:rFonts w:asciiTheme="minorHAnsi" w:hAnsiTheme="minorHAnsi" w:cstheme="minorHAnsi"/>
        </w:rPr>
        <w:t xml:space="preserve">regarding visitors parking outside their properties in the parking bays on match days.  This is of particular concern for residents with reduced mobility.  The Clerk was asked to send an email to the </w:t>
      </w:r>
      <w:r>
        <w:rPr>
          <w:rFonts w:asciiTheme="minorHAnsi" w:hAnsiTheme="minorHAnsi" w:cstheme="minorHAnsi"/>
        </w:rPr>
        <w:t>C</w:t>
      </w:r>
      <w:r w:rsidR="00B53392" w:rsidRPr="004D498C">
        <w:rPr>
          <w:rFonts w:asciiTheme="minorHAnsi" w:hAnsiTheme="minorHAnsi" w:cstheme="minorHAnsi"/>
        </w:rPr>
        <w:t>hair</w:t>
      </w:r>
      <w:r>
        <w:rPr>
          <w:rFonts w:asciiTheme="minorHAnsi" w:hAnsiTheme="minorHAnsi" w:cstheme="minorHAnsi"/>
        </w:rPr>
        <w:t xml:space="preserve"> of the Football Club</w:t>
      </w:r>
      <w:r w:rsidR="00B53392" w:rsidRPr="004D498C">
        <w:rPr>
          <w:rFonts w:asciiTheme="minorHAnsi" w:hAnsiTheme="minorHAnsi" w:cstheme="minorHAnsi"/>
        </w:rPr>
        <w:t xml:space="preserve"> </w:t>
      </w:r>
      <w:r w:rsidR="00B53392" w:rsidRPr="004D498C">
        <w:rPr>
          <w:rFonts w:asciiTheme="minorHAnsi" w:hAnsiTheme="minorHAnsi" w:cstheme="minorHAnsi"/>
        </w:rPr>
        <w:lastRenderedPageBreak/>
        <w:t xml:space="preserve">requesting that players and visitors are made aware of the car parking available to them </w:t>
      </w:r>
      <w:r w:rsidRPr="004D498C">
        <w:rPr>
          <w:rFonts w:asciiTheme="minorHAnsi" w:hAnsiTheme="minorHAnsi" w:cstheme="minorHAnsi"/>
        </w:rPr>
        <w:t>and the concerns raised by the residents.</w:t>
      </w:r>
    </w:p>
    <w:p w14:paraId="11AE4A35" w14:textId="4C26E72E" w:rsidR="00043D9E" w:rsidRDefault="00043D9E" w:rsidP="00EC6EB4">
      <w:pPr>
        <w:pStyle w:val="BodyText2"/>
        <w:spacing w:line="276" w:lineRule="auto"/>
        <w:rPr>
          <w:rFonts w:asciiTheme="minorHAnsi" w:hAnsiTheme="minorHAnsi" w:cstheme="minorHAnsi"/>
          <w:b/>
          <w:bCs/>
        </w:rPr>
      </w:pPr>
      <w:r>
        <w:rPr>
          <w:rFonts w:asciiTheme="minorHAnsi" w:hAnsiTheme="minorHAnsi" w:cstheme="minorHAnsi"/>
          <w:b/>
          <w:bCs/>
        </w:rPr>
        <w:t>Shelter on Pathway to Point in Little Haven</w:t>
      </w:r>
    </w:p>
    <w:p w14:paraId="0B7F9F5D" w14:textId="3C5C8A20" w:rsidR="004D498C" w:rsidRPr="004D498C" w:rsidRDefault="004D498C" w:rsidP="00EC6EB4">
      <w:pPr>
        <w:pStyle w:val="BodyText2"/>
        <w:spacing w:line="276" w:lineRule="auto"/>
        <w:rPr>
          <w:rFonts w:asciiTheme="minorHAnsi" w:hAnsiTheme="minorHAnsi" w:cstheme="minorHAnsi"/>
        </w:rPr>
      </w:pPr>
      <w:r w:rsidRPr="004D498C">
        <w:rPr>
          <w:rFonts w:asciiTheme="minorHAnsi" w:hAnsiTheme="minorHAnsi" w:cstheme="minorHAnsi"/>
        </w:rPr>
        <w:t>A request has been received from a resident regarding the poor state of repair of the shelter on the pathway to The Point.  Additional information is to be sought as to who is responsible for the shelter and then to be followed up further.</w:t>
      </w:r>
    </w:p>
    <w:p w14:paraId="469C213C" w14:textId="0F8764AC" w:rsidR="00043D9E" w:rsidRDefault="00043D9E" w:rsidP="00EC6EB4">
      <w:pPr>
        <w:pStyle w:val="BodyText2"/>
        <w:spacing w:line="276" w:lineRule="auto"/>
        <w:rPr>
          <w:rFonts w:asciiTheme="minorHAnsi" w:hAnsiTheme="minorHAnsi" w:cstheme="minorHAnsi"/>
          <w:b/>
          <w:bCs/>
        </w:rPr>
      </w:pPr>
      <w:r>
        <w:rPr>
          <w:rFonts w:asciiTheme="minorHAnsi" w:hAnsiTheme="minorHAnsi" w:cstheme="minorHAnsi"/>
          <w:b/>
          <w:bCs/>
        </w:rPr>
        <w:t>Planters</w:t>
      </w:r>
      <w:r w:rsidR="00D22F70">
        <w:rPr>
          <w:rFonts w:asciiTheme="minorHAnsi" w:hAnsiTheme="minorHAnsi" w:cstheme="minorHAnsi"/>
          <w:b/>
          <w:bCs/>
        </w:rPr>
        <w:t xml:space="preserve"> </w:t>
      </w:r>
      <w:r>
        <w:rPr>
          <w:rFonts w:asciiTheme="minorHAnsi" w:hAnsiTheme="minorHAnsi" w:cstheme="minorHAnsi"/>
          <w:b/>
          <w:bCs/>
        </w:rPr>
        <w:t>Etc. Quotes</w:t>
      </w:r>
    </w:p>
    <w:p w14:paraId="582DD4A1" w14:textId="5D6B914F" w:rsidR="00D22F70" w:rsidRPr="004D498C" w:rsidRDefault="004D498C" w:rsidP="00D22F70">
      <w:pPr>
        <w:pStyle w:val="BodyText2"/>
        <w:rPr>
          <w:rFonts w:asciiTheme="minorHAnsi" w:hAnsiTheme="minorHAnsi" w:cstheme="minorHAnsi"/>
          <w:color w:val="auto"/>
        </w:rPr>
      </w:pPr>
      <w:r>
        <w:rPr>
          <w:rFonts w:asciiTheme="minorHAnsi" w:hAnsiTheme="minorHAnsi" w:cstheme="minorHAnsi"/>
          <w:color w:val="auto"/>
        </w:rPr>
        <w:t>Prior to planters being purchased, p</w:t>
      </w:r>
      <w:r w:rsidR="00D22F70" w:rsidRPr="004D498C">
        <w:rPr>
          <w:rFonts w:asciiTheme="minorHAnsi" w:hAnsiTheme="minorHAnsi" w:cstheme="minorHAnsi"/>
          <w:color w:val="auto"/>
        </w:rPr>
        <w:t xml:space="preserve">ermission will </w:t>
      </w:r>
      <w:r>
        <w:rPr>
          <w:rFonts w:asciiTheme="minorHAnsi" w:hAnsiTheme="minorHAnsi" w:cstheme="minorHAnsi"/>
          <w:color w:val="auto"/>
        </w:rPr>
        <w:t xml:space="preserve">need </w:t>
      </w:r>
      <w:r w:rsidR="00D22F70" w:rsidRPr="004D498C">
        <w:rPr>
          <w:rFonts w:asciiTheme="minorHAnsi" w:hAnsiTheme="minorHAnsi" w:cstheme="minorHAnsi"/>
          <w:color w:val="auto"/>
        </w:rPr>
        <w:t>to be sought from P</w:t>
      </w:r>
      <w:r>
        <w:rPr>
          <w:rFonts w:asciiTheme="minorHAnsi" w:hAnsiTheme="minorHAnsi" w:cstheme="minorHAnsi"/>
          <w:color w:val="auto"/>
        </w:rPr>
        <w:t xml:space="preserve">embrokeshire </w:t>
      </w:r>
      <w:r w:rsidR="00D22F70" w:rsidRPr="004D498C">
        <w:rPr>
          <w:rFonts w:asciiTheme="minorHAnsi" w:hAnsiTheme="minorHAnsi" w:cstheme="minorHAnsi"/>
          <w:color w:val="auto"/>
        </w:rPr>
        <w:t>C</w:t>
      </w:r>
      <w:r>
        <w:rPr>
          <w:rFonts w:asciiTheme="minorHAnsi" w:hAnsiTheme="minorHAnsi" w:cstheme="minorHAnsi"/>
          <w:color w:val="auto"/>
        </w:rPr>
        <w:t xml:space="preserve">ounty </w:t>
      </w:r>
      <w:r w:rsidR="00D22F70" w:rsidRPr="004D498C">
        <w:rPr>
          <w:rFonts w:asciiTheme="minorHAnsi" w:hAnsiTheme="minorHAnsi" w:cstheme="minorHAnsi"/>
          <w:color w:val="auto"/>
        </w:rPr>
        <w:t>C</w:t>
      </w:r>
      <w:r>
        <w:rPr>
          <w:rFonts w:asciiTheme="minorHAnsi" w:hAnsiTheme="minorHAnsi" w:cstheme="minorHAnsi"/>
          <w:color w:val="auto"/>
        </w:rPr>
        <w:t>ouncil</w:t>
      </w:r>
      <w:r w:rsidR="00D22F70" w:rsidRPr="004D498C">
        <w:rPr>
          <w:rFonts w:asciiTheme="minorHAnsi" w:hAnsiTheme="minorHAnsi" w:cstheme="minorHAnsi"/>
          <w:color w:val="auto"/>
        </w:rPr>
        <w:t xml:space="preserve"> regarding placement of planters </w:t>
      </w:r>
      <w:r w:rsidR="00462DF8">
        <w:rPr>
          <w:rFonts w:asciiTheme="minorHAnsi" w:hAnsiTheme="minorHAnsi" w:cstheme="minorHAnsi"/>
          <w:color w:val="auto"/>
        </w:rPr>
        <w:t xml:space="preserve">on pavements </w:t>
      </w:r>
      <w:r w:rsidR="00D22F70" w:rsidRPr="004D498C">
        <w:rPr>
          <w:rFonts w:asciiTheme="minorHAnsi" w:hAnsiTheme="minorHAnsi" w:cstheme="minorHAnsi"/>
          <w:color w:val="auto"/>
        </w:rPr>
        <w:t xml:space="preserve">and </w:t>
      </w:r>
      <w:r w:rsidR="00462DF8">
        <w:rPr>
          <w:rFonts w:asciiTheme="minorHAnsi" w:hAnsiTheme="minorHAnsi" w:cstheme="minorHAnsi"/>
          <w:color w:val="auto"/>
        </w:rPr>
        <w:t xml:space="preserve">commitments made </w:t>
      </w:r>
      <w:r w:rsidR="00D22F70" w:rsidRPr="004D498C">
        <w:rPr>
          <w:rFonts w:asciiTheme="minorHAnsi" w:hAnsiTheme="minorHAnsi" w:cstheme="minorHAnsi"/>
          <w:color w:val="auto"/>
        </w:rPr>
        <w:t>regarding who will look after them</w:t>
      </w:r>
      <w:r w:rsidR="00462DF8">
        <w:rPr>
          <w:rFonts w:asciiTheme="minorHAnsi" w:hAnsiTheme="minorHAnsi" w:cstheme="minorHAnsi"/>
          <w:color w:val="auto"/>
        </w:rPr>
        <w:t xml:space="preserve"> once planted up.</w:t>
      </w:r>
    </w:p>
    <w:p w14:paraId="079271AA" w14:textId="763F45F4" w:rsidR="00043D9E" w:rsidRDefault="00043D9E" w:rsidP="00EC6EB4">
      <w:pPr>
        <w:pStyle w:val="BodyText2"/>
        <w:spacing w:line="276" w:lineRule="auto"/>
        <w:rPr>
          <w:rFonts w:asciiTheme="minorHAnsi" w:hAnsiTheme="minorHAnsi" w:cstheme="minorHAnsi"/>
          <w:b/>
          <w:bCs/>
        </w:rPr>
      </w:pPr>
      <w:r>
        <w:rPr>
          <w:rFonts w:asciiTheme="minorHAnsi" w:hAnsiTheme="minorHAnsi" w:cstheme="minorHAnsi"/>
          <w:b/>
          <w:bCs/>
        </w:rPr>
        <w:t>Elections</w:t>
      </w:r>
    </w:p>
    <w:p w14:paraId="5CF69234" w14:textId="24CF1FBA" w:rsidR="00D22F70" w:rsidRPr="00462DF8" w:rsidRDefault="00462DF8" w:rsidP="00D22F70">
      <w:pPr>
        <w:rPr>
          <w:rFonts w:asciiTheme="minorHAnsi" w:hAnsiTheme="minorHAnsi" w:cstheme="minorHAnsi"/>
        </w:rPr>
      </w:pPr>
      <w:r>
        <w:rPr>
          <w:rFonts w:asciiTheme="minorHAnsi" w:hAnsiTheme="minorHAnsi" w:cstheme="minorHAnsi"/>
        </w:rPr>
        <w:t xml:space="preserve">The </w:t>
      </w:r>
      <w:r w:rsidR="00D22F70" w:rsidRPr="00462DF8">
        <w:rPr>
          <w:rFonts w:asciiTheme="minorHAnsi" w:hAnsiTheme="minorHAnsi" w:cstheme="minorHAnsi"/>
        </w:rPr>
        <w:t xml:space="preserve">Clerk </w:t>
      </w:r>
      <w:r>
        <w:rPr>
          <w:rFonts w:asciiTheme="minorHAnsi" w:hAnsiTheme="minorHAnsi" w:cstheme="minorHAnsi"/>
        </w:rPr>
        <w:t xml:space="preserve">has </w:t>
      </w:r>
      <w:r w:rsidR="00D22F70" w:rsidRPr="00462DF8">
        <w:rPr>
          <w:rFonts w:asciiTheme="minorHAnsi" w:hAnsiTheme="minorHAnsi" w:cstheme="minorHAnsi"/>
        </w:rPr>
        <w:t>attended a briefing delivered by Electoral Services</w:t>
      </w:r>
      <w:r>
        <w:rPr>
          <w:rFonts w:asciiTheme="minorHAnsi" w:hAnsiTheme="minorHAnsi" w:cstheme="minorHAnsi"/>
        </w:rPr>
        <w:t xml:space="preserve"> regarding the upcoming elections</w:t>
      </w:r>
      <w:r w:rsidR="00D22F70" w:rsidRPr="00462DF8">
        <w:rPr>
          <w:rFonts w:asciiTheme="minorHAnsi" w:hAnsiTheme="minorHAnsi" w:cstheme="minorHAnsi"/>
        </w:rPr>
        <w:t xml:space="preserve">, an email was sent out to all Councillors and further feedback </w:t>
      </w:r>
      <w:r>
        <w:rPr>
          <w:rFonts w:asciiTheme="minorHAnsi" w:hAnsiTheme="minorHAnsi" w:cstheme="minorHAnsi"/>
        </w:rPr>
        <w:t xml:space="preserve">was given on the processes involved for nominations </w:t>
      </w:r>
      <w:r w:rsidR="00F10C7D">
        <w:rPr>
          <w:rFonts w:asciiTheme="minorHAnsi" w:hAnsiTheme="minorHAnsi" w:cstheme="minorHAnsi"/>
        </w:rPr>
        <w:t xml:space="preserve">in standing as a </w:t>
      </w:r>
      <w:r>
        <w:rPr>
          <w:rFonts w:asciiTheme="minorHAnsi" w:hAnsiTheme="minorHAnsi" w:cstheme="minorHAnsi"/>
        </w:rPr>
        <w:t>Community Councillor.</w:t>
      </w:r>
    </w:p>
    <w:p w14:paraId="4BE48EAF" w14:textId="25BC251A" w:rsidR="00043D9E" w:rsidRDefault="00043D9E" w:rsidP="00EC6EB4">
      <w:pPr>
        <w:pStyle w:val="BodyText2"/>
        <w:spacing w:line="276" w:lineRule="auto"/>
        <w:rPr>
          <w:rFonts w:asciiTheme="minorHAnsi" w:hAnsiTheme="minorHAnsi" w:cstheme="minorHAnsi"/>
          <w:b/>
          <w:bCs/>
        </w:rPr>
      </w:pPr>
      <w:r>
        <w:rPr>
          <w:rFonts w:asciiTheme="minorHAnsi" w:hAnsiTheme="minorHAnsi" w:cstheme="minorHAnsi"/>
          <w:b/>
          <w:bCs/>
        </w:rPr>
        <w:t>Resignation of Clerk</w:t>
      </w:r>
    </w:p>
    <w:p w14:paraId="05577ABA" w14:textId="4D602B24" w:rsidR="00043D9E" w:rsidRPr="00111357" w:rsidRDefault="00462DF8" w:rsidP="00EC6EB4">
      <w:pPr>
        <w:pStyle w:val="BodyText2"/>
        <w:spacing w:line="276" w:lineRule="auto"/>
        <w:rPr>
          <w:rFonts w:asciiTheme="minorHAnsi" w:hAnsiTheme="minorHAnsi" w:cstheme="minorHAnsi"/>
        </w:rPr>
      </w:pPr>
      <w:r w:rsidRPr="00111357">
        <w:rPr>
          <w:rFonts w:asciiTheme="minorHAnsi" w:hAnsiTheme="minorHAnsi" w:cstheme="minorHAnsi"/>
        </w:rPr>
        <w:t xml:space="preserve">The Chair confirmed that a letter of resignation </w:t>
      </w:r>
      <w:r w:rsidR="00111357">
        <w:rPr>
          <w:rFonts w:asciiTheme="minorHAnsi" w:hAnsiTheme="minorHAnsi" w:cstheme="minorHAnsi"/>
        </w:rPr>
        <w:t xml:space="preserve">had been received </w:t>
      </w:r>
      <w:r w:rsidRPr="00111357">
        <w:rPr>
          <w:rFonts w:asciiTheme="minorHAnsi" w:hAnsiTheme="minorHAnsi" w:cstheme="minorHAnsi"/>
        </w:rPr>
        <w:t>from the Clerk</w:t>
      </w:r>
      <w:r w:rsidR="00111357">
        <w:rPr>
          <w:rFonts w:asciiTheme="minorHAnsi" w:hAnsiTheme="minorHAnsi" w:cstheme="minorHAnsi"/>
        </w:rPr>
        <w:t xml:space="preserve"> on 3 February 2022</w:t>
      </w:r>
      <w:r w:rsidRPr="00111357">
        <w:rPr>
          <w:rFonts w:asciiTheme="minorHAnsi" w:hAnsiTheme="minorHAnsi" w:cstheme="minorHAnsi"/>
        </w:rPr>
        <w:t>.  The letter of resignation was read out</w:t>
      </w:r>
      <w:r w:rsidR="00111357">
        <w:rPr>
          <w:rFonts w:asciiTheme="minorHAnsi" w:hAnsiTheme="minorHAnsi" w:cstheme="minorHAnsi"/>
        </w:rPr>
        <w:t xml:space="preserve"> to all attending Community Councillors</w:t>
      </w:r>
      <w:r w:rsidRPr="00111357">
        <w:rPr>
          <w:rFonts w:asciiTheme="minorHAnsi" w:hAnsiTheme="minorHAnsi" w:cstheme="minorHAnsi"/>
        </w:rPr>
        <w:t xml:space="preserve">.  </w:t>
      </w:r>
      <w:r w:rsidR="00F10C7D">
        <w:rPr>
          <w:rFonts w:asciiTheme="minorHAnsi" w:hAnsiTheme="minorHAnsi" w:cstheme="minorHAnsi"/>
        </w:rPr>
        <w:t xml:space="preserve">The Chair verbally thanked the Clerk and noted that </w:t>
      </w:r>
      <w:r w:rsidR="006E479D">
        <w:rPr>
          <w:rFonts w:asciiTheme="minorHAnsi" w:hAnsiTheme="minorHAnsi" w:cstheme="minorHAnsi"/>
        </w:rPr>
        <w:t>she</w:t>
      </w:r>
      <w:r w:rsidRPr="00111357">
        <w:rPr>
          <w:rFonts w:asciiTheme="minorHAnsi" w:hAnsiTheme="minorHAnsi" w:cstheme="minorHAnsi"/>
        </w:rPr>
        <w:t xml:space="preserve"> has offered to work an extended notice period to assist in ‘end of year’ finances and </w:t>
      </w:r>
      <w:r w:rsidR="00111357" w:rsidRPr="00111357">
        <w:rPr>
          <w:rFonts w:asciiTheme="minorHAnsi" w:hAnsiTheme="minorHAnsi" w:cstheme="minorHAnsi"/>
        </w:rPr>
        <w:t xml:space="preserve">handover. </w:t>
      </w:r>
      <w:r w:rsidR="006E479D">
        <w:rPr>
          <w:rFonts w:asciiTheme="minorHAnsi" w:hAnsiTheme="minorHAnsi" w:cstheme="minorHAnsi"/>
        </w:rPr>
        <w:t xml:space="preserve">This was accepted. </w:t>
      </w:r>
      <w:r w:rsidR="00111357" w:rsidRPr="00111357">
        <w:rPr>
          <w:rFonts w:asciiTheme="minorHAnsi" w:hAnsiTheme="minorHAnsi" w:cstheme="minorHAnsi"/>
        </w:rPr>
        <w:t xml:space="preserve"> It was </w:t>
      </w:r>
      <w:r w:rsidR="00111357">
        <w:rPr>
          <w:rFonts w:asciiTheme="minorHAnsi" w:hAnsiTheme="minorHAnsi" w:cstheme="minorHAnsi"/>
        </w:rPr>
        <w:t xml:space="preserve">also </w:t>
      </w:r>
      <w:r w:rsidR="00111357" w:rsidRPr="00111357">
        <w:rPr>
          <w:rFonts w:asciiTheme="minorHAnsi" w:hAnsiTheme="minorHAnsi" w:cstheme="minorHAnsi"/>
        </w:rPr>
        <w:t>agreed that the Clerk should seek costs to p</w:t>
      </w:r>
      <w:r w:rsidR="00043D9E" w:rsidRPr="00111357">
        <w:rPr>
          <w:rFonts w:asciiTheme="minorHAnsi" w:hAnsiTheme="minorHAnsi" w:cstheme="minorHAnsi"/>
        </w:rPr>
        <w:t xml:space="preserve">urchase </w:t>
      </w:r>
      <w:r w:rsidR="00111357" w:rsidRPr="00111357">
        <w:rPr>
          <w:rFonts w:asciiTheme="minorHAnsi" w:hAnsiTheme="minorHAnsi" w:cstheme="minorHAnsi"/>
        </w:rPr>
        <w:t>a l</w:t>
      </w:r>
      <w:r w:rsidR="00043D9E" w:rsidRPr="00111357">
        <w:rPr>
          <w:rFonts w:asciiTheme="minorHAnsi" w:hAnsiTheme="minorHAnsi" w:cstheme="minorHAnsi"/>
        </w:rPr>
        <w:t>aptop</w:t>
      </w:r>
      <w:r w:rsidR="00111357" w:rsidRPr="00111357">
        <w:rPr>
          <w:rFonts w:asciiTheme="minorHAnsi" w:hAnsiTheme="minorHAnsi" w:cstheme="minorHAnsi"/>
        </w:rPr>
        <w:t xml:space="preserve"> to facilitate continuity of information moving forward.</w:t>
      </w:r>
    </w:p>
    <w:p w14:paraId="6E7EE542" w14:textId="77777777" w:rsidR="00111357" w:rsidRDefault="00111357" w:rsidP="00EC6EB4">
      <w:pPr>
        <w:pStyle w:val="BodyText2"/>
        <w:spacing w:line="276" w:lineRule="auto"/>
        <w:rPr>
          <w:rFonts w:asciiTheme="minorHAnsi" w:hAnsiTheme="minorHAnsi" w:cstheme="minorHAnsi"/>
          <w:i/>
          <w:iCs/>
          <w:color w:val="31849B" w:themeColor="accent5" w:themeShade="BF"/>
        </w:rPr>
      </w:pPr>
    </w:p>
    <w:p w14:paraId="25D3FC96" w14:textId="139FA4B8" w:rsidR="00EC6EB4" w:rsidRPr="00770FE5" w:rsidRDefault="00EC6EB4" w:rsidP="00EC6EB4">
      <w:pPr>
        <w:pStyle w:val="BodyText2"/>
        <w:spacing w:line="276" w:lineRule="auto"/>
        <w:rPr>
          <w:rFonts w:asciiTheme="minorHAnsi" w:hAnsiTheme="minorHAnsi" w:cstheme="minorHAnsi"/>
          <w:b/>
          <w:bCs/>
        </w:rPr>
      </w:pPr>
      <w:r w:rsidRPr="00770FE5">
        <w:rPr>
          <w:rFonts w:asciiTheme="minorHAnsi" w:hAnsiTheme="minorHAnsi" w:cstheme="minorHAnsi"/>
          <w:b/>
          <w:bCs/>
        </w:rPr>
        <w:t>Planning Application</w:t>
      </w:r>
      <w:r w:rsidR="00992C54">
        <w:rPr>
          <w:rFonts w:asciiTheme="minorHAnsi" w:hAnsiTheme="minorHAnsi" w:cstheme="minorHAnsi"/>
          <w:b/>
          <w:bCs/>
        </w:rPr>
        <w:t>s</w:t>
      </w:r>
      <w:r w:rsidRPr="00770FE5">
        <w:rPr>
          <w:rFonts w:asciiTheme="minorHAnsi" w:hAnsiTheme="minorHAnsi" w:cstheme="minorHAnsi"/>
          <w:b/>
          <w:bCs/>
        </w:rPr>
        <w:t>:</w:t>
      </w:r>
    </w:p>
    <w:tbl>
      <w:tblPr>
        <w:tblW w:w="9117" w:type="dxa"/>
        <w:tblInd w:w="250" w:type="dxa"/>
        <w:tblLook w:val="0000" w:firstRow="0" w:lastRow="0" w:firstColumn="0" w:lastColumn="0" w:noHBand="0" w:noVBand="0"/>
      </w:tblPr>
      <w:tblGrid>
        <w:gridCol w:w="1868"/>
        <w:gridCol w:w="5349"/>
        <w:gridCol w:w="1900"/>
      </w:tblGrid>
      <w:tr w:rsidR="000A7D63" w14:paraId="7E0212B8" w14:textId="77777777" w:rsidTr="00FE318C">
        <w:trPr>
          <w:trHeight w:val="6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93D76" w14:textId="77777777" w:rsidR="000A7D63" w:rsidRDefault="000A7D63" w:rsidP="00FE318C">
            <w:pPr>
              <w:rPr>
                <w:rFonts w:asciiTheme="minorHAnsi" w:hAnsiTheme="minorHAnsi" w:cstheme="minorHAnsi"/>
                <w:b/>
                <w:bCs/>
                <w:sz w:val="22"/>
                <w:szCs w:val="22"/>
              </w:rPr>
            </w:pPr>
            <w:r>
              <w:rPr>
                <w:rFonts w:asciiTheme="minorHAnsi" w:hAnsiTheme="minorHAnsi" w:cstheme="minorHAnsi"/>
                <w:b/>
                <w:bCs/>
                <w:sz w:val="22"/>
                <w:szCs w:val="22"/>
              </w:rPr>
              <w:t>NP/21/0794/FUL</w:t>
            </w:r>
          </w:p>
        </w:tc>
        <w:tc>
          <w:tcPr>
            <w:tcW w:w="5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77E88" w14:textId="77777777" w:rsidR="000A7D63" w:rsidRDefault="000A7D63" w:rsidP="00FE318C">
            <w:pPr>
              <w:rPr>
                <w:rFonts w:ascii="Calibri" w:hAnsi="Calibri" w:cs="Calibri"/>
                <w:b/>
                <w:bCs/>
                <w:color w:val="333333"/>
                <w:lang w:eastAsia="en-GB"/>
              </w:rPr>
            </w:pPr>
            <w:r>
              <w:rPr>
                <w:rFonts w:ascii="Calibri" w:hAnsi="Calibri" w:cs="Calibri"/>
                <w:b/>
                <w:bCs/>
                <w:color w:val="333333"/>
                <w:lang w:eastAsia="en-GB"/>
              </w:rPr>
              <w:t>Address:</w:t>
            </w:r>
          </w:p>
          <w:p w14:paraId="32DDF6C2" w14:textId="77777777" w:rsidR="000A7D63" w:rsidRDefault="000A7D63" w:rsidP="00FE318C">
            <w:pPr>
              <w:rPr>
                <w:rFonts w:ascii="Calibri" w:hAnsi="Calibri" w:cs="Calibri"/>
                <w:color w:val="333333"/>
                <w:lang w:eastAsia="en-GB"/>
              </w:rPr>
            </w:pPr>
            <w:r>
              <w:rPr>
                <w:rFonts w:ascii="Calibri" w:hAnsi="Calibri" w:cs="Calibri"/>
                <w:color w:val="333333"/>
                <w:lang w:eastAsia="en-GB"/>
              </w:rPr>
              <w:t>2, Marine Road, Broad Haven, Haverfordwest, Pembrokeshire, SA62 3JR</w:t>
            </w:r>
          </w:p>
          <w:p w14:paraId="085048AC" w14:textId="77777777" w:rsidR="000A7D63" w:rsidRDefault="000A7D63" w:rsidP="00FE318C">
            <w:pPr>
              <w:rPr>
                <w:rFonts w:ascii="Calibri" w:hAnsi="Calibri" w:cs="Calibri"/>
                <w:b/>
                <w:bCs/>
                <w:color w:val="333333"/>
                <w:lang w:eastAsia="en-GB"/>
              </w:rPr>
            </w:pPr>
            <w:r>
              <w:rPr>
                <w:rFonts w:ascii="Calibri" w:hAnsi="Calibri" w:cs="Calibri"/>
                <w:b/>
                <w:bCs/>
                <w:color w:val="333333"/>
                <w:lang w:eastAsia="en-GB"/>
              </w:rPr>
              <w:t>Proposal:</w:t>
            </w:r>
          </w:p>
          <w:p w14:paraId="0B0099F2" w14:textId="77777777" w:rsidR="000A7D63" w:rsidRDefault="000A7D63" w:rsidP="00FE318C">
            <w:pPr>
              <w:rPr>
                <w:rFonts w:ascii="Calibri" w:hAnsi="Calibri" w:cs="Calibri"/>
                <w:color w:val="333333"/>
                <w:lang w:eastAsia="en-GB"/>
              </w:rPr>
            </w:pPr>
            <w:r>
              <w:rPr>
                <w:rFonts w:ascii="Calibri" w:hAnsi="Calibri" w:cs="Calibri"/>
                <w:color w:val="333333"/>
                <w:lang w:eastAsia="en-GB"/>
              </w:rPr>
              <w:t>Enlarging windows, replacement windows, doors and render and internal remodelling.</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E99E1" w14:textId="40F321E0" w:rsidR="000A7D63" w:rsidRDefault="000A7D63" w:rsidP="00FE318C">
            <w:pPr>
              <w:pStyle w:val="BodyText2"/>
              <w:spacing w:before="120"/>
              <w:jc w:val="center"/>
              <w:rPr>
                <w:rFonts w:asciiTheme="minorHAnsi" w:hAnsiTheme="minorHAnsi" w:cstheme="minorHAnsi"/>
                <w:bCs/>
                <w:color w:val="31849B" w:themeColor="accent5" w:themeShade="BF"/>
              </w:rPr>
            </w:pPr>
            <w:r w:rsidRPr="000A7D63">
              <w:rPr>
                <w:rFonts w:asciiTheme="minorHAnsi" w:hAnsiTheme="minorHAnsi" w:cstheme="minorHAnsi"/>
                <w:bCs/>
                <w:color w:val="auto"/>
              </w:rPr>
              <w:t>Supported</w:t>
            </w:r>
          </w:p>
        </w:tc>
      </w:tr>
      <w:tr w:rsidR="000A7D63" w14:paraId="6D3705A5" w14:textId="77777777" w:rsidTr="00FE318C">
        <w:trPr>
          <w:trHeight w:val="6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50FB6" w14:textId="77777777" w:rsidR="000A7D63" w:rsidRDefault="000A7D63" w:rsidP="00FE318C">
            <w:pPr>
              <w:rPr>
                <w:rFonts w:asciiTheme="minorHAnsi" w:hAnsiTheme="minorHAnsi" w:cstheme="minorHAnsi"/>
                <w:b/>
                <w:bCs/>
                <w:sz w:val="22"/>
                <w:szCs w:val="22"/>
              </w:rPr>
            </w:pPr>
            <w:bookmarkStart w:id="4" w:name="_Hlk431971501"/>
            <w:bookmarkEnd w:id="4"/>
            <w:r>
              <w:rPr>
                <w:rFonts w:asciiTheme="minorHAnsi" w:hAnsiTheme="minorHAnsi" w:cstheme="minorHAnsi"/>
                <w:b/>
                <w:bCs/>
                <w:sz w:val="22"/>
                <w:szCs w:val="22"/>
              </w:rPr>
              <w:t>NP/22/0008/FUL</w:t>
            </w:r>
          </w:p>
        </w:tc>
        <w:tc>
          <w:tcPr>
            <w:tcW w:w="5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7E20" w14:textId="77777777" w:rsidR="000A7D63" w:rsidRDefault="000A7D63" w:rsidP="00FE318C">
            <w:pPr>
              <w:rPr>
                <w:rFonts w:ascii="Calibri" w:hAnsi="Calibri" w:cs="Calibri"/>
                <w:b/>
                <w:bCs/>
                <w:color w:val="333333"/>
                <w:lang w:eastAsia="en-GB"/>
              </w:rPr>
            </w:pPr>
            <w:r>
              <w:rPr>
                <w:rFonts w:ascii="Calibri" w:hAnsi="Calibri" w:cs="Calibri"/>
                <w:b/>
                <w:bCs/>
                <w:color w:val="333333"/>
                <w:lang w:eastAsia="en-GB"/>
              </w:rPr>
              <w:t>Address:</w:t>
            </w:r>
          </w:p>
          <w:p w14:paraId="4C5B76A1" w14:textId="77777777" w:rsidR="000A7D63" w:rsidRDefault="000A7D63" w:rsidP="00FE318C">
            <w:pPr>
              <w:rPr>
                <w:rFonts w:ascii="Calibri" w:hAnsi="Calibri" w:cs="Calibri"/>
                <w:color w:val="333333"/>
                <w:lang w:eastAsia="en-GB"/>
              </w:rPr>
            </w:pPr>
            <w:r>
              <w:rPr>
                <w:rFonts w:ascii="Calibri" w:hAnsi="Calibri" w:cs="Calibri"/>
                <w:color w:val="333333"/>
                <w:lang w:eastAsia="en-GB"/>
              </w:rPr>
              <w:t>Cross Farm, Talbenny, Haverfordwest, Pembrokeshire, SA62 3XE</w:t>
            </w:r>
          </w:p>
          <w:p w14:paraId="6BE2D2A1" w14:textId="77777777" w:rsidR="000A7D63" w:rsidRDefault="000A7D63" w:rsidP="00FE318C">
            <w:pPr>
              <w:rPr>
                <w:rFonts w:ascii="Calibri" w:hAnsi="Calibri" w:cs="Calibri"/>
                <w:b/>
                <w:bCs/>
                <w:color w:val="333333"/>
                <w:lang w:eastAsia="en-GB"/>
              </w:rPr>
            </w:pPr>
            <w:r>
              <w:rPr>
                <w:rFonts w:ascii="Calibri" w:hAnsi="Calibri" w:cs="Calibri"/>
                <w:b/>
                <w:bCs/>
                <w:color w:val="333333"/>
                <w:lang w:eastAsia="en-GB"/>
              </w:rPr>
              <w:t>Proposal:</w:t>
            </w:r>
          </w:p>
          <w:p w14:paraId="77B76A03" w14:textId="77777777" w:rsidR="000A7D63" w:rsidRDefault="000A7D63" w:rsidP="00FE318C">
            <w:pPr>
              <w:rPr>
                <w:rFonts w:ascii="Calibri" w:hAnsi="Calibri" w:cs="Calibri"/>
                <w:color w:val="333333"/>
                <w:lang w:eastAsia="en-GB"/>
              </w:rPr>
            </w:pPr>
            <w:r>
              <w:rPr>
                <w:rFonts w:ascii="Calibri" w:hAnsi="Calibri" w:cs="Calibri"/>
                <w:color w:val="333333"/>
                <w:lang w:eastAsia="en-GB"/>
              </w:rPr>
              <w:t>Proposed Stable block for owner use within existing clearing.</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FB49" w14:textId="2C61AE04" w:rsidR="000A7D63" w:rsidRDefault="000A7D63" w:rsidP="00FE318C">
            <w:pPr>
              <w:pStyle w:val="BodyText2"/>
              <w:spacing w:before="120"/>
              <w:rPr>
                <w:rFonts w:asciiTheme="minorHAnsi" w:hAnsiTheme="minorHAnsi" w:cstheme="minorHAnsi"/>
                <w:bCs/>
              </w:rPr>
            </w:pPr>
            <w:r w:rsidRPr="000A7D63">
              <w:rPr>
                <w:rFonts w:asciiTheme="minorHAnsi" w:hAnsiTheme="minorHAnsi" w:cstheme="minorHAnsi"/>
                <w:bCs/>
                <w:color w:val="auto"/>
              </w:rPr>
              <w:t>Supported</w:t>
            </w:r>
          </w:p>
        </w:tc>
      </w:tr>
      <w:tr w:rsidR="000A7D63" w14:paraId="5DE10A65" w14:textId="77777777" w:rsidTr="00FE318C">
        <w:trPr>
          <w:trHeight w:val="6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07AE2" w14:textId="77777777" w:rsidR="000A7D63" w:rsidRDefault="000A7D63" w:rsidP="00FE318C">
            <w:pPr>
              <w:rPr>
                <w:rFonts w:asciiTheme="minorHAnsi" w:hAnsiTheme="minorHAnsi" w:cstheme="minorHAnsi"/>
                <w:b/>
                <w:bCs/>
                <w:sz w:val="22"/>
                <w:szCs w:val="22"/>
              </w:rPr>
            </w:pPr>
            <w:r>
              <w:rPr>
                <w:rFonts w:asciiTheme="minorHAnsi" w:hAnsiTheme="minorHAnsi" w:cstheme="minorHAnsi"/>
                <w:b/>
                <w:bCs/>
                <w:sz w:val="22"/>
                <w:szCs w:val="22"/>
              </w:rPr>
              <w:t>NP/22/0075/FUL</w:t>
            </w:r>
          </w:p>
        </w:tc>
        <w:tc>
          <w:tcPr>
            <w:tcW w:w="5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1854" w14:textId="77777777" w:rsidR="000A7D63" w:rsidRDefault="000A7D63" w:rsidP="00FE318C">
            <w:pPr>
              <w:rPr>
                <w:rFonts w:ascii="Calibri" w:hAnsi="Calibri" w:cs="Calibri"/>
                <w:b/>
                <w:bCs/>
                <w:color w:val="333333"/>
                <w:lang w:eastAsia="en-GB"/>
              </w:rPr>
            </w:pPr>
            <w:r>
              <w:rPr>
                <w:rFonts w:ascii="Calibri" w:hAnsi="Calibri" w:cs="Calibri"/>
                <w:b/>
                <w:bCs/>
                <w:color w:val="333333"/>
                <w:lang w:eastAsia="en-GB"/>
              </w:rPr>
              <w:t>Address:</w:t>
            </w:r>
          </w:p>
          <w:p w14:paraId="5ECD1B77" w14:textId="77777777" w:rsidR="000A7D63" w:rsidRDefault="000A7D63" w:rsidP="00FE318C">
            <w:pPr>
              <w:rPr>
                <w:rFonts w:ascii="Calibri" w:hAnsi="Calibri" w:cs="Calibri"/>
                <w:color w:val="333333"/>
                <w:lang w:eastAsia="en-GB"/>
              </w:rPr>
            </w:pPr>
            <w:r>
              <w:rPr>
                <w:rFonts w:ascii="Calibri" w:hAnsi="Calibri" w:cs="Calibri"/>
                <w:color w:val="333333"/>
                <w:lang w:eastAsia="en-GB"/>
              </w:rPr>
              <w:t>Hill Cottage, Little Haven, Haverfordwest, Pembrokeshire, SA62 3UE</w:t>
            </w:r>
          </w:p>
          <w:p w14:paraId="7DA392F9" w14:textId="77777777" w:rsidR="000A7D63" w:rsidRDefault="000A7D63" w:rsidP="00FE318C">
            <w:pPr>
              <w:rPr>
                <w:rFonts w:ascii="Calibri" w:hAnsi="Calibri" w:cs="Calibri"/>
                <w:b/>
                <w:bCs/>
                <w:color w:val="333333"/>
                <w:lang w:eastAsia="en-GB"/>
              </w:rPr>
            </w:pPr>
            <w:r>
              <w:rPr>
                <w:rFonts w:ascii="Calibri" w:hAnsi="Calibri" w:cs="Calibri"/>
                <w:b/>
                <w:bCs/>
                <w:color w:val="333333"/>
                <w:lang w:eastAsia="en-GB"/>
              </w:rPr>
              <w:t>Proposal:</w:t>
            </w:r>
          </w:p>
          <w:p w14:paraId="074A4622" w14:textId="77777777" w:rsidR="000A7D63" w:rsidRDefault="000A7D63" w:rsidP="00FE318C">
            <w:pPr>
              <w:rPr>
                <w:rFonts w:ascii="Calibri" w:hAnsi="Calibri" w:cs="Calibri"/>
                <w:color w:val="333333"/>
                <w:lang w:eastAsia="en-GB"/>
              </w:rPr>
            </w:pPr>
            <w:r>
              <w:rPr>
                <w:rFonts w:ascii="Calibri" w:hAnsi="Calibri" w:cs="Calibri"/>
                <w:color w:val="333333"/>
                <w:lang w:eastAsia="en-GB"/>
              </w:rPr>
              <w:t>Replacement of rear extensions with a new double gable single storey extension. Replacement sunroom to the side elevation and associated landscaping works.</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13A94" w14:textId="031B5CFD" w:rsidR="000A7D63" w:rsidRDefault="000A7D63" w:rsidP="00FE318C">
            <w:pPr>
              <w:pStyle w:val="BodyText2"/>
              <w:spacing w:before="120"/>
            </w:pPr>
            <w:bookmarkStart w:id="5" w:name="_Hlk59455053"/>
            <w:bookmarkEnd w:id="5"/>
            <w:r w:rsidRPr="000A7D63">
              <w:rPr>
                <w:rFonts w:asciiTheme="minorHAnsi" w:hAnsiTheme="minorHAnsi" w:cstheme="minorHAnsi"/>
                <w:bCs/>
                <w:color w:val="auto"/>
              </w:rPr>
              <w:t>Supported</w:t>
            </w:r>
          </w:p>
        </w:tc>
      </w:tr>
      <w:tr w:rsidR="000A7D63" w14:paraId="22AC4D03" w14:textId="77777777" w:rsidTr="00FE318C">
        <w:trPr>
          <w:trHeight w:val="6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9B3C" w14:textId="77777777" w:rsidR="000A7D63" w:rsidRDefault="000A7D63" w:rsidP="00FE318C">
            <w:pPr>
              <w:rPr>
                <w:rFonts w:asciiTheme="minorHAnsi" w:hAnsiTheme="minorHAnsi" w:cstheme="minorHAnsi"/>
                <w:b/>
                <w:bCs/>
                <w:sz w:val="22"/>
                <w:szCs w:val="22"/>
              </w:rPr>
            </w:pPr>
            <w:r w:rsidRPr="002B69E3">
              <w:rPr>
                <w:rFonts w:asciiTheme="minorHAnsi" w:hAnsiTheme="minorHAnsi" w:cstheme="minorHAnsi"/>
                <w:b/>
                <w:bCs/>
                <w:sz w:val="22"/>
                <w:szCs w:val="22"/>
              </w:rPr>
              <w:t>NP/22/0112/FUL</w:t>
            </w:r>
          </w:p>
        </w:tc>
        <w:tc>
          <w:tcPr>
            <w:tcW w:w="5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1EC4" w14:textId="77777777" w:rsidR="000A7D63" w:rsidRDefault="000A7D63" w:rsidP="00FE318C">
            <w:pPr>
              <w:rPr>
                <w:rFonts w:ascii="Calibri" w:hAnsi="Calibri" w:cs="Calibri"/>
                <w:b/>
                <w:bCs/>
                <w:color w:val="333333"/>
                <w:lang w:eastAsia="en-GB"/>
              </w:rPr>
            </w:pPr>
            <w:r>
              <w:rPr>
                <w:rFonts w:ascii="Calibri" w:hAnsi="Calibri" w:cs="Calibri"/>
                <w:b/>
                <w:bCs/>
                <w:color w:val="333333"/>
                <w:lang w:eastAsia="en-GB"/>
              </w:rPr>
              <w:t>Address:</w:t>
            </w:r>
          </w:p>
          <w:p w14:paraId="48D13A77" w14:textId="77777777" w:rsidR="000A7D63" w:rsidRPr="002B69E3" w:rsidRDefault="000A7D63" w:rsidP="00FE318C">
            <w:pPr>
              <w:rPr>
                <w:rFonts w:ascii="Calibri" w:hAnsi="Calibri" w:cs="Calibri"/>
                <w:color w:val="333333"/>
                <w:lang w:eastAsia="en-GB"/>
              </w:rPr>
            </w:pPr>
            <w:r w:rsidRPr="002B69E3">
              <w:rPr>
                <w:rFonts w:ascii="Calibri" w:hAnsi="Calibri" w:cs="Calibri"/>
                <w:color w:val="333333"/>
                <w:lang w:eastAsia="en-GB"/>
              </w:rPr>
              <w:t>48, Atlantic Drive, Broad Haven, Haverfordwest, SA62 3JB</w:t>
            </w:r>
          </w:p>
          <w:p w14:paraId="1DBCCB69" w14:textId="77777777" w:rsidR="000A7D63" w:rsidRDefault="000A7D63" w:rsidP="00FE318C">
            <w:pPr>
              <w:rPr>
                <w:rFonts w:ascii="Calibri" w:hAnsi="Calibri" w:cs="Calibri"/>
                <w:b/>
                <w:bCs/>
                <w:color w:val="333333"/>
                <w:lang w:eastAsia="en-GB"/>
              </w:rPr>
            </w:pPr>
            <w:r>
              <w:rPr>
                <w:rFonts w:ascii="Calibri" w:hAnsi="Calibri" w:cs="Calibri"/>
                <w:b/>
                <w:bCs/>
                <w:color w:val="333333"/>
                <w:lang w:eastAsia="en-GB"/>
              </w:rPr>
              <w:t>Proposal:</w:t>
            </w:r>
          </w:p>
          <w:p w14:paraId="6ED44F5D" w14:textId="77777777" w:rsidR="000A7D63" w:rsidRDefault="000A7D63" w:rsidP="00FE318C">
            <w:pPr>
              <w:rPr>
                <w:rFonts w:ascii="Calibri" w:hAnsi="Calibri" w:cs="Calibri"/>
                <w:b/>
                <w:bCs/>
                <w:color w:val="333333"/>
                <w:lang w:eastAsia="en-GB"/>
              </w:rPr>
            </w:pPr>
            <w:r w:rsidRPr="002B69E3">
              <w:rPr>
                <w:rFonts w:ascii="Calibri" w:hAnsi="Calibri" w:cs="Calibri"/>
                <w:color w:val="333333"/>
                <w:lang w:eastAsia="en-GB"/>
              </w:rPr>
              <w:lastRenderedPageBreak/>
              <w:t>Single storey extension to rear</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82EB" w14:textId="64C068AD" w:rsidR="000A7D63" w:rsidRDefault="000A7D63" w:rsidP="00FE318C">
            <w:pPr>
              <w:pStyle w:val="BodyText2"/>
              <w:spacing w:before="120"/>
            </w:pPr>
            <w:r w:rsidRPr="000A7D63">
              <w:rPr>
                <w:rFonts w:asciiTheme="minorHAnsi" w:hAnsiTheme="minorHAnsi" w:cstheme="minorHAnsi"/>
                <w:bCs/>
                <w:color w:val="auto"/>
              </w:rPr>
              <w:lastRenderedPageBreak/>
              <w:t>Supported</w:t>
            </w:r>
          </w:p>
        </w:tc>
      </w:tr>
      <w:tr w:rsidR="000A7D63" w14:paraId="160982C1" w14:textId="77777777" w:rsidTr="00FE318C">
        <w:trPr>
          <w:trHeight w:val="6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252F" w14:textId="77777777" w:rsidR="000A7D63" w:rsidRPr="002B69E3" w:rsidRDefault="000A7D63" w:rsidP="00FE318C">
            <w:pPr>
              <w:rPr>
                <w:rFonts w:asciiTheme="minorHAnsi" w:hAnsiTheme="minorHAnsi" w:cstheme="minorHAnsi"/>
                <w:b/>
                <w:bCs/>
                <w:sz w:val="22"/>
                <w:szCs w:val="22"/>
              </w:rPr>
            </w:pPr>
            <w:r w:rsidRPr="00E01B0F">
              <w:rPr>
                <w:rFonts w:asciiTheme="minorHAnsi" w:hAnsiTheme="minorHAnsi" w:cstheme="minorHAnsi"/>
                <w:b/>
                <w:bCs/>
                <w:sz w:val="22"/>
                <w:szCs w:val="22"/>
              </w:rPr>
              <w:t>NP/22/0094/S73</w:t>
            </w:r>
          </w:p>
        </w:tc>
        <w:tc>
          <w:tcPr>
            <w:tcW w:w="5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665A6" w14:textId="77777777" w:rsidR="000A7D63" w:rsidRPr="00E01B0F" w:rsidRDefault="000A7D63" w:rsidP="00FE318C">
            <w:pPr>
              <w:rPr>
                <w:rFonts w:ascii="Calibri" w:hAnsi="Calibri" w:cs="Calibri"/>
                <w:b/>
                <w:bCs/>
                <w:color w:val="333333"/>
                <w:lang w:eastAsia="en-GB"/>
              </w:rPr>
            </w:pPr>
            <w:r w:rsidRPr="00E01B0F">
              <w:rPr>
                <w:rFonts w:ascii="Calibri" w:hAnsi="Calibri" w:cs="Calibri"/>
                <w:b/>
                <w:bCs/>
                <w:color w:val="333333"/>
                <w:lang w:eastAsia="en-GB"/>
              </w:rPr>
              <w:t>Address:</w:t>
            </w:r>
          </w:p>
          <w:p w14:paraId="72F66885" w14:textId="77777777" w:rsidR="000A7D63" w:rsidRPr="00E01B0F" w:rsidRDefault="000A7D63" w:rsidP="00FE318C">
            <w:pPr>
              <w:rPr>
                <w:rFonts w:ascii="Calibri" w:hAnsi="Calibri" w:cs="Calibri"/>
                <w:color w:val="333333"/>
                <w:lang w:eastAsia="en-GB"/>
              </w:rPr>
            </w:pPr>
            <w:r w:rsidRPr="00E01B0F">
              <w:rPr>
                <w:rFonts w:ascii="Calibri" w:hAnsi="Calibri" w:cs="Calibri"/>
                <w:color w:val="333333"/>
                <w:lang w:eastAsia="en-GB"/>
              </w:rPr>
              <w:t>Lower White Gates, Settlands Hill, Little Haven, Haverfordwest, Pembrokeshire, SA62 3LA</w:t>
            </w:r>
          </w:p>
          <w:p w14:paraId="7214A0A3" w14:textId="77777777" w:rsidR="000A7D63" w:rsidRPr="00E01B0F" w:rsidRDefault="000A7D63" w:rsidP="00FE318C">
            <w:pPr>
              <w:rPr>
                <w:rFonts w:ascii="Calibri" w:hAnsi="Calibri" w:cs="Calibri"/>
                <w:b/>
                <w:bCs/>
                <w:color w:val="333333"/>
                <w:lang w:eastAsia="en-GB"/>
              </w:rPr>
            </w:pPr>
            <w:r w:rsidRPr="00E01B0F">
              <w:rPr>
                <w:rFonts w:ascii="Calibri" w:hAnsi="Calibri" w:cs="Calibri"/>
                <w:b/>
                <w:bCs/>
                <w:color w:val="333333"/>
                <w:lang w:eastAsia="en-GB"/>
              </w:rPr>
              <w:t>Proposal:</w:t>
            </w:r>
          </w:p>
          <w:p w14:paraId="1C6383D4" w14:textId="77777777" w:rsidR="000A7D63" w:rsidRPr="00E01B0F" w:rsidRDefault="000A7D63" w:rsidP="00FE318C">
            <w:pPr>
              <w:rPr>
                <w:rFonts w:ascii="Calibri" w:hAnsi="Calibri" w:cs="Calibri"/>
                <w:color w:val="333333"/>
                <w:lang w:eastAsia="en-GB"/>
              </w:rPr>
            </w:pPr>
            <w:r w:rsidRPr="00E01B0F">
              <w:rPr>
                <w:rFonts w:ascii="Calibri" w:hAnsi="Calibri" w:cs="Calibri"/>
                <w:color w:val="333333"/>
                <w:lang w:eastAsia="en-GB"/>
              </w:rPr>
              <w:t>Variation of condition No. 2 of NP/210360/FUL - Conservatory roof pitch increased for natural slate &amp; replacement kitchen</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5242C" w14:textId="447CA910" w:rsidR="000A7D63" w:rsidRPr="00FE1EB7" w:rsidRDefault="000A7D63" w:rsidP="00FE318C">
            <w:pPr>
              <w:pStyle w:val="BodyText2"/>
              <w:spacing w:before="120"/>
              <w:rPr>
                <w:rFonts w:asciiTheme="minorHAnsi" w:hAnsiTheme="minorHAnsi" w:cstheme="minorHAnsi"/>
                <w:i/>
                <w:iCs/>
              </w:rPr>
            </w:pPr>
            <w:r w:rsidRPr="000A7D63">
              <w:rPr>
                <w:rFonts w:asciiTheme="minorHAnsi" w:hAnsiTheme="minorHAnsi" w:cstheme="minorHAnsi"/>
                <w:bCs/>
                <w:color w:val="auto"/>
              </w:rPr>
              <w:t>Supported</w:t>
            </w:r>
          </w:p>
        </w:tc>
      </w:tr>
      <w:tr w:rsidR="000A7D63" w14:paraId="4B4DE312" w14:textId="77777777" w:rsidTr="00FE318C">
        <w:trPr>
          <w:trHeight w:val="6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9E6A1" w14:textId="77777777" w:rsidR="000A7D63" w:rsidRPr="00E01B0F" w:rsidRDefault="000A7D63" w:rsidP="00FE318C">
            <w:pPr>
              <w:rPr>
                <w:rFonts w:asciiTheme="minorHAnsi" w:hAnsiTheme="minorHAnsi" w:cstheme="minorHAnsi"/>
                <w:b/>
                <w:bCs/>
                <w:sz w:val="22"/>
                <w:szCs w:val="22"/>
              </w:rPr>
            </w:pPr>
            <w:r w:rsidRPr="006844B5">
              <w:rPr>
                <w:rFonts w:asciiTheme="minorHAnsi" w:hAnsiTheme="minorHAnsi" w:cstheme="minorHAnsi"/>
                <w:b/>
                <w:bCs/>
                <w:sz w:val="22"/>
                <w:szCs w:val="22"/>
              </w:rPr>
              <w:t>NP/22/0087/S73</w:t>
            </w:r>
          </w:p>
        </w:tc>
        <w:tc>
          <w:tcPr>
            <w:tcW w:w="5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17105" w14:textId="77777777" w:rsidR="000A7D63" w:rsidRPr="006844B5" w:rsidRDefault="000A7D63" w:rsidP="00FE318C">
            <w:pPr>
              <w:rPr>
                <w:rFonts w:ascii="Calibri" w:hAnsi="Calibri" w:cs="Calibri"/>
                <w:b/>
                <w:bCs/>
                <w:color w:val="333333"/>
                <w:lang w:eastAsia="en-GB"/>
              </w:rPr>
            </w:pPr>
            <w:r w:rsidRPr="006844B5">
              <w:rPr>
                <w:rFonts w:ascii="Calibri" w:hAnsi="Calibri" w:cs="Calibri"/>
                <w:b/>
                <w:bCs/>
                <w:color w:val="333333"/>
                <w:lang w:eastAsia="en-GB"/>
              </w:rPr>
              <w:t>Address:</w:t>
            </w:r>
          </w:p>
          <w:p w14:paraId="5E99D868" w14:textId="77777777" w:rsidR="000A7D63" w:rsidRPr="006844B5" w:rsidRDefault="000A7D63" w:rsidP="00FE318C">
            <w:pPr>
              <w:rPr>
                <w:rFonts w:ascii="Calibri" w:hAnsi="Calibri" w:cs="Calibri"/>
                <w:color w:val="333333"/>
                <w:lang w:eastAsia="en-GB"/>
              </w:rPr>
            </w:pPr>
            <w:r w:rsidRPr="006844B5">
              <w:rPr>
                <w:rFonts w:ascii="Calibri" w:hAnsi="Calibri" w:cs="Calibri"/>
                <w:color w:val="333333"/>
                <w:lang w:eastAsia="en-GB"/>
              </w:rPr>
              <w:t>16, Sandyke Road, Broad Haven, Haverfordwest, SA62 3JL</w:t>
            </w:r>
          </w:p>
          <w:p w14:paraId="4F0FF6E8" w14:textId="77777777" w:rsidR="000A7D63" w:rsidRPr="006844B5" w:rsidRDefault="000A7D63" w:rsidP="00FE318C">
            <w:pPr>
              <w:rPr>
                <w:rFonts w:ascii="Calibri" w:hAnsi="Calibri" w:cs="Calibri"/>
                <w:b/>
                <w:bCs/>
                <w:color w:val="333333"/>
                <w:lang w:eastAsia="en-GB"/>
              </w:rPr>
            </w:pPr>
            <w:r w:rsidRPr="006844B5">
              <w:rPr>
                <w:rFonts w:ascii="Calibri" w:hAnsi="Calibri" w:cs="Calibri"/>
                <w:b/>
                <w:bCs/>
                <w:color w:val="333333"/>
                <w:lang w:eastAsia="en-GB"/>
              </w:rPr>
              <w:t>Proposal:</w:t>
            </w:r>
          </w:p>
          <w:p w14:paraId="327FF60D" w14:textId="77777777" w:rsidR="000A7D63" w:rsidRPr="006844B5" w:rsidRDefault="000A7D63" w:rsidP="00FE318C">
            <w:pPr>
              <w:rPr>
                <w:rFonts w:ascii="Calibri" w:hAnsi="Calibri" w:cs="Calibri"/>
                <w:color w:val="333333"/>
                <w:lang w:eastAsia="en-GB"/>
              </w:rPr>
            </w:pPr>
            <w:r w:rsidRPr="006844B5">
              <w:rPr>
                <w:rFonts w:ascii="Calibri" w:hAnsi="Calibri" w:cs="Calibri"/>
                <w:color w:val="333333"/>
                <w:lang w:eastAsia="en-GB"/>
              </w:rPr>
              <w:t>Variation of condition No. 2 of NP/20/0347/FUL - External fenestration changes</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F2D68" w14:textId="31307E15" w:rsidR="000A7D63" w:rsidRPr="00C51BAE" w:rsidRDefault="000A7D63" w:rsidP="00FE318C">
            <w:pPr>
              <w:pStyle w:val="BodyText2"/>
              <w:spacing w:before="120"/>
              <w:rPr>
                <w:rFonts w:asciiTheme="minorHAnsi" w:hAnsiTheme="minorHAnsi" w:cstheme="minorHAnsi"/>
                <w:i/>
                <w:iCs/>
              </w:rPr>
            </w:pPr>
            <w:r>
              <w:rPr>
                <w:rFonts w:asciiTheme="minorHAnsi" w:hAnsiTheme="minorHAnsi" w:cstheme="minorHAnsi"/>
                <w:bCs/>
                <w:color w:val="auto"/>
              </w:rPr>
              <w:t xml:space="preserve">Not </w:t>
            </w:r>
            <w:r w:rsidRPr="000A7D63">
              <w:rPr>
                <w:rFonts w:asciiTheme="minorHAnsi" w:hAnsiTheme="minorHAnsi" w:cstheme="minorHAnsi"/>
                <w:bCs/>
                <w:color w:val="auto"/>
              </w:rPr>
              <w:t>Supported</w:t>
            </w:r>
          </w:p>
        </w:tc>
      </w:tr>
      <w:tr w:rsidR="000A7D63" w14:paraId="4F58254E" w14:textId="77777777" w:rsidTr="00FE318C">
        <w:trPr>
          <w:trHeight w:val="6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CFFC9" w14:textId="77777777" w:rsidR="000A7D63" w:rsidRPr="006844B5" w:rsidRDefault="000A7D63" w:rsidP="00FE318C">
            <w:pPr>
              <w:rPr>
                <w:rFonts w:asciiTheme="minorHAnsi" w:hAnsiTheme="minorHAnsi" w:cstheme="minorHAnsi"/>
                <w:b/>
                <w:bCs/>
                <w:sz w:val="22"/>
                <w:szCs w:val="22"/>
              </w:rPr>
            </w:pPr>
            <w:r>
              <w:rPr>
                <w:rFonts w:ascii="Calibri" w:hAnsi="Calibri" w:cs="Calibri"/>
                <w:b/>
                <w:bCs/>
                <w:color w:val="2C363A"/>
                <w:sz w:val="22"/>
                <w:szCs w:val="22"/>
                <w:shd w:val="clear" w:color="auto" w:fill="FFFFFF"/>
              </w:rPr>
              <w:t>NP/22/0109/FUL</w:t>
            </w:r>
          </w:p>
        </w:tc>
        <w:tc>
          <w:tcPr>
            <w:tcW w:w="5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D781E" w14:textId="77777777" w:rsidR="000A7D63" w:rsidRDefault="000A7D63" w:rsidP="00FE318C">
            <w:pPr>
              <w:rPr>
                <w:rFonts w:ascii="Calibri" w:hAnsi="Calibri" w:cs="Calibri"/>
                <w:b/>
                <w:bCs/>
                <w:color w:val="333333"/>
                <w:lang w:eastAsia="en-GB"/>
              </w:rPr>
            </w:pPr>
            <w:r>
              <w:rPr>
                <w:rFonts w:ascii="Calibri" w:hAnsi="Calibri" w:cs="Calibri"/>
                <w:b/>
                <w:bCs/>
                <w:color w:val="333333"/>
                <w:lang w:eastAsia="en-GB"/>
              </w:rPr>
              <w:t>Address:</w:t>
            </w:r>
          </w:p>
          <w:p w14:paraId="6EB5F648" w14:textId="77777777" w:rsidR="000A7D63" w:rsidRPr="00764068" w:rsidRDefault="000A7D63" w:rsidP="00FE318C">
            <w:pPr>
              <w:rPr>
                <w:rFonts w:ascii="Calibri" w:hAnsi="Calibri" w:cs="Calibri"/>
                <w:color w:val="333333"/>
                <w:lang w:eastAsia="en-GB"/>
              </w:rPr>
            </w:pPr>
            <w:r w:rsidRPr="00764068">
              <w:rPr>
                <w:rFonts w:ascii="Calibri" w:hAnsi="Calibri" w:cs="Calibri"/>
                <w:color w:val="333333"/>
                <w:lang w:eastAsia="en-GB"/>
              </w:rPr>
              <w:t>4, The Peak, Point Road, Little Haven, Haverfordwest, Pembrokeshire, SA62 3UL</w:t>
            </w:r>
          </w:p>
          <w:p w14:paraId="55B60AC3" w14:textId="77777777" w:rsidR="000A7D63" w:rsidRDefault="000A7D63" w:rsidP="00FE318C">
            <w:pPr>
              <w:rPr>
                <w:rFonts w:ascii="Calibri" w:hAnsi="Calibri" w:cs="Calibri"/>
                <w:b/>
                <w:bCs/>
                <w:color w:val="333333"/>
                <w:lang w:eastAsia="en-GB"/>
              </w:rPr>
            </w:pPr>
            <w:r>
              <w:rPr>
                <w:rFonts w:ascii="Calibri" w:hAnsi="Calibri" w:cs="Calibri"/>
                <w:b/>
                <w:bCs/>
                <w:color w:val="333333"/>
                <w:lang w:eastAsia="en-GB"/>
              </w:rPr>
              <w:t>Proposal:</w:t>
            </w:r>
          </w:p>
          <w:p w14:paraId="43C7B62D" w14:textId="77777777" w:rsidR="000A7D63" w:rsidRPr="006844B5" w:rsidRDefault="000A7D63" w:rsidP="00FE318C">
            <w:pPr>
              <w:rPr>
                <w:rFonts w:ascii="Calibri" w:hAnsi="Calibri" w:cs="Calibri"/>
                <w:b/>
                <w:bCs/>
                <w:color w:val="333333"/>
                <w:lang w:eastAsia="en-GB"/>
              </w:rPr>
            </w:pPr>
            <w:r w:rsidRPr="00764068">
              <w:rPr>
                <w:rFonts w:ascii="Calibri" w:hAnsi="Calibri" w:cs="Calibri"/>
                <w:color w:val="333333"/>
                <w:lang w:eastAsia="en-GB"/>
              </w:rPr>
              <w:t>Proposed roof extension and dormer to rear elevation. Replace existing tiled roof with natural slate.</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4C64B" w14:textId="7D6E9A15" w:rsidR="000A7D63" w:rsidRDefault="000A7D63" w:rsidP="00FE318C">
            <w:pPr>
              <w:pStyle w:val="BodyText2"/>
              <w:spacing w:before="120"/>
            </w:pPr>
            <w:r w:rsidRPr="000A7D63">
              <w:rPr>
                <w:rFonts w:asciiTheme="minorHAnsi" w:hAnsiTheme="minorHAnsi" w:cstheme="minorHAnsi"/>
                <w:bCs/>
                <w:color w:val="auto"/>
              </w:rPr>
              <w:t>Supported</w:t>
            </w:r>
          </w:p>
        </w:tc>
      </w:tr>
    </w:tbl>
    <w:p w14:paraId="7540E80B" w14:textId="77777777" w:rsidR="00EC6EB4" w:rsidRPr="00770FE5" w:rsidRDefault="00EC6EB4" w:rsidP="00EC6EB4">
      <w:pPr>
        <w:pStyle w:val="BodyText2"/>
        <w:spacing w:line="276" w:lineRule="auto"/>
        <w:rPr>
          <w:rFonts w:asciiTheme="minorHAnsi" w:hAnsiTheme="minorHAnsi" w:cstheme="minorHAnsi"/>
        </w:rPr>
      </w:pPr>
    </w:p>
    <w:p w14:paraId="5612E86E" w14:textId="453E7109" w:rsidR="00EC6EB4" w:rsidRDefault="00EC6EB4" w:rsidP="00EC6EB4">
      <w:pPr>
        <w:rPr>
          <w:rFonts w:asciiTheme="minorHAnsi" w:hAnsiTheme="minorHAnsi" w:cstheme="minorHAnsi"/>
          <w:b/>
          <w:bCs/>
        </w:rPr>
      </w:pPr>
      <w:r w:rsidRPr="00770FE5">
        <w:rPr>
          <w:rFonts w:asciiTheme="minorHAnsi" w:hAnsiTheme="minorHAnsi" w:cstheme="minorHAnsi"/>
          <w:b/>
          <w:bCs/>
        </w:rPr>
        <w:t>Finance: (Outgoings)</w:t>
      </w:r>
    </w:p>
    <w:tbl>
      <w:tblPr>
        <w:tblW w:w="9146" w:type="dxa"/>
        <w:tblInd w:w="250" w:type="dxa"/>
        <w:tblLook w:val="0000" w:firstRow="0" w:lastRow="0" w:firstColumn="0" w:lastColumn="0" w:noHBand="0" w:noVBand="0"/>
      </w:tblPr>
      <w:tblGrid>
        <w:gridCol w:w="7412"/>
        <w:gridCol w:w="1734"/>
      </w:tblGrid>
      <w:tr w:rsidR="000A7D63" w14:paraId="09B8E4D5" w14:textId="77777777" w:rsidTr="00FE318C">
        <w:trPr>
          <w:trHeight w:val="476"/>
        </w:trPr>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106B3" w14:textId="77777777" w:rsidR="000A7D63" w:rsidRDefault="000A7D63" w:rsidP="00FE318C">
            <w:pPr>
              <w:spacing w:after="120"/>
              <w:rPr>
                <w:rFonts w:asciiTheme="minorHAnsi" w:hAnsiTheme="minorHAnsi" w:cstheme="minorHAnsi"/>
                <w:color w:val="000000"/>
              </w:rPr>
            </w:pPr>
            <w:r>
              <w:rPr>
                <w:rFonts w:asciiTheme="minorHAnsi" w:hAnsiTheme="minorHAnsi" w:cstheme="minorHAnsi"/>
                <w:color w:val="000000"/>
              </w:rPr>
              <w:t>Clerks Salary- January 2022</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ADCE4" w14:textId="77777777" w:rsidR="000A7D63" w:rsidRDefault="000A7D63" w:rsidP="00FE318C">
            <w:pPr>
              <w:spacing w:after="120"/>
              <w:rPr>
                <w:rFonts w:asciiTheme="minorHAnsi" w:hAnsiTheme="minorHAnsi" w:cstheme="minorHAnsi"/>
                <w:color w:val="000000"/>
              </w:rPr>
            </w:pPr>
            <w:r>
              <w:rPr>
                <w:rFonts w:asciiTheme="minorHAnsi" w:hAnsiTheme="minorHAnsi" w:cstheme="minorHAnsi"/>
                <w:color w:val="000000"/>
              </w:rPr>
              <w:t>£581.44</w:t>
            </w:r>
          </w:p>
        </w:tc>
      </w:tr>
      <w:tr w:rsidR="000A7D63" w14:paraId="5AA706E7" w14:textId="77777777" w:rsidTr="00FE318C">
        <w:trPr>
          <w:trHeight w:val="476"/>
        </w:trPr>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F763B" w14:textId="77777777" w:rsidR="000A7D63" w:rsidRDefault="000A7D63" w:rsidP="00FE318C">
            <w:pPr>
              <w:spacing w:after="120"/>
              <w:rPr>
                <w:rFonts w:asciiTheme="minorHAnsi" w:hAnsiTheme="minorHAnsi" w:cstheme="minorHAnsi"/>
                <w:color w:val="000000"/>
              </w:rPr>
            </w:pPr>
            <w:proofErr w:type="spellStart"/>
            <w:r>
              <w:rPr>
                <w:rFonts w:asciiTheme="minorHAnsi" w:hAnsiTheme="minorHAnsi" w:cstheme="minorHAnsi"/>
                <w:color w:val="000000"/>
              </w:rPr>
              <w:t>Cleddau</w:t>
            </w:r>
            <w:proofErr w:type="spellEnd"/>
            <w:r>
              <w:rPr>
                <w:rFonts w:asciiTheme="minorHAnsi" w:hAnsiTheme="minorHAnsi" w:cstheme="minorHAnsi"/>
                <w:color w:val="000000"/>
              </w:rPr>
              <w:t xml:space="preserve"> Press – February 2022</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76769" w14:textId="77777777" w:rsidR="000A7D63" w:rsidRDefault="000A7D63" w:rsidP="00FE318C">
            <w:pPr>
              <w:spacing w:after="120"/>
              <w:rPr>
                <w:rFonts w:asciiTheme="minorHAnsi" w:hAnsiTheme="minorHAnsi" w:cstheme="minorHAnsi"/>
                <w:color w:val="000000"/>
              </w:rPr>
            </w:pPr>
            <w:r>
              <w:rPr>
                <w:rFonts w:asciiTheme="minorHAnsi" w:hAnsiTheme="minorHAnsi" w:cstheme="minorHAnsi"/>
                <w:color w:val="000000"/>
              </w:rPr>
              <w:t>£290.00</w:t>
            </w:r>
          </w:p>
        </w:tc>
      </w:tr>
      <w:tr w:rsidR="000A7D63" w14:paraId="3875E08B" w14:textId="77777777" w:rsidTr="00FE318C">
        <w:trPr>
          <w:trHeight w:val="476"/>
        </w:trPr>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0AB00" w14:textId="77777777" w:rsidR="000A7D63" w:rsidRDefault="000A7D63" w:rsidP="00FE318C">
            <w:pPr>
              <w:spacing w:after="120"/>
              <w:rPr>
                <w:rFonts w:asciiTheme="minorHAnsi" w:hAnsiTheme="minorHAnsi" w:cstheme="minorHAnsi"/>
                <w:color w:val="000000"/>
              </w:rPr>
            </w:pPr>
            <w:r>
              <w:rPr>
                <w:rFonts w:asciiTheme="minorHAnsi" w:hAnsiTheme="minorHAnsi" w:cstheme="minorHAnsi"/>
                <w:color w:val="000000"/>
              </w:rPr>
              <w:t>Fasthosts Webhosting – February 2022</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D0C18" w14:textId="77777777" w:rsidR="000A7D63" w:rsidRDefault="000A7D63" w:rsidP="00FE318C">
            <w:pPr>
              <w:spacing w:after="120"/>
              <w:rPr>
                <w:rFonts w:asciiTheme="minorHAnsi" w:hAnsiTheme="minorHAnsi" w:cstheme="minorHAnsi"/>
                <w:color w:val="000000"/>
              </w:rPr>
            </w:pPr>
            <w:r>
              <w:rPr>
                <w:rFonts w:asciiTheme="minorHAnsi" w:hAnsiTheme="minorHAnsi" w:cstheme="minorHAnsi"/>
                <w:color w:val="000000"/>
              </w:rPr>
              <w:t>£12.00</w:t>
            </w:r>
          </w:p>
        </w:tc>
      </w:tr>
      <w:tr w:rsidR="000A7D63" w14:paraId="738896F2" w14:textId="77777777" w:rsidTr="00FE318C">
        <w:trPr>
          <w:trHeight w:val="476"/>
        </w:trPr>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3F6A9" w14:textId="77777777" w:rsidR="000A7D63" w:rsidRDefault="000A7D63" w:rsidP="00FE318C">
            <w:pPr>
              <w:spacing w:after="120"/>
              <w:rPr>
                <w:rFonts w:asciiTheme="minorHAnsi" w:hAnsiTheme="minorHAnsi" w:cstheme="minorHAnsi"/>
                <w:color w:val="000000"/>
              </w:rPr>
            </w:pPr>
            <w:r>
              <w:rPr>
                <w:rFonts w:asciiTheme="minorHAnsi" w:hAnsiTheme="minorHAnsi" w:cstheme="minorHAnsi"/>
                <w:color w:val="000000"/>
              </w:rPr>
              <w:t>ICO Subscription</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A73C7" w14:textId="77777777" w:rsidR="000A7D63" w:rsidRDefault="000A7D63" w:rsidP="00FE318C">
            <w:pPr>
              <w:spacing w:after="120"/>
              <w:rPr>
                <w:rFonts w:asciiTheme="minorHAnsi" w:hAnsiTheme="minorHAnsi" w:cstheme="minorHAnsi"/>
                <w:color w:val="000000"/>
              </w:rPr>
            </w:pPr>
            <w:r>
              <w:rPr>
                <w:rFonts w:asciiTheme="minorHAnsi" w:hAnsiTheme="minorHAnsi" w:cstheme="minorHAnsi"/>
                <w:color w:val="000000"/>
              </w:rPr>
              <w:t>£35.00</w:t>
            </w:r>
          </w:p>
        </w:tc>
      </w:tr>
      <w:tr w:rsidR="000A7D63" w14:paraId="459715F3" w14:textId="77777777" w:rsidTr="00FE318C">
        <w:trPr>
          <w:trHeight w:val="476"/>
        </w:trPr>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3B348" w14:textId="77777777" w:rsidR="000A7D63" w:rsidRDefault="000A7D63" w:rsidP="00FE318C">
            <w:pPr>
              <w:spacing w:after="120"/>
              <w:rPr>
                <w:rFonts w:asciiTheme="minorHAnsi" w:hAnsiTheme="minorHAnsi" w:cstheme="minorHAnsi"/>
                <w:color w:val="000000"/>
              </w:rPr>
            </w:pPr>
            <w:r>
              <w:rPr>
                <w:rFonts w:asciiTheme="minorHAnsi" w:hAnsiTheme="minorHAnsi" w:cstheme="minorHAnsi"/>
                <w:color w:val="000000"/>
              </w:rPr>
              <w:t>Little Haven &amp; Talbenny Amenities – Festive Donation</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1A441" w14:textId="77777777" w:rsidR="000A7D63" w:rsidRDefault="000A7D63" w:rsidP="00FE318C">
            <w:pPr>
              <w:spacing w:after="120"/>
              <w:rPr>
                <w:rFonts w:asciiTheme="minorHAnsi" w:hAnsiTheme="minorHAnsi" w:cstheme="minorHAnsi"/>
                <w:color w:val="000000"/>
              </w:rPr>
            </w:pPr>
            <w:r>
              <w:rPr>
                <w:rFonts w:asciiTheme="minorHAnsi" w:hAnsiTheme="minorHAnsi" w:cstheme="minorHAnsi"/>
                <w:color w:val="000000"/>
              </w:rPr>
              <w:t>£250.00</w:t>
            </w:r>
            <w:bookmarkStart w:id="6" w:name="_Hlk59455313"/>
            <w:bookmarkEnd w:id="6"/>
          </w:p>
        </w:tc>
      </w:tr>
    </w:tbl>
    <w:p w14:paraId="4D237AF9" w14:textId="77777777" w:rsidR="00EC6EB4" w:rsidRPr="00770FE5" w:rsidRDefault="00EC6EB4" w:rsidP="00EC6EB4">
      <w:pPr>
        <w:rPr>
          <w:rFonts w:asciiTheme="minorHAnsi" w:hAnsiTheme="minorHAnsi" w:cstheme="minorHAnsi"/>
          <w:b/>
          <w:iCs/>
          <w:color w:val="000000"/>
        </w:rPr>
      </w:pPr>
    </w:p>
    <w:p w14:paraId="2CBEDBB3" w14:textId="77777777" w:rsidR="00726B28" w:rsidRDefault="00EC6EB4" w:rsidP="00EC6EB4">
      <w:pPr>
        <w:rPr>
          <w:rFonts w:asciiTheme="minorHAnsi" w:hAnsiTheme="minorHAnsi" w:cstheme="minorHAnsi"/>
          <w:b/>
          <w:iCs/>
          <w:color w:val="000000"/>
        </w:rPr>
      </w:pPr>
      <w:r w:rsidRPr="00770FE5">
        <w:rPr>
          <w:rFonts w:asciiTheme="minorHAnsi" w:hAnsiTheme="minorHAnsi" w:cstheme="minorHAnsi"/>
          <w:b/>
          <w:iCs/>
          <w:color w:val="000000"/>
        </w:rPr>
        <w:t xml:space="preserve">Finance: (Income)  </w:t>
      </w:r>
    </w:p>
    <w:p w14:paraId="5D2CACFD" w14:textId="77777777" w:rsidR="000A7D63" w:rsidRPr="00770FE5" w:rsidRDefault="00EC6EB4" w:rsidP="00EC6EB4">
      <w:pPr>
        <w:rPr>
          <w:rFonts w:asciiTheme="minorHAnsi" w:hAnsiTheme="minorHAnsi" w:cstheme="minorHAnsi"/>
          <w:b/>
          <w:iCs/>
          <w:color w:val="000000"/>
        </w:rPr>
      </w:pPr>
      <w:r w:rsidRPr="00770FE5">
        <w:rPr>
          <w:rFonts w:asciiTheme="minorHAnsi" w:hAnsiTheme="minorHAnsi" w:cstheme="minorHAnsi"/>
          <w:b/>
          <w:iCs/>
          <w:color w:val="000000"/>
        </w:rPr>
        <w:t xml:space="preserve"> </w:t>
      </w:r>
    </w:p>
    <w:tbl>
      <w:tblPr>
        <w:tblW w:w="9059" w:type="dxa"/>
        <w:tblInd w:w="250" w:type="dxa"/>
        <w:tblLook w:val="0000" w:firstRow="0" w:lastRow="0" w:firstColumn="0" w:lastColumn="0" w:noHBand="0" w:noVBand="0"/>
      </w:tblPr>
      <w:tblGrid>
        <w:gridCol w:w="7341"/>
        <w:gridCol w:w="1718"/>
      </w:tblGrid>
      <w:tr w:rsidR="000A7D63" w14:paraId="2C3270A7" w14:textId="77777777" w:rsidTr="00FE318C">
        <w:trPr>
          <w:trHeight w:val="397"/>
        </w:trPr>
        <w:tc>
          <w:tcPr>
            <w:tcW w:w="7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55867" w14:textId="77777777" w:rsidR="000A7D63" w:rsidRDefault="000A7D63" w:rsidP="00FE318C">
            <w:pPr>
              <w:spacing w:after="120"/>
              <w:rPr>
                <w:rFonts w:asciiTheme="minorHAnsi" w:hAnsiTheme="minorHAnsi" w:cstheme="minorHAnsi"/>
                <w:color w:val="000000"/>
              </w:rPr>
            </w:pPr>
            <w:r>
              <w:rPr>
                <w:rFonts w:asciiTheme="minorHAnsi" w:hAnsiTheme="minorHAnsi" w:cstheme="minorHAnsi"/>
                <w:color w:val="000000"/>
              </w:rPr>
              <w:t>Honesty Box</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2FE1" w14:textId="77777777" w:rsidR="000A7D63" w:rsidRDefault="000A7D63" w:rsidP="00FE318C">
            <w:pPr>
              <w:spacing w:after="120"/>
              <w:rPr>
                <w:rFonts w:asciiTheme="minorHAnsi" w:hAnsiTheme="minorHAnsi" w:cstheme="minorHAnsi"/>
                <w:color w:val="000000"/>
              </w:rPr>
            </w:pPr>
            <w:r>
              <w:rPr>
                <w:rFonts w:asciiTheme="minorHAnsi" w:hAnsiTheme="minorHAnsi" w:cstheme="minorHAnsi"/>
                <w:color w:val="000000"/>
              </w:rPr>
              <w:t>£149.27</w:t>
            </w:r>
          </w:p>
        </w:tc>
      </w:tr>
    </w:tbl>
    <w:p w14:paraId="64AF6D2D" w14:textId="7D63E34F" w:rsidR="00EC6EB4" w:rsidRPr="006E479D" w:rsidRDefault="00EC6EB4" w:rsidP="00EC6EB4">
      <w:pPr>
        <w:rPr>
          <w:rFonts w:asciiTheme="minorHAnsi" w:hAnsiTheme="minorHAnsi" w:cstheme="minorHAnsi"/>
          <w:b/>
          <w:iCs/>
          <w:color w:val="000000"/>
        </w:rPr>
      </w:pPr>
      <w:r w:rsidRPr="00770FE5">
        <w:rPr>
          <w:rFonts w:asciiTheme="minorHAnsi" w:hAnsiTheme="minorHAnsi" w:cstheme="minorHAnsi"/>
          <w:b/>
          <w:iCs/>
          <w:color w:val="000000"/>
        </w:rPr>
        <w:t xml:space="preserve">              </w:t>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r>
      <w:r w:rsidRPr="00770FE5">
        <w:rPr>
          <w:rFonts w:asciiTheme="minorHAnsi" w:hAnsiTheme="minorHAnsi" w:cstheme="minorHAnsi"/>
          <w:b/>
          <w:iCs/>
          <w:color w:val="000000"/>
        </w:rPr>
        <w:tab/>
        <w:t xml:space="preserve">                   </w:t>
      </w:r>
    </w:p>
    <w:p w14:paraId="2D83DE36" w14:textId="3E0DC9A2" w:rsidR="00F97D1E" w:rsidRDefault="00F97D1E" w:rsidP="00EC6EB4">
      <w:pPr>
        <w:rPr>
          <w:rFonts w:asciiTheme="minorHAnsi" w:hAnsiTheme="minorHAnsi" w:cstheme="minorHAnsi"/>
          <w:b/>
          <w:bCs/>
        </w:rPr>
      </w:pPr>
      <w:r>
        <w:rPr>
          <w:rFonts w:asciiTheme="minorHAnsi" w:hAnsiTheme="minorHAnsi" w:cstheme="minorHAnsi"/>
          <w:b/>
          <w:bCs/>
        </w:rPr>
        <w:t>Any Other Business</w:t>
      </w:r>
      <w:r w:rsidR="00726B28">
        <w:rPr>
          <w:rFonts w:asciiTheme="minorHAnsi" w:hAnsiTheme="minorHAnsi" w:cstheme="minorHAnsi"/>
          <w:b/>
          <w:bCs/>
        </w:rPr>
        <w:t>:</w:t>
      </w:r>
    </w:p>
    <w:p w14:paraId="6C03C999" w14:textId="3FCFA2D0" w:rsidR="003B1F32" w:rsidRPr="00770FE5" w:rsidRDefault="003B1F32" w:rsidP="00EC6EB4">
      <w:pPr>
        <w:rPr>
          <w:rFonts w:asciiTheme="minorHAnsi" w:hAnsiTheme="minorHAnsi" w:cstheme="minorHAnsi"/>
          <w:b/>
          <w:bCs/>
        </w:rPr>
      </w:pPr>
    </w:p>
    <w:p w14:paraId="44ECEFFE" w14:textId="77777777" w:rsidR="00EC6EB4" w:rsidRPr="00770FE5" w:rsidRDefault="00EC6EB4" w:rsidP="00EC6EB4">
      <w:pPr>
        <w:jc w:val="both"/>
        <w:rPr>
          <w:rFonts w:asciiTheme="minorHAnsi" w:hAnsiTheme="minorHAnsi" w:cstheme="minorHAnsi"/>
          <w:b/>
        </w:rPr>
      </w:pPr>
      <w:r w:rsidRPr="00770FE5">
        <w:rPr>
          <w:rFonts w:asciiTheme="minorHAnsi" w:hAnsiTheme="minorHAnsi" w:cstheme="minorHAnsi"/>
          <w:b/>
        </w:rPr>
        <w:t>END OF MEETING</w:t>
      </w:r>
    </w:p>
    <w:p w14:paraId="0F5A522D" w14:textId="443740A4" w:rsidR="002200E8" w:rsidRDefault="00ED4245" w:rsidP="00EC6EB4">
      <w:pPr>
        <w:jc w:val="both"/>
        <w:rPr>
          <w:rFonts w:asciiTheme="minorHAnsi" w:hAnsiTheme="minorHAnsi" w:cstheme="minorHAnsi"/>
        </w:rPr>
      </w:pPr>
      <w:bookmarkStart w:id="7" w:name="_Hlk90463946"/>
      <w:r>
        <w:rPr>
          <w:rFonts w:asciiTheme="minorHAnsi" w:hAnsiTheme="minorHAnsi" w:cstheme="minorHAnsi"/>
        </w:rPr>
        <w:t>T</w:t>
      </w:r>
      <w:r w:rsidR="00EC6EB4" w:rsidRPr="00770FE5">
        <w:rPr>
          <w:rFonts w:asciiTheme="minorHAnsi" w:hAnsiTheme="minorHAnsi" w:cstheme="minorHAnsi"/>
        </w:rPr>
        <w:t>here being no further business to discuss the meeting closed at</w:t>
      </w:r>
      <w:r w:rsidR="00EC6EB4" w:rsidRPr="00770FE5">
        <w:rPr>
          <w:rFonts w:asciiTheme="minorHAnsi" w:hAnsiTheme="minorHAnsi" w:cstheme="minorHAnsi"/>
          <w:color w:val="4F81BD" w:themeColor="accent1"/>
        </w:rPr>
        <w:t xml:space="preserve"> </w:t>
      </w:r>
      <w:r>
        <w:rPr>
          <w:rFonts w:asciiTheme="minorHAnsi" w:hAnsiTheme="minorHAnsi" w:cstheme="minorHAnsi"/>
        </w:rPr>
        <w:t>2</w:t>
      </w:r>
      <w:r w:rsidR="00F97D1E">
        <w:rPr>
          <w:rFonts w:asciiTheme="minorHAnsi" w:hAnsiTheme="minorHAnsi" w:cstheme="minorHAnsi"/>
        </w:rPr>
        <w:t>0.</w:t>
      </w:r>
      <w:r w:rsidR="00043D9E">
        <w:rPr>
          <w:rFonts w:asciiTheme="minorHAnsi" w:hAnsiTheme="minorHAnsi" w:cstheme="minorHAnsi"/>
        </w:rPr>
        <w:t>40</w:t>
      </w:r>
    </w:p>
    <w:p w14:paraId="292B9720" w14:textId="38C42234" w:rsidR="00091A1D" w:rsidRPr="00726B28" w:rsidRDefault="002200E8" w:rsidP="00726B28">
      <w:pPr>
        <w:rPr>
          <w:rFonts w:asciiTheme="minorHAnsi" w:hAnsiTheme="minorHAnsi" w:cstheme="minorHAnsi"/>
          <w:b/>
          <w:iCs/>
          <w:color w:val="000000"/>
          <w:sz w:val="28"/>
          <w:szCs w:val="28"/>
        </w:rPr>
      </w:pPr>
      <w:r w:rsidRPr="000C20E9">
        <w:rPr>
          <w:rFonts w:asciiTheme="minorHAnsi" w:hAnsiTheme="minorHAnsi" w:cstheme="minorHAnsi"/>
          <w:b/>
          <w:iCs/>
          <w:color w:val="000000"/>
          <w:sz w:val="28"/>
          <w:szCs w:val="28"/>
        </w:rPr>
        <w:t xml:space="preserve">             </w:t>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r>
      <w:r w:rsidRPr="000C20E9">
        <w:rPr>
          <w:rFonts w:asciiTheme="minorHAnsi" w:hAnsiTheme="minorHAnsi" w:cstheme="minorHAnsi"/>
          <w:b/>
          <w:iCs/>
          <w:color w:val="000000"/>
          <w:sz w:val="28"/>
          <w:szCs w:val="28"/>
        </w:rPr>
        <w:tab/>
        <w:t xml:space="preserve">                   </w:t>
      </w:r>
      <w:bookmarkStart w:id="8" w:name="_Hlk43197150"/>
      <w:bookmarkStart w:id="9" w:name="_Hlk94022273"/>
      <w:bookmarkEnd w:id="7"/>
      <w:bookmarkEnd w:id="8"/>
      <w:bookmarkEnd w:id="9"/>
    </w:p>
    <w:sectPr w:rsidR="00091A1D" w:rsidRPr="00726B28" w:rsidSect="001D5A00">
      <w:headerReference w:type="even" r:id="rId8"/>
      <w:headerReference w:type="default" r:id="rId9"/>
      <w:footerReference w:type="even" r:id="rId10"/>
      <w:footerReference w:type="default" r:id="rId11"/>
      <w:headerReference w:type="first" r:id="rId12"/>
      <w:footerReference w:type="first" r:id="rId13"/>
      <w:pgSz w:w="11906" w:h="16838"/>
      <w:pgMar w:top="1276" w:right="1134" w:bottom="709"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04E9" w14:textId="77777777" w:rsidR="00244C5D" w:rsidRDefault="00244C5D">
      <w:r>
        <w:separator/>
      </w:r>
    </w:p>
  </w:endnote>
  <w:endnote w:type="continuationSeparator" w:id="0">
    <w:p w14:paraId="16A48BDB" w14:textId="77777777" w:rsidR="00244C5D" w:rsidRDefault="0024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91E0" w14:textId="77777777" w:rsidR="009725E0" w:rsidRDefault="00972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0117"/>
      <w:docPartObj>
        <w:docPartGallery w:val="Page Numbers (Bottom of Page)"/>
        <w:docPartUnique/>
      </w:docPartObj>
    </w:sdtPr>
    <w:sdtEndPr>
      <w:rPr>
        <w:noProof/>
      </w:rPr>
    </w:sdtEndPr>
    <w:sdtContent>
      <w:p w14:paraId="74B17FD7" w14:textId="1D3D68B5" w:rsidR="00EC5750" w:rsidRDefault="00EC57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0961B" w14:textId="494B9C21" w:rsidR="003F3DD8" w:rsidRDefault="003F3DD8">
    <w:pPr>
      <w:pStyle w:val="Footer"/>
      <w:jc w:val="center"/>
      <w:rPr>
        <w:rFonts w:ascii="Arial" w:hAnsi="Arial" w:cs="Arial"/>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73922"/>
      <w:docPartObj>
        <w:docPartGallery w:val="Page Numbers (Bottom of Page)"/>
        <w:docPartUnique/>
      </w:docPartObj>
    </w:sdtPr>
    <w:sdtEndPr>
      <w:rPr>
        <w:noProof/>
      </w:rPr>
    </w:sdtEndPr>
    <w:sdtContent>
      <w:p w14:paraId="62F88EB3" w14:textId="067E74E8" w:rsidR="00EC5750" w:rsidRDefault="00EC5750" w:rsidP="00EC57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93BE7C" w14:textId="77777777" w:rsidR="009725E0" w:rsidRDefault="00972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E654" w14:textId="77777777" w:rsidR="00244C5D" w:rsidRDefault="00244C5D">
      <w:r>
        <w:separator/>
      </w:r>
    </w:p>
  </w:footnote>
  <w:footnote w:type="continuationSeparator" w:id="0">
    <w:p w14:paraId="2703D4A7" w14:textId="77777777" w:rsidR="00244C5D" w:rsidRDefault="0024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DA51" w14:textId="31BDD2C2"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1E55" w14:textId="77777777" w:rsidR="003F3DD8" w:rsidRDefault="003F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A1B" w14:textId="77777777" w:rsidR="003F3DD8" w:rsidRDefault="003F3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90B5" w14:textId="478418F2" w:rsidR="009725E0" w:rsidRDefault="00972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44F"/>
    <w:multiLevelType w:val="hybridMultilevel"/>
    <w:tmpl w:val="915A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1C25B4"/>
    <w:multiLevelType w:val="hybridMultilevel"/>
    <w:tmpl w:val="5A28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E12F3"/>
    <w:multiLevelType w:val="hybridMultilevel"/>
    <w:tmpl w:val="74E4B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547013"/>
    <w:multiLevelType w:val="hybridMultilevel"/>
    <w:tmpl w:val="BC50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37962"/>
    <w:multiLevelType w:val="hybridMultilevel"/>
    <w:tmpl w:val="DD50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6B4D51"/>
    <w:multiLevelType w:val="hybridMultilevel"/>
    <w:tmpl w:val="A392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A465B"/>
    <w:multiLevelType w:val="hybridMultilevel"/>
    <w:tmpl w:val="C05AE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62FB7"/>
    <w:multiLevelType w:val="hybridMultilevel"/>
    <w:tmpl w:val="95B01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2EC5F2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3130C"/>
    <w:multiLevelType w:val="hybridMultilevel"/>
    <w:tmpl w:val="46467D14"/>
    <w:lvl w:ilvl="0" w:tplc="84B4715C">
      <w:start w:val="7"/>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5422F9B"/>
    <w:multiLevelType w:val="hybridMultilevel"/>
    <w:tmpl w:val="2910B3CC"/>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B34A1"/>
    <w:multiLevelType w:val="hybridMultilevel"/>
    <w:tmpl w:val="750A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B5565"/>
    <w:multiLevelType w:val="hybridMultilevel"/>
    <w:tmpl w:val="9838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A61BE"/>
    <w:multiLevelType w:val="hybridMultilevel"/>
    <w:tmpl w:val="E308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27949"/>
    <w:multiLevelType w:val="hybridMultilevel"/>
    <w:tmpl w:val="6E8C5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E3C0F"/>
    <w:multiLevelType w:val="hybridMultilevel"/>
    <w:tmpl w:val="9566E7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484B7F"/>
    <w:multiLevelType w:val="hybridMultilevel"/>
    <w:tmpl w:val="2FB6D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7B7CE4"/>
    <w:multiLevelType w:val="hybridMultilevel"/>
    <w:tmpl w:val="331AEAC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3276D"/>
    <w:multiLevelType w:val="hybridMultilevel"/>
    <w:tmpl w:val="997C9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F0952"/>
    <w:multiLevelType w:val="hybridMultilevel"/>
    <w:tmpl w:val="8056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85582"/>
    <w:multiLevelType w:val="hybridMultilevel"/>
    <w:tmpl w:val="CF64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81E25"/>
    <w:multiLevelType w:val="hybridMultilevel"/>
    <w:tmpl w:val="3348C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062B7D"/>
    <w:multiLevelType w:val="hybridMultilevel"/>
    <w:tmpl w:val="0B8A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30605"/>
    <w:multiLevelType w:val="hybridMultilevel"/>
    <w:tmpl w:val="2956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6"/>
  </w:num>
  <w:num w:numId="5">
    <w:abstractNumId w:val="1"/>
  </w:num>
  <w:num w:numId="6">
    <w:abstractNumId w:val="3"/>
  </w:num>
  <w:num w:numId="7">
    <w:abstractNumId w:val="14"/>
  </w:num>
  <w:num w:numId="8">
    <w:abstractNumId w:val="18"/>
  </w:num>
  <w:num w:numId="9">
    <w:abstractNumId w:val="13"/>
  </w:num>
  <w:num w:numId="10">
    <w:abstractNumId w:val="23"/>
  </w:num>
  <w:num w:numId="11">
    <w:abstractNumId w:val="21"/>
  </w:num>
  <w:num w:numId="12">
    <w:abstractNumId w:val="22"/>
  </w:num>
  <w:num w:numId="13">
    <w:abstractNumId w:val="9"/>
  </w:num>
  <w:num w:numId="14">
    <w:abstractNumId w:val="7"/>
  </w:num>
  <w:num w:numId="15">
    <w:abstractNumId w:val="19"/>
  </w:num>
  <w:num w:numId="16">
    <w:abstractNumId w:val="8"/>
  </w:num>
  <w:num w:numId="17">
    <w:abstractNumId w:val="20"/>
  </w:num>
  <w:num w:numId="18">
    <w:abstractNumId w:val="5"/>
  </w:num>
  <w:num w:numId="19">
    <w:abstractNumId w:val="10"/>
  </w:num>
  <w:num w:numId="20">
    <w:abstractNumId w:val="6"/>
  </w:num>
  <w:num w:numId="21">
    <w:abstractNumId w:val="4"/>
  </w:num>
  <w:num w:numId="22">
    <w:abstractNumId w:val="2"/>
  </w:num>
  <w:num w:numId="23">
    <w:abstractNumId w:val="11"/>
  </w:num>
  <w:num w:numId="24">
    <w:abstractNumId w:val="17"/>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105C"/>
    <w:rsid w:val="00003C9A"/>
    <w:rsid w:val="0000419F"/>
    <w:rsid w:val="00011B23"/>
    <w:rsid w:val="0001469C"/>
    <w:rsid w:val="00016E31"/>
    <w:rsid w:val="00024891"/>
    <w:rsid w:val="0003103C"/>
    <w:rsid w:val="00032232"/>
    <w:rsid w:val="0003349F"/>
    <w:rsid w:val="00033523"/>
    <w:rsid w:val="00033CDF"/>
    <w:rsid w:val="00034D48"/>
    <w:rsid w:val="00036AB4"/>
    <w:rsid w:val="00043CB9"/>
    <w:rsid w:val="00043D9E"/>
    <w:rsid w:val="0004421D"/>
    <w:rsid w:val="00052EDF"/>
    <w:rsid w:val="0005304B"/>
    <w:rsid w:val="00053DCA"/>
    <w:rsid w:val="0005687C"/>
    <w:rsid w:val="00061087"/>
    <w:rsid w:val="000611D7"/>
    <w:rsid w:val="000613A2"/>
    <w:rsid w:val="00061C45"/>
    <w:rsid w:val="00064E1E"/>
    <w:rsid w:val="00066FC8"/>
    <w:rsid w:val="0006709C"/>
    <w:rsid w:val="00071096"/>
    <w:rsid w:val="00071762"/>
    <w:rsid w:val="00071882"/>
    <w:rsid w:val="000764F5"/>
    <w:rsid w:val="00081A0C"/>
    <w:rsid w:val="00081EAA"/>
    <w:rsid w:val="000845E2"/>
    <w:rsid w:val="00090D76"/>
    <w:rsid w:val="00091A1D"/>
    <w:rsid w:val="000951D6"/>
    <w:rsid w:val="0009741D"/>
    <w:rsid w:val="000A180B"/>
    <w:rsid w:val="000A271E"/>
    <w:rsid w:val="000A299E"/>
    <w:rsid w:val="000A4112"/>
    <w:rsid w:val="000A5839"/>
    <w:rsid w:val="000A62FD"/>
    <w:rsid w:val="000A706E"/>
    <w:rsid w:val="000A7854"/>
    <w:rsid w:val="000A7D63"/>
    <w:rsid w:val="000B1A87"/>
    <w:rsid w:val="000B1B8F"/>
    <w:rsid w:val="000B1CD1"/>
    <w:rsid w:val="000B2C37"/>
    <w:rsid w:val="000B2E86"/>
    <w:rsid w:val="000B4AD1"/>
    <w:rsid w:val="000B5ADA"/>
    <w:rsid w:val="000B5D54"/>
    <w:rsid w:val="000B7252"/>
    <w:rsid w:val="000C20E9"/>
    <w:rsid w:val="000C2F14"/>
    <w:rsid w:val="000C3141"/>
    <w:rsid w:val="000C689E"/>
    <w:rsid w:val="000C68DE"/>
    <w:rsid w:val="000C7B96"/>
    <w:rsid w:val="000D0F87"/>
    <w:rsid w:val="000D4047"/>
    <w:rsid w:val="000D5C65"/>
    <w:rsid w:val="000D60D5"/>
    <w:rsid w:val="000E3E45"/>
    <w:rsid w:val="000E4753"/>
    <w:rsid w:val="000E4ABE"/>
    <w:rsid w:val="000E5025"/>
    <w:rsid w:val="000E5F79"/>
    <w:rsid w:val="000F0865"/>
    <w:rsid w:val="000F1286"/>
    <w:rsid w:val="000F19D5"/>
    <w:rsid w:val="000F4EBA"/>
    <w:rsid w:val="000F7931"/>
    <w:rsid w:val="00100288"/>
    <w:rsid w:val="001030C2"/>
    <w:rsid w:val="00105FAD"/>
    <w:rsid w:val="00107112"/>
    <w:rsid w:val="00111357"/>
    <w:rsid w:val="00113084"/>
    <w:rsid w:val="00115A39"/>
    <w:rsid w:val="00115D95"/>
    <w:rsid w:val="001229C1"/>
    <w:rsid w:val="00122B32"/>
    <w:rsid w:val="001241D3"/>
    <w:rsid w:val="001242CA"/>
    <w:rsid w:val="00125045"/>
    <w:rsid w:val="00125080"/>
    <w:rsid w:val="00127794"/>
    <w:rsid w:val="00132B59"/>
    <w:rsid w:val="00141B85"/>
    <w:rsid w:val="00141D40"/>
    <w:rsid w:val="00142960"/>
    <w:rsid w:val="00145A40"/>
    <w:rsid w:val="001464F7"/>
    <w:rsid w:val="00150837"/>
    <w:rsid w:val="00153506"/>
    <w:rsid w:val="00156C08"/>
    <w:rsid w:val="00160D40"/>
    <w:rsid w:val="00162391"/>
    <w:rsid w:val="00164700"/>
    <w:rsid w:val="00166BAB"/>
    <w:rsid w:val="00171A42"/>
    <w:rsid w:val="00174F3C"/>
    <w:rsid w:val="001762AF"/>
    <w:rsid w:val="00176F86"/>
    <w:rsid w:val="00177CFE"/>
    <w:rsid w:val="00180D0F"/>
    <w:rsid w:val="00184A57"/>
    <w:rsid w:val="00184F80"/>
    <w:rsid w:val="001867D1"/>
    <w:rsid w:val="00190F3A"/>
    <w:rsid w:val="001910A9"/>
    <w:rsid w:val="001937B8"/>
    <w:rsid w:val="0019685C"/>
    <w:rsid w:val="001A133D"/>
    <w:rsid w:val="001A57F1"/>
    <w:rsid w:val="001B29C4"/>
    <w:rsid w:val="001B2FFC"/>
    <w:rsid w:val="001B7061"/>
    <w:rsid w:val="001C6DA8"/>
    <w:rsid w:val="001D02DD"/>
    <w:rsid w:val="001D253A"/>
    <w:rsid w:val="001D2644"/>
    <w:rsid w:val="001D49DD"/>
    <w:rsid w:val="001D5A00"/>
    <w:rsid w:val="001D5E0E"/>
    <w:rsid w:val="001D60BB"/>
    <w:rsid w:val="001E0FCB"/>
    <w:rsid w:val="001E114C"/>
    <w:rsid w:val="001E139D"/>
    <w:rsid w:val="001E503F"/>
    <w:rsid w:val="001F1EA6"/>
    <w:rsid w:val="001F56F3"/>
    <w:rsid w:val="001F664E"/>
    <w:rsid w:val="001F7CAC"/>
    <w:rsid w:val="00201FD9"/>
    <w:rsid w:val="00203CD1"/>
    <w:rsid w:val="00205639"/>
    <w:rsid w:val="0020597A"/>
    <w:rsid w:val="002120FB"/>
    <w:rsid w:val="00216DE6"/>
    <w:rsid w:val="002173FD"/>
    <w:rsid w:val="002200E8"/>
    <w:rsid w:val="0022382A"/>
    <w:rsid w:val="00225D61"/>
    <w:rsid w:val="00226100"/>
    <w:rsid w:val="00226A20"/>
    <w:rsid w:val="00231E7C"/>
    <w:rsid w:val="00232AD6"/>
    <w:rsid w:val="00233F62"/>
    <w:rsid w:val="0023437A"/>
    <w:rsid w:val="0024124C"/>
    <w:rsid w:val="002429ED"/>
    <w:rsid w:val="002439CA"/>
    <w:rsid w:val="00243EF1"/>
    <w:rsid w:val="00244C5D"/>
    <w:rsid w:val="00246AE6"/>
    <w:rsid w:val="002475CB"/>
    <w:rsid w:val="002519C5"/>
    <w:rsid w:val="00253F79"/>
    <w:rsid w:val="00256D4A"/>
    <w:rsid w:val="0026109F"/>
    <w:rsid w:val="0026537E"/>
    <w:rsid w:val="002763CA"/>
    <w:rsid w:val="00277559"/>
    <w:rsid w:val="00277FA0"/>
    <w:rsid w:val="002820BF"/>
    <w:rsid w:val="00282967"/>
    <w:rsid w:val="00283404"/>
    <w:rsid w:val="00291A50"/>
    <w:rsid w:val="0029344B"/>
    <w:rsid w:val="00295E92"/>
    <w:rsid w:val="00295F4F"/>
    <w:rsid w:val="00296DFF"/>
    <w:rsid w:val="002A1D1F"/>
    <w:rsid w:val="002A2909"/>
    <w:rsid w:val="002A3923"/>
    <w:rsid w:val="002B1E6C"/>
    <w:rsid w:val="002B61BD"/>
    <w:rsid w:val="002C0BB0"/>
    <w:rsid w:val="002C0D00"/>
    <w:rsid w:val="002C230B"/>
    <w:rsid w:val="002C2C2E"/>
    <w:rsid w:val="002C469F"/>
    <w:rsid w:val="002C4AFE"/>
    <w:rsid w:val="002C585F"/>
    <w:rsid w:val="002D066E"/>
    <w:rsid w:val="002D49A8"/>
    <w:rsid w:val="002D5A80"/>
    <w:rsid w:val="002E20C8"/>
    <w:rsid w:val="002E2440"/>
    <w:rsid w:val="002E3AA0"/>
    <w:rsid w:val="002E5330"/>
    <w:rsid w:val="002E5C04"/>
    <w:rsid w:val="002E6DFA"/>
    <w:rsid w:val="002F6928"/>
    <w:rsid w:val="002F7C8B"/>
    <w:rsid w:val="003012AF"/>
    <w:rsid w:val="0030200C"/>
    <w:rsid w:val="00304E1F"/>
    <w:rsid w:val="003105C3"/>
    <w:rsid w:val="003108A9"/>
    <w:rsid w:val="00311167"/>
    <w:rsid w:val="00312F03"/>
    <w:rsid w:val="00314D81"/>
    <w:rsid w:val="003174FA"/>
    <w:rsid w:val="00321A5C"/>
    <w:rsid w:val="0032560C"/>
    <w:rsid w:val="00326AE7"/>
    <w:rsid w:val="00326DAF"/>
    <w:rsid w:val="00332838"/>
    <w:rsid w:val="00332FB1"/>
    <w:rsid w:val="00334343"/>
    <w:rsid w:val="0033688C"/>
    <w:rsid w:val="003376E9"/>
    <w:rsid w:val="003426B2"/>
    <w:rsid w:val="00351E75"/>
    <w:rsid w:val="0035243A"/>
    <w:rsid w:val="003528F7"/>
    <w:rsid w:val="00352C74"/>
    <w:rsid w:val="00357E71"/>
    <w:rsid w:val="003612B0"/>
    <w:rsid w:val="0036497A"/>
    <w:rsid w:val="003666D0"/>
    <w:rsid w:val="003718F7"/>
    <w:rsid w:val="00371E13"/>
    <w:rsid w:val="003726A9"/>
    <w:rsid w:val="00373BB3"/>
    <w:rsid w:val="00374A26"/>
    <w:rsid w:val="00376BEF"/>
    <w:rsid w:val="00376C0D"/>
    <w:rsid w:val="003771D6"/>
    <w:rsid w:val="003774A7"/>
    <w:rsid w:val="0038293C"/>
    <w:rsid w:val="00382BAC"/>
    <w:rsid w:val="00384760"/>
    <w:rsid w:val="00384904"/>
    <w:rsid w:val="003874C8"/>
    <w:rsid w:val="003916B6"/>
    <w:rsid w:val="003966A5"/>
    <w:rsid w:val="0039790B"/>
    <w:rsid w:val="003A2D00"/>
    <w:rsid w:val="003A70E9"/>
    <w:rsid w:val="003A7AD6"/>
    <w:rsid w:val="003B1F32"/>
    <w:rsid w:val="003B5836"/>
    <w:rsid w:val="003B5C0E"/>
    <w:rsid w:val="003B5D41"/>
    <w:rsid w:val="003B6ED0"/>
    <w:rsid w:val="003C0D22"/>
    <w:rsid w:val="003C2A12"/>
    <w:rsid w:val="003C4395"/>
    <w:rsid w:val="003C6ABC"/>
    <w:rsid w:val="003C7991"/>
    <w:rsid w:val="003D5223"/>
    <w:rsid w:val="003D6AFA"/>
    <w:rsid w:val="003E1543"/>
    <w:rsid w:val="003E61BC"/>
    <w:rsid w:val="003E69E3"/>
    <w:rsid w:val="003F2659"/>
    <w:rsid w:val="003F2ECA"/>
    <w:rsid w:val="003F31DF"/>
    <w:rsid w:val="003F3DD8"/>
    <w:rsid w:val="003F43A0"/>
    <w:rsid w:val="003F518E"/>
    <w:rsid w:val="003F77F0"/>
    <w:rsid w:val="00400B14"/>
    <w:rsid w:val="0040219C"/>
    <w:rsid w:val="00410063"/>
    <w:rsid w:val="00410AC3"/>
    <w:rsid w:val="00413AD8"/>
    <w:rsid w:val="00415BC7"/>
    <w:rsid w:val="00416820"/>
    <w:rsid w:val="0042063C"/>
    <w:rsid w:val="004208C1"/>
    <w:rsid w:val="00422F18"/>
    <w:rsid w:val="00427AE0"/>
    <w:rsid w:val="00430360"/>
    <w:rsid w:val="004342A4"/>
    <w:rsid w:val="0043687C"/>
    <w:rsid w:val="004371D8"/>
    <w:rsid w:val="004403AD"/>
    <w:rsid w:val="00440CC1"/>
    <w:rsid w:val="00441F45"/>
    <w:rsid w:val="00445E9C"/>
    <w:rsid w:val="00452AA1"/>
    <w:rsid w:val="0045718E"/>
    <w:rsid w:val="0046138E"/>
    <w:rsid w:val="00462DF8"/>
    <w:rsid w:val="00463BC9"/>
    <w:rsid w:val="00465AA4"/>
    <w:rsid w:val="00465CEE"/>
    <w:rsid w:val="004665F9"/>
    <w:rsid w:val="00475B57"/>
    <w:rsid w:val="00476DD1"/>
    <w:rsid w:val="00480144"/>
    <w:rsid w:val="00481C75"/>
    <w:rsid w:val="0048584F"/>
    <w:rsid w:val="004912CC"/>
    <w:rsid w:val="00491ECC"/>
    <w:rsid w:val="00492041"/>
    <w:rsid w:val="00493215"/>
    <w:rsid w:val="00493F1D"/>
    <w:rsid w:val="0049781D"/>
    <w:rsid w:val="004A1137"/>
    <w:rsid w:val="004A14E1"/>
    <w:rsid w:val="004A3E59"/>
    <w:rsid w:val="004A4581"/>
    <w:rsid w:val="004A4809"/>
    <w:rsid w:val="004A5E29"/>
    <w:rsid w:val="004A68FB"/>
    <w:rsid w:val="004B259D"/>
    <w:rsid w:val="004B2EF7"/>
    <w:rsid w:val="004B45E4"/>
    <w:rsid w:val="004B46C5"/>
    <w:rsid w:val="004B5776"/>
    <w:rsid w:val="004B79A1"/>
    <w:rsid w:val="004C3E8D"/>
    <w:rsid w:val="004C6624"/>
    <w:rsid w:val="004C7227"/>
    <w:rsid w:val="004C7575"/>
    <w:rsid w:val="004D0661"/>
    <w:rsid w:val="004D498C"/>
    <w:rsid w:val="004D4A06"/>
    <w:rsid w:val="004D7572"/>
    <w:rsid w:val="004E5131"/>
    <w:rsid w:val="004E62B3"/>
    <w:rsid w:val="004E6ECD"/>
    <w:rsid w:val="004E72FC"/>
    <w:rsid w:val="004E7877"/>
    <w:rsid w:val="004F00FB"/>
    <w:rsid w:val="004F1142"/>
    <w:rsid w:val="004F2D19"/>
    <w:rsid w:val="004F4147"/>
    <w:rsid w:val="00502F9F"/>
    <w:rsid w:val="00503A27"/>
    <w:rsid w:val="00505FDC"/>
    <w:rsid w:val="005060F0"/>
    <w:rsid w:val="0051075C"/>
    <w:rsid w:val="00510E14"/>
    <w:rsid w:val="00511CB8"/>
    <w:rsid w:val="00513DE4"/>
    <w:rsid w:val="005147E9"/>
    <w:rsid w:val="00517644"/>
    <w:rsid w:val="00530B16"/>
    <w:rsid w:val="0053331B"/>
    <w:rsid w:val="00535B9E"/>
    <w:rsid w:val="005362C9"/>
    <w:rsid w:val="00540955"/>
    <w:rsid w:val="00541BEE"/>
    <w:rsid w:val="00542963"/>
    <w:rsid w:val="0054362D"/>
    <w:rsid w:val="005446FC"/>
    <w:rsid w:val="00551A34"/>
    <w:rsid w:val="00552E33"/>
    <w:rsid w:val="00554944"/>
    <w:rsid w:val="00555072"/>
    <w:rsid w:val="0055795C"/>
    <w:rsid w:val="00557ADE"/>
    <w:rsid w:val="00562FD5"/>
    <w:rsid w:val="00563C7A"/>
    <w:rsid w:val="005640D4"/>
    <w:rsid w:val="00566E1A"/>
    <w:rsid w:val="00567E28"/>
    <w:rsid w:val="005719ED"/>
    <w:rsid w:val="00573224"/>
    <w:rsid w:val="0057527B"/>
    <w:rsid w:val="0057606F"/>
    <w:rsid w:val="00582162"/>
    <w:rsid w:val="00584CE5"/>
    <w:rsid w:val="00587289"/>
    <w:rsid w:val="00590BEE"/>
    <w:rsid w:val="00590F91"/>
    <w:rsid w:val="00594FEA"/>
    <w:rsid w:val="00595FD2"/>
    <w:rsid w:val="005A14F6"/>
    <w:rsid w:val="005A278C"/>
    <w:rsid w:val="005A3D42"/>
    <w:rsid w:val="005A6ECF"/>
    <w:rsid w:val="005B1353"/>
    <w:rsid w:val="005B408B"/>
    <w:rsid w:val="005B59D5"/>
    <w:rsid w:val="005B77AB"/>
    <w:rsid w:val="005C0822"/>
    <w:rsid w:val="005C1055"/>
    <w:rsid w:val="005C5599"/>
    <w:rsid w:val="005D030C"/>
    <w:rsid w:val="005D2B22"/>
    <w:rsid w:val="005D46B7"/>
    <w:rsid w:val="005D48AE"/>
    <w:rsid w:val="005D4E6D"/>
    <w:rsid w:val="005D627C"/>
    <w:rsid w:val="005D6DDF"/>
    <w:rsid w:val="005E67E6"/>
    <w:rsid w:val="005E6EA3"/>
    <w:rsid w:val="005E7A65"/>
    <w:rsid w:val="005F088D"/>
    <w:rsid w:val="005F52A5"/>
    <w:rsid w:val="006064A3"/>
    <w:rsid w:val="00607237"/>
    <w:rsid w:val="00612F6D"/>
    <w:rsid w:val="00614F13"/>
    <w:rsid w:val="00615354"/>
    <w:rsid w:val="006154BC"/>
    <w:rsid w:val="006221B8"/>
    <w:rsid w:val="0062276E"/>
    <w:rsid w:val="00624056"/>
    <w:rsid w:val="006256F6"/>
    <w:rsid w:val="00626309"/>
    <w:rsid w:val="006264A9"/>
    <w:rsid w:val="006266BF"/>
    <w:rsid w:val="00626E04"/>
    <w:rsid w:val="0063005C"/>
    <w:rsid w:val="00630159"/>
    <w:rsid w:val="00630B86"/>
    <w:rsid w:val="00633807"/>
    <w:rsid w:val="006340F1"/>
    <w:rsid w:val="00634389"/>
    <w:rsid w:val="00634FA7"/>
    <w:rsid w:val="00636268"/>
    <w:rsid w:val="00640FC2"/>
    <w:rsid w:val="006424B6"/>
    <w:rsid w:val="00644E67"/>
    <w:rsid w:val="006517B8"/>
    <w:rsid w:val="00651988"/>
    <w:rsid w:val="00653CFD"/>
    <w:rsid w:val="006548B7"/>
    <w:rsid w:val="00656CC4"/>
    <w:rsid w:val="00657FC4"/>
    <w:rsid w:val="00660DBE"/>
    <w:rsid w:val="00661B70"/>
    <w:rsid w:val="00665054"/>
    <w:rsid w:val="00667347"/>
    <w:rsid w:val="00671BB0"/>
    <w:rsid w:val="006758FD"/>
    <w:rsid w:val="00675B59"/>
    <w:rsid w:val="00680F33"/>
    <w:rsid w:val="00686F92"/>
    <w:rsid w:val="006905D1"/>
    <w:rsid w:val="006909E1"/>
    <w:rsid w:val="006936EE"/>
    <w:rsid w:val="00694F53"/>
    <w:rsid w:val="006A7412"/>
    <w:rsid w:val="006B153B"/>
    <w:rsid w:val="006B235A"/>
    <w:rsid w:val="006B2559"/>
    <w:rsid w:val="006B2CCF"/>
    <w:rsid w:val="006B3A37"/>
    <w:rsid w:val="006C0FC2"/>
    <w:rsid w:val="006C4095"/>
    <w:rsid w:val="006C5021"/>
    <w:rsid w:val="006C6D02"/>
    <w:rsid w:val="006D2F90"/>
    <w:rsid w:val="006D57E7"/>
    <w:rsid w:val="006D6B48"/>
    <w:rsid w:val="006D7941"/>
    <w:rsid w:val="006E0021"/>
    <w:rsid w:val="006E0F11"/>
    <w:rsid w:val="006E479D"/>
    <w:rsid w:val="006F3950"/>
    <w:rsid w:val="006F44A3"/>
    <w:rsid w:val="006F4CFB"/>
    <w:rsid w:val="006F4F9E"/>
    <w:rsid w:val="006F6B39"/>
    <w:rsid w:val="007010F1"/>
    <w:rsid w:val="007020FA"/>
    <w:rsid w:val="00703A70"/>
    <w:rsid w:val="00706001"/>
    <w:rsid w:val="00712256"/>
    <w:rsid w:val="00712D19"/>
    <w:rsid w:val="007134C0"/>
    <w:rsid w:val="00717234"/>
    <w:rsid w:val="00722835"/>
    <w:rsid w:val="00722E54"/>
    <w:rsid w:val="00723D84"/>
    <w:rsid w:val="007262B5"/>
    <w:rsid w:val="00726B28"/>
    <w:rsid w:val="00726E5F"/>
    <w:rsid w:val="007278A1"/>
    <w:rsid w:val="0073266A"/>
    <w:rsid w:val="0073306C"/>
    <w:rsid w:val="00734301"/>
    <w:rsid w:val="00734AFF"/>
    <w:rsid w:val="00734FF3"/>
    <w:rsid w:val="0073727B"/>
    <w:rsid w:val="00737CB6"/>
    <w:rsid w:val="00745854"/>
    <w:rsid w:val="00745C68"/>
    <w:rsid w:val="00746CA4"/>
    <w:rsid w:val="007505C9"/>
    <w:rsid w:val="007542BC"/>
    <w:rsid w:val="00756536"/>
    <w:rsid w:val="0075766D"/>
    <w:rsid w:val="007579FC"/>
    <w:rsid w:val="00757C4B"/>
    <w:rsid w:val="0076157C"/>
    <w:rsid w:val="00761EA6"/>
    <w:rsid w:val="00762887"/>
    <w:rsid w:val="00770FE5"/>
    <w:rsid w:val="007713E2"/>
    <w:rsid w:val="0077180E"/>
    <w:rsid w:val="00772820"/>
    <w:rsid w:val="00772A91"/>
    <w:rsid w:val="00772F57"/>
    <w:rsid w:val="007744EF"/>
    <w:rsid w:val="007746A3"/>
    <w:rsid w:val="007852DF"/>
    <w:rsid w:val="007927AD"/>
    <w:rsid w:val="0079427A"/>
    <w:rsid w:val="007966B9"/>
    <w:rsid w:val="00796DCD"/>
    <w:rsid w:val="007A0102"/>
    <w:rsid w:val="007A16A4"/>
    <w:rsid w:val="007A424D"/>
    <w:rsid w:val="007A45C8"/>
    <w:rsid w:val="007B0EF1"/>
    <w:rsid w:val="007B12B4"/>
    <w:rsid w:val="007B1F11"/>
    <w:rsid w:val="007B1F95"/>
    <w:rsid w:val="007B3D5D"/>
    <w:rsid w:val="007B4492"/>
    <w:rsid w:val="007B75EA"/>
    <w:rsid w:val="007C13DD"/>
    <w:rsid w:val="007C4865"/>
    <w:rsid w:val="007C51B1"/>
    <w:rsid w:val="007C5207"/>
    <w:rsid w:val="007C537E"/>
    <w:rsid w:val="007C6CB0"/>
    <w:rsid w:val="007C7635"/>
    <w:rsid w:val="007C7D3D"/>
    <w:rsid w:val="007D15BE"/>
    <w:rsid w:val="007D6BD1"/>
    <w:rsid w:val="007D740F"/>
    <w:rsid w:val="007D7920"/>
    <w:rsid w:val="007E07FC"/>
    <w:rsid w:val="007E2385"/>
    <w:rsid w:val="007E2A7E"/>
    <w:rsid w:val="007E5304"/>
    <w:rsid w:val="007E549C"/>
    <w:rsid w:val="007F3274"/>
    <w:rsid w:val="007F505E"/>
    <w:rsid w:val="007F5918"/>
    <w:rsid w:val="007F7D7E"/>
    <w:rsid w:val="008000E9"/>
    <w:rsid w:val="00804459"/>
    <w:rsid w:val="00812FFB"/>
    <w:rsid w:val="0081381A"/>
    <w:rsid w:val="008143E7"/>
    <w:rsid w:val="00815187"/>
    <w:rsid w:val="00815614"/>
    <w:rsid w:val="00815C1F"/>
    <w:rsid w:val="008165DE"/>
    <w:rsid w:val="00817A18"/>
    <w:rsid w:val="00820711"/>
    <w:rsid w:val="00823B5F"/>
    <w:rsid w:val="00825BFD"/>
    <w:rsid w:val="0082732F"/>
    <w:rsid w:val="00827AE9"/>
    <w:rsid w:val="00827BF2"/>
    <w:rsid w:val="00834F2E"/>
    <w:rsid w:val="00835A19"/>
    <w:rsid w:val="0084575B"/>
    <w:rsid w:val="00846A4D"/>
    <w:rsid w:val="00856833"/>
    <w:rsid w:val="0085760B"/>
    <w:rsid w:val="008632F1"/>
    <w:rsid w:val="00867801"/>
    <w:rsid w:val="00867B6B"/>
    <w:rsid w:val="0087034C"/>
    <w:rsid w:val="00870812"/>
    <w:rsid w:val="008734E1"/>
    <w:rsid w:val="008773FF"/>
    <w:rsid w:val="00884EC0"/>
    <w:rsid w:val="00886175"/>
    <w:rsid w:val="00886E45"/>
    <w:rsid w:val="00891AEE"/>
    <w:rsid w:val="00892CCA"/>
    <w:rsid w:val="008947B9"/>
    <w:rsid w:val="00895A9F"/>
    <w:rsid w:val="00897A2B"/>
    <w:rsid w:val="008A0D90"/>
    <w:rsid w:val="008A1330"/>
    <w:rsid w:val="008A63C9"/>
    <w:rsid w:val="008C061E"/>
    <w:rsid w:val="008C2423"/>
    <w:rsid w:val="008C47B5"/>
    <w:rsid w:val="008C74B9"/>
    <w:rsid w:val="008D0F0F"/>
    <w:rsid w:val="008D4A01"/>
    <w:rsid w:val="008D4F24"/>
    <w:rsid w:val="008D623E"/>
    <w:rsid w:val="008E0BE9"/>
    <w:rsid w:val="008E54E8"/>
    <w:rsid w:val="008E5698"/>
    <w:rsid w:val="008E6489"/>
    <w:rsid w:val="008F10D9"/>
    <w:rsid w:val="008F2ECB"/>
    <w:rsid w:val="008F3202"/>
    <w:rsid w:val="008F424E"/>
    <w:rsid w:val="00901A80"/>
    <w:rsid w:val="00914175"/>
    <w:rsid w:val="00914A6E"/>
    <w:rsid w:val="00914EFF"/>
    <w:rsid w:val="00916A39"/>
    <w:rsid w:val="00917B06"/>
    <w:rsid w:val="00917C7A"/>
    <w:rsid w:val="009219DC"/>
    <w:rsid w:val="00921EF9"/>
    <w:rsid w:val="00925BCF"/>
    <w:rsid w:val="00926528"/>
    <w:rsid w:val="0092667A"/>
    <w:rsid w:val="00931848"/>
    <w:rsid w:val="00934806"/>
    <w:rsid w:val="00934EF6"/>
    <w:rsid w:val="00944C25"/>
    <w:rsid w:val="00944CDA"/>
    <w:rsid w:val="0095248E"/>
    <w:rsid w:val="00952A8A"/>
    <w:rsid w:val="0096131E"/>
    <w:rsid w:val="0096158B"/>
    <w:rsid w:val="009631BC"/>
    <w:rsid w:val="00963A1B"/>
    <w:rsid w:val="009725E0"/>
    <w:rsid w:val="0097338A"/>
    <w:rsid w:val="0097590F"/>
    <w:rsid w:val="009765A8"/>
    <w:rsid w:val="00984B1D"/>
    <w:rsid w:val="00986E25"/>
    <w:rsid w:val="00990988"/>
    <w:rsid w:val="00990D97"/>
    <w:rsid w:val="00992C54"/>
    <w:rsid w:val="009952B1"/>
    <w:rsid w:val="0099616D"/>
    <w:rsid w:val="009A2D99"/>
    <w:rsid w:val="009A50D4"/>
    <w:rsid w:val="009A57AD"/>
    <w:rsid w:val="009A7D6E"/>
    <w:rsid w:val="009B0417"/>
    <w:rsid w:val="009B086F"/>
    <w:rsid w:val="009C0424"/>
    <w:rsid w:val="009C2B53"/>
    <w:rsid w:val="009C37C1"/>
    <w:rsid w:val="009C4161"/>
    <w:rsid w:val="009C4BCB"/>
    <w:rsid w:val="009C592B"/>
    <w:rsid w:val="009C65C1"/>
    <w:rsid w:val="009C775B"/>
    <w:rsid w:val="009D1E38"/>
    <w:rsid w:val="009D24C1"/>
    <w:rsid w:val="009D3492"/>
    <w:rsid w:val="009D48D0"/>
    <w:rsid w:val="009D4E8F"/>
    <w:rsid w:val="009D59E1"/>
    <w:rsid w:val="009E0841"/>
    <w:rsid w:val="009E1A81"/>
    <w:rsid w:val="009E2D3C"/>
    <w:rsid w:val="009E34A5"/>
    <w:rsid w:val="009E5BA3"/>
    <w:rsid w:val="009F25FB"/>
    <w:rsid w:val="009F4838"/>
    <w:rsid w:val="009F4D33"/>
    <w:rsid w:val="009F54A5"/>
    <w:rsid w:val="009F6DD5"/>
    <w:rsid w:val="00A01A00"/>
    <w:rsid w:val="00A024A6"/>
    <w:rsid w:val="00A04285"/>
    <w:rsid w:val="00A06ACC"/>
    <w:rsid w:val="00A135A4"/>
    <w:rsid w:val="00A17A36"/>
    <w:rsid w:val="00A22710"/>
    <w:rsid w:val="00A2459F"/>
    <w:rsid w:val="00A260E0"/>
    <w:rsid w:val="00A27112"/>
    <w:rsid w:val="00A275F2"/>
    <w:rsid w:val="00A2798C"/>
    <w:rsid w:val="00A30850"/>
    <w:rsid w:val="00A33E0B"/>
    <w:rsid w:val="00A34D80"/>
    <w:rsid w:val="00A37F48"/>
    <w:rsid w:val="00A37F64"/>
    <w:rsid w:val="00A44085"/>
    <w:rsid w:val="00A45AD0"/>
    <w:rsid w:val="00A51041"/>
    <w:rsid w:val="00A52943"/>
    <w:rsid w:val="00A57924"/>
    <w:rsid w:val="00A57FCF"/>
    <w:rsid w:val="00A609C0"/>
    <w:rsid w:val="00A60A5E"/>
    <w:rsid w:val="00A633F1"/>
    <w:rsid w:val="00A64F70"/>
    <w:rsid w:val="00A65AF2"/>
    <w:rsid w:val="00A66E11"/>
    <w:rsid w:val="00A67162"/>
    <w:rsid w:val="00A67BA9"/>
    <w:rsid w:val="00A70CE9"/>
    <w:rsid w:val="00A7107A"/>
    <w:rsid w:val="00A7136F"/>
    <w:rsid w:val="00A71501"/>
    <w:rsid w:val="00A71FDB"/>
    <w:rsid w:val="00A728A0"/>
    <w:rsid w:val="00A73D40"/>
    <w:rsid w:val="00A765FD"/>
    <w:rsid w:val="00A81F6A"/>
    <w:rsid w:val="00A8695D"/>
    <w:rsid w:val="00A90883"/>
    <w:rsid w:val="00A91799"/>
    <w:rsid w:val="00A91B3B"/>
    <w:rsid w:val="00A92C8D"/>
    <w:rsid w:val="00A93544"/>
    <w:rsid w:val="00A9354C"/>
    <w:rsid w:val="00A940B2"/>
    <w:rsid w:val="00A94677"/>
    <w:rsid w:val="00A967FA"/>
    <w:rsid w:val="00A96D93"/>
    <w:rsid w:val="00AA1BB1"/>
    <w:rsid w:val="00AA2BAE"/>
    <w:rsid w:val="00AA450A"/>
    <w:rsid w:val="00AA4DCC"/>
    <w:rsid w:val="00AA533F"/>
    <w:rsid w:val="00AA60EF"/>
    <w:rsid w:val="00AB1B62"/>
    <w:rsid w:val="00AB2C65"/>
    <w:rsid w:val="00AB3769"/>
    <w:rsid w:val="00AB4036"/>
    <w:rsid w:val="00AB4CD9"/>
    <w:rsid w:val="00AB4E0C"/>
    <w:rsid w:val="00AB52EB"/>
    <w:rsid w:val="00AC0286"/>
    <w:rsid w:val="00AC1556"/>
    <w:rsid w:val="00AC3DF4"/>
    <w:rsid w:val="00AD0B2A"/>
    <w:rsid w:val="00AD330E"/>
    <w:rsid w:val="00AD4717"/>
    <w:rsid w:val="00AD5968"/>
    <w:rsid w:val="00AD7101"/>
    <w:rsid w:val="00AD7462"/>
    <w:rsid w:val="00AD7618"/>
    <w:rsid w:val="00AD7769"/>
    <w:rsid w:val="00AE017E"/>
    <w:rsid w:val="00AE0BE0"/>
    <w:rsid w:val="00AE1CEF"/>
    <w:rsid w:val="00AE7323"/>
    <w:rsid w:val="00AF0266"/>
    <w:rsid w:val="00AF0F8D"/>
    <w:rsid w:val="00AF11D1"/>
    <w:rsid w:val="00AF41AC"/>
    <w:rsid w:val="00B004A9"/>
    <w:rsid w:val="00B01A85"/>
    <w:rsid w:val="00B060F6"/>
    <w:rsid w:val="00B070E8"/>
    <w:rsid w:val="00B076A2"/>
    <w:rsid w:val="00B1169B"/>
    <w:rsid w:val="00B11AD9"/>
    <w:rsid w:val="00B128D7"/>
    <w:rsid w:val="00B17E11"/>
    <w:rsid w:val="00B2042B"/>
    <w:rsid w:val="00B21C01"/>
    <w:rsid w:val="00B24963"/>
    <w:rsid w:val="00B258BD"/>
    <w:rsid w:val="00B31643"/>
    <w:rsid w:val="00B31E0E"/>
    <w:rsid w:val="00B32B9D"/>
    <w:rsid w:val="00B34193"/>
    <w:rsid w:val="00B349E2"/>
    <w:rsid w:val="00B3608F"/>
    <w:rsid w:val="00B4272B"/>
    <w:rsid w:val="00B43373"/>
    <w:rsid w:val="00B434B0"/>
    <w:rsid w:val="00B43C6D"/>
    <w:rsid w:val="00B45039"/>
    <w:rsid w:val="00B45A46"/>
    <w:rsid w:val="00B46315"/>
    <w:rsid w:val="00B4674A"/>
    <w:rsid w:val="00B51364"/>
    <w:rsid w:val="00B53270"/>
    <w:rsid w:val="00B53392"/>
    <w:rsid w:val="00B54E3A"/>
    <w:rsid w:val="00B56609"/>
    <w:rsid w:val="00B571E6"/>
    <w:rsid w:val="00B625F4"/>
    <w:rsid w:val="00B645C1"/>
    <w:rsid w:val="00B655E6"/>
    <w:rsid w:val="00B659F5"/>
    <w:rsid w:val="00B67429"/>
    <w:rsid w:val="00B67DFA"/>
    <w:rsid w:val="00B700A2"/>
    <w:rsid w:val="00B71508"/>
    <w:rsid w:val="00B72BCE"/>
    <w:rsid w:val="00B72FBE"/>
    <w:rsid w:val="00B73C05"/>
    <w:rsid w:val="00B75249"/>
    <w:rsid w:val="00B75936"/>
    <w:rsid w:val="00B75DFB"/>
    <w:rsid w:val="00B828A2"/>
    <w:rsid w:val="00B832C1"/>
    <w:rsid w:val="00B90195"/>
    <w:rsid w:val="00B916FB"/>
    <w:rsid w:val="00B96C0E"/>
    <w:rsid w:val="00BA0643"/>
    <w:rsid w:val="00BA3076"/>
    <w:rsid w:val="00BA4553"/>
    <w:rsid w:val="00BA4637"/>
    <w:rsid w:val="00BA6FE2"/>
    <w:rsid w:val="00BA7726"/>
    <w:rsid w:val="00BB20B4"/>
    <w:rsid w:val="00BB3DCF"/>
    <w:rsid w:val="00BB4980"/>
    <w:rsid w:val="00BB60A4"/>
    <w:rsid w:val="00BC14D6"/>
    <w:rsid w:val="00BC61FC"/>
    <w:rsid w:val="00BD0995"/>
    <w:rsid w:val="00BD141D"/>
    <w:rsid w:val="00BD1EC3"/>
    <w:rsid w:val="00BD31AA"/>
    <w:rsid w:val="00BD533B"/>
    <w:rsid w:val="00BD5623"/>
    <w:rsid w:val="00BD7924"/>
    <w:rsid w:val="00BD7EBB"/>
    <w:rsid w:val="00BE4217"/>
    <w:rsid w:val="00BE6B6F"/>
    <w:rsid w:val="00BF0344"/>
    <w:rsid w:val="00C01802"/>
    <w:rsid w:val="00C028A2"/>
    <w:rsid w:val="00C02FEB"/>
    <w:rsid w:val="00C03DA2"/>
    <w:rsid w:val="00C05061"/>
    <w:rsid w:val="00C13274"/>
    <w:rsid w:val="00C15CE5"/>
    <w:rsid w:val="00C169EC"/>
    <w:rsid w:val="00C1712B"/>
    <w:rsid w:val="00C240D2"/>
    <w:rsid w:val="00C24408"/>
    <w:rsid w:val="00C272A4"/>
    <w:rsid w:val="00C2774F"/>
    <w:rsid w:val="00C3170E"/>
    <w:rsid w:val="00C31925"/>
    <w:rsid w:val="00C366D9"/>
    <w:rsid w:val="00C3705E"/>
    <w:rsid w:val="00C376F8"/>
    <w:rsid w:val="00C44D66"/>
    <w:rsid w:val="00C46101"/>
    <w:rsid w:val="00C462ED"/>
    <w:rsid w:val="00C465D9"/>
    <w:rsid w:val="00C57DD9"/>
    <w:rsid w:val="00C60BA9"/>
    <w:rsid w:val="00C6184A"/>
    <w:rsid w:val="00C6459D"/>
    <w:rsid w:val="00C645B2"/>
    <w:rsid w:val="00C64719"/>
    <w:rsid w:val="00C64C3F"/>
    <w:rsid w:val="00C67916"/>
    <w:rsid w:val="00C72029"/>
    <w:rsid w:val="00C7519A"/>
    <w:rsid w:val="00C76BAA"/>
    <w:rsid w:val="00C816AB"/>
    <w:rsid w:val="00C81B39"/>
    <w:rsid w:val="00C82E82"/>
    <w:rsid w:val="00C845D2"/>
    <w:rsid w:val="00C84D50"/>
    <w:rsid w:val="00C85C8D"/>
    <w:rsid w:val="00C85D6A"/>
    <w:rsid w:val="00C8691B"/>
    <w:rsid w:val="00C86EE6"/>
    <w:rsid w:val="00C90AFF"/>
    <w:rsid w:val="00C915DA"/>
    <w:rsid w:val="00C9252C"/>
    <w:rsid w:val="00C94584"/>
    <w:rsid w:val="00C95292"/>
    <w:rsid w:val="00CA31FC"/>
    <w:rsid w:val="00CA36B8"/>
    <w:rsid w:val="00CA6980"/>
    <w:rsid w:val="00CB2025"/>
    <w:rsid w:val="00CB4ADB"/>
    <w:rsid w:val="00CB5B21"/>
    <w:rsid w:val="00CC3542"/>
    <w:rsid w:val="00CC3AB8"/>
    <w:rsid w:val="00CC51D4"/>
    <w:rsid w:val="00CD7E7A"/>
    <w:rsid w:val="00CE2488"/>
    <w:rsid w:val="00CE2546"/>
    <w:rsid w:val="00CE2D8C"/>
    <w:rsid w:val="00CE3441"/>
    <w:rsid w:val="00CE48E9"/>
    <w:rsid w:val="00CE4A0E"/>
    <w:rsid w:val="00CE4A46"/>
    <w:rsid w:val="00CF154D"/>
    <w:rsid w:val="00CF4FD5"/>
    <w:rsid w:val="00CF6F78"/>
    <w:rsid w:val="00CF76F6"/>
    <w:rsid w:val="00D0020B"/>
    <w:rsid w:val="00D003D8"/>
    <w:rsid w:val="00D008D5"/>
    <w:rsid w:val="00D01597"/>
    <w:rsid w:val="00D01F1B"/>
    <w:rsid w:val="00D020F7"/>
    <w:rsid w:val="00D0228D"/>
    <w:rsid w:val="00D02BD6"/>
    <w:rsid w:val="00D04029"/>
    <w:rsid w:val="00D04DC3"/>
    <w:rsid w:val="00D071A6"/>
    <w:rsid w:val="00D1025B"/>
    <w:rsid w:val="00D10860"/>
    <w:rsid w:val="00D10B9D"/>
    <w:rsid w:val="00D17FD5"/>
    <w:rsid w:val="00D2043C"/>
    <w:rsid w:val="00D20676"/>
    <w:rsid w:val="00D22F70"/>
    <w:rsid w:val="00D240DC"/>
    <w:rsid w:val="00D24270"/>
    <w:rsid w:val="00D24518"/>
    <w:rsid w:val="00D26E1A"/>
    <w:rsid w:val="00D27228"/>
    <w:rsid w:val="00D316F1"/>
    <w:rsid w:val="00D32721"/>
    <w:rsid w:val="00D331EF"/>
    <w:rsid w:val="00D34D9F"/>
    <w:rsid w:val="00D40CC7"/>
    <w:rsid w:val="00D43670"/>
    <w:rsid w:val="00D454AD"/>
    <w:rsid w:val="00D45B2B"/>
    <w:rsid w:val="00D460D5"/>
    <w:rsid w:val="00D51521"/>
    <w:rsid w:val="00D566FB"/>
    <w:rsid w:val="00D62202"/>
    <w:rsid w:val="00D65EBA"/>
    <w:rsid w:val="00D76410"/>
    <w:rsid w:val="00D7732D"/>
    <w:rsid w:val="00D77442"/>
    <w:rsid w:val="00D80851"/>
    <w:rsid w:val="00D847CD"/>
    <w:rsid w:val="00D8543E"/>
    <w:rsid w:val="00D93B93"/>
    <w:rsid w:val="00D95255"/>
    <w:rsid w:val="00D95DDC"/>
    <w:rsid w:val="00D96065"/>
    <w:rsid w:val="00D97903"/>
    <w:rsid w:val="00DA0EB8"/>
    <w:rsid w:val="00DA5CD5"/>
    <w:rsid w:val="00DA5E5C"/>
    <w:rsid w:val="00DB11D2"/>
    <w:rsid w:val="00DB4930"/>
    <w:rsid w:val="00DC1356"/>
    <w:rsid w:val="00DC51FB"/>
    <w:rsid w:val="00DC66D3"/>
    <w:rsid w:val="00DC7045"/>
    <w:rsid w:val="00DC7BBB"/>
    <w:rsid w:val="00DD24EF"/>
    <w:rsid w:val="00DD5270"/>
    <w:rsid w:val="00DD6EF8"/>
    <w:rsid w:val="00DD7D7E"/>
    <w:rsid w:val="00DE0BAF"/>
    <w:rsid w:val="00DE5FD6"/>
    <w:rsid w:val="00DE7B36"/>
    <w:rsid w:val="00DF31FD"/>
    <w:rsid w:val="00DF37B5"/>
    <w:rsid w:val="00DF5BFA"/>
    <w:rsid w:val="00DF77CB"/>
    <w:rsid w:val="00E044D5"/>
    <w:rsid w:val="00E04DBF"/>
    <w:rsid w:val="00E05564"/>
    <w:rsid w:val="00E1703D"/>
    <w:rsid w:val="00E1760B"/>
    <w:rsid w:val="00E179C1"/>
    <w:rsid w:val="00E211F8"/>
    <w:rsid w:val="00E2170A"/>
    <w:rsid w:val="00E21F85"/>
    <w:rsid w:val="00E2257F"/>
    <w:rsid w:val="00E22CEC"/>
    <w:rsid w:val="00E23175"/>
    <w:rsid w:val="00E26F47"/>
    <w:rsid w:val="00E31483"/>
    <w:rsid w:val="00E33EA5"/>
    <w:rsid w:val="00E34C87"/>
    <w:rsid w:val="00E3656B"/>
    <w:rsid w:val="00E416EA"/>
    <w:rsid w:val="00E42936"/>
    <w:rsid w:val="00E43FF6"/>
    <w:rsid w:val="00E44168"/>
    <w:rsid w:val="00E45A1A"/>
    <w:rsid w:val="00E46A25"/>
    <w:rsid w:val="00E512A6"/>
    <w:rsid w:val="00E61515"/>
    <w:rsid w:val="00E65148"/>
    <w:rsid w:val="00E654F2"/>
    <w:rsid w:val="00E71207"/>
    <w:rsid w:val="00E73F65"/>
    <w:rsid w:val="00E7410E"/>
    <w:rsid w:val="00E82BEC"/>
    <w:rsid w:val="00E83775"/>
    <w:rsid w:val="00E83B2D"/>
    <w:rsid w:val="00E8512C"/>
    <w:rsid w:val="00E87A67"/>
    <w:rsid w:val="00E90DC3"/>
    <w:rsid w:val="00E90DFE"/>
    <w:rsid w:val="00E93C0B"/>
    <w:rsid w:val="00E95D39"/>
    <w:rsid w:val="00E96F65"/>
    <w:rsid w:val="00EA06F4"/>
    <w:rsid w:val="00EA25CE"/>
    <w:rsid w:val="00EB37A8"/>
    <w:rsid w:val="00EC0E64"/>
    <w:rsid w:val="00EC35C3"/>
    <w:rsid w:val="00EC3642"/>
    <w:rsid w:val="00EC49B6"/>
    <w:rsid w:val="00EC5750"/>
    <w:rsid w:val="00EC6EB4"/>
    <w:rsid w:val="00ED04D4"/>
    <w:rsid w:val="00ED24B5"/>
    <w:rsid w:val="00ED4245"/>
    <w:rsid w:val="00ED4E66"/>
    <w:rsid w:val="00ED76BA"/>
    <w:rsid w:val="00EE028D"/>
    <w:rsid w:val="00EE1524"/>
    <w:rsid w:val="00EE1825"/>
    <w:rsid w:val="00EE4EED"/>
    <w:rsid w:val="00EE56D4"/>
    <w:rsid w:val="00EE718C"/>
    <w:rsid w:val="00EF18AC"/>
    <w:rsid w:val="00EF1D62"/>
    <w:rsid w:val="00EF74ED"/>
    <w:rsid w:val="00F0071B"/>
    <w:rsid w:val="00F00B2A"/>
    <w:rsid w:val="00F02625"/>
    <w:rsid w:val="00F03BC4"/>
    <w:rsid w:val="00F05517"/>
    <w:rsid w:val="00F0625D"/>
    <w:rsid w:val="00F07752"/>
    <w:rsid w:val="00F07CC8"/>
    <w:rsid w:val="00F10C7D"/>
    <w:rsid w:val="00F11F76"/>
    <w:rsid w:val="00F124F9"/>
    <w:rsid w:val="00F13ADD"/>
    <w:rsid w:val="00F15789"/>
    <w:rsid w:val="00F25394"/>
    <w:rsid w:val="00F272A0"/>
    <w:rsid w:val="00F348A8"/>
    <w:rsid w:val="00F37064"/>
    <w:rsid w:val="00F43060"/>
    <w:rsid w:val="00F44A5E"/>
    <w:rsid w:val="00F46A12"/>
    <w:rsid w:val="00F46B77"/>
    <w:rsid w:val="00F4756D"/>
    <w:rsid w:val="00F53D81"/>
    <w:rsid w:val="00F57ED9"/>
    <w:rsid w:val="00F613C8"/>
    <w:rsid w:val="00F61AC4"/>
    <w:rsid w:val="00F61C0F"/>
    <w:rsid w:val="00F6335A"/>
    <w:rsid w:val="00F643C6"/>
    <w:rsid w:val="00F647C0"/>
    <w:rsid w:val="00F64A4E"/>
    <w:rsid w:val="00F64A4F"/>
    <w:rsid w:val="00F66282"/>
    <w:rsid w:val="00F7299D"/>
    <w:rsid w:val="00F73230"/>
    <w:rsid w:val="00F7359E"/>
    <w:rsid w:val="00F747F5"/>
    <w:rsid w:val="00F765EC"/>
    <w:rsid w:val="00F856EF"/>
    <w:rsid w:val="00F871E9"/>
    <w:rsid w:val="00F87F67"/>
    <w:rsid w:val="00F91F00"/>
    <w:rsid w:val="00F94D78"/>
    <w:rsid w:val="00F962AD"/>
    <w:rsid w:val="00F9694A"/>
    <w:rsid w:val="00F97D1E"/>
    <w:rsid w:val="00FA2419"/>
    <w:rsid w:val="00FA46AD"/>
    <w:rsid w:val="00FA5B82"/>
    <w:rsid w:val="00FA6346"/>
    <w:rsid w:val="00FA7ECD"/>
    <w:rsid w:val="00FB082F"/>
    <w:rsid w:val="00FB1794"/>
    <w:rsid w:val="00FB1BEF"/>
    <w:rsid w:val="00FB7683"/>
    <w:rsid w:val="00FC1019"/>
    <w:rsid w:val="00FC1D6A"/>
    <w:rsid w:val="00FC21FA"/>
    <w:rsid w:val="00FC3778"/>
    <w:rsid w:val="00FC5276"/>
    <w:rsid w:val="00FD22A8"/>
    <w:rsid w:val="00FD2A7D"/>
    <w:rsid w:val="00FD502D"/>
    <w:rsid w:val="00FD6457"/>
    <w:rsid w:val="00FD6597"/>
    <w:rsid w:val="00FE6674"/>
    <w:rsid w:val="00FF1DF4"/>
    <w:rsid w:val="00FF262B"/>
    <w:rsid w:val="00FF353B"/>
    <w:rsid w:val="00FF3A72"/>
    <w:rsid w:val="00FF6FB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94570"/>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link w:val="FooterChar"/>
    <w:uiPriority w:val="99"/>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 w:type="paragraph" w:styleId="ListParagraph">
    <w:name w:val="List Paragraph"/>
    <w:basedOn w:val="Normal"/>
    <w:uiPriority w:val="34"/>
    <w:qFormat/>
    <w:rsid w:val="00132B59"/>
    <w:pPr>
      <w:ind w:left="720"/>
      <w:contextualSpacing/>
    </w:pPr>
  </w:style>
  <w:style w:type="paragraph" w:styleId="FootnoteText">
    <w:name w:val="footnote text"/>
    <w:basedOn w:val="Normal"/>
    <w:link w:val="FootnoteTextChar"/>
    <w:uiPriority w:val="99"/>
    <w:semiHidden/>
    <w:unhideWhenUsed/>
    <w:rsid w:val="00E31483"/>
    <w:rPr>
      <w:sz w:val="20"/>
      <w:szCs w:val="20"/>
    </w:rPr>
  </w:style>
  <w:style w:type="character" w:customStyle="1" w:styleId="FootnoteTextChar">
    <w:name w:val="Footnote Text Char"/>
    <w:basedOn w:val="DefaultParagraphFont"/>
    <w:link w:val="FootnoteText"/>
    <w:uiPriority w:val="99"/>
    <w:semiHidden/>
    <w:rsid w:val="00E31483"/>
    <w:rPr>
      <w:lang w:eastAsia="en-US"/>
    </w:rPr>
  </w:style>
  <w:style w:type="character" w:styleId="FootnoteReference">
    <w:name w:val="footnote reference"/>
    <w:basedOn w:val="DefaultParagraphFont"/>
    <w:uiPriority w:val="99"/>
    <w:semiHidden/>
    <w:unhideWhenUsed/>
    <w:rsid w:val="00E31483"/>
    <w:rPr>
      <w:vertAlign w:val="superscript"/>
    </w:rPr>
  </w:style>
  <w:style w:type="character" w:customStyle="1" w:styleId="FooterChar">
    <w:name w:val="Footer Char"/>
    <w:basedOn w:val="DefaultParagraphFont"/>
    <w:link w:val="Footer"/>
    <w:uiPriority w:val="99"/>
    <w:rsid w:val="00EC57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363215954">
      <w:bodyDiv w:val="1"/>
      <w:marLeft w:val="0"/>
      <w:marRight w:val="0"/>
      <w:marTop w:val="0"/>
      <w:marBottom w:val="0"/>
      <w:divBdr>
        <w:top w:val="none" w:sz="0" w:space="0" w:color="auto"/>
        <w:left w:val="none" w:sz="0" w:space="0" w:color="auto"/>
        <w:bottom w:val="none" w:sz="0" w:space="0" w:color="auto"/>
        <w:right w:val="none" w:sz="0" w:space="0" w:color="auto"/>
      </w:divBdr>
    </w:div>
    <w:div w:id="601032059">
      <w:bodyDiv w:val="1"/>
      <w:marLeft w:val="0"/>
      <w:marRight w:val="0"/>
      <w:marTop w:val="0"/>
      <w:marBottom w:val="0"/>
      <w:divBdr>
        <w:top w:val="none" w:sz="0" w:space="0" w:color="auto"/>
        <w:left w:val="none" w:sz="0" w:space="0" w:color="auto"/>
        <w:bottom w:val="none" w:sz="0" w:space="0" w:color="auto"/>
        <w:right w:val="none" w:sz="0" w:space="0" w:color="auto"/>
      </w:divBdr>
    </w:div>
    <w:div w:id="674459584">
      <w:bodyDiv w:val="1"/>
      <w:marLeft w:val="0"/>
      <w:marRight w:val="0"/>
      <w:marTop w:val="0"/>
      <w:marBottom w:val="0"/>
      <w:divBdr>
        <w:top w:val="none" w:sz="0" w:space="0" w:color="auto"/>
        <w:left w:val="none" w:sz="0" w:space="0" w:color="auto"/>
        <w:bottom w:val="none" w:sz="0" w:space="0" w:color="auto"/>
        <w:right w:val="none" w:sz="0" w:space="0" w:color="auto"/>
      </w:divBdr>
    </w:div>
    <w:div w:id="787353456">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194464184">
      <w:bodyDiv w:val="1"/>
      <w:marLeft w:val="0"/>
      <w:marRight w:val="0"/>
      <w:marTop w:val="0"/>
      <w:marBottom w:val="0"/>
      <w:divBdr>
        <w:top w:val="none" w:sz="0" w:space="0" w:color="auto"/>
        <w:left w:val="none" w:sz="0" w:space="0" w:color="auto"/>
        <w:bottom w:val="none" w:sz="0" w:space="0" w:color="auto"/>
        <w:right w:val="none" w:sz="0" w:space="0" w:color="auto"/>
      </w:divBdr>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1585727548">
      <w:bodyDiv w:val="1"/>
      <w:marLeft w:val="0"/>
      <w:marRight w:val="0"/>
      <w:marTop w:val="0"/>
      <w:marBottom w:val="0"/>
      <w:divBdr>
        <w:top w:val="none" w:sz="0" w:space="0" w:color="auto"/>
        <w:left w:val="none" w:sz="0" w:space="0" w:color="auto"/>
        <w:bottom w:val="none" w:sz="0" w:space="0" w:color="auto"/>
        <w:right w:val="none" w:sz="0" w:space="0" w:color="auto"/>
      </w:divBdr>
    </w:div>
    <w:div w:id="1609770589">
      <w:bodyDiv w:val="1"/>
      <w:marLeft w:val="0"/>
      <w:marRight w:val="0"/>
      <w:marTop w:val="0"/>
      <w:marBottom w:val="0"/>
      <w:divBdr>
        <w:top w:val="none" w:sz="0" w:space="0" w:color="auto"/>
        <w:left w:val="none" w:sz="0" w:space="0" w:color="auto"/>
        <w:bottom w:val="none" w:sz="0" w:space="0" w:color="auto"/>
        <w:right w:val="none" w:sz="0" w:space="0" w:color="auto"/>
      </w:divBdr>
    </w:div>
    <w:div w:id="1644576315">
      <w:bodyDiv w:val="1"/>
      <w:marLeft w:val="0"/>
      <w:marRight w:val="0"/>
      <w:marTop w:val="0"/>
      <w:marBottom w:val="0"/>
      <w:divBdr>
        <w:top w:val="none" w:sz="0" w:space="0" w:color="auto"/>
        <w:left w:val="none" w:sz="0" w:space="0" w:color="auto"/>
        <w:bottom w:val="none" w:sz="0" w:space="0" w:color="auto"/>
        <w:right w:val="none" w:sz="0" w:space="0" w:color="auto"/>
      </w:divBdr>
    </w:div>
    <w:div w:id="1766726791">
      <w:bodyDiv w:val="1"/>
      <w:marLeft w:val="0"/>
      <w:marRight w:val="0"/>
      <w:marTop w:val="0"/>
      <w:marBottom w:val="0"/>
      <w:divBdr>
        <w:top w:val="none" w:sz="0" w:space="0" w:color="auto"/>
        <w:left w:val="none" w:sz="0" w:space="0" w:color="auto"/>
        <w:bottom w:val="none" w:sz="0" w:space="0" w:color="auto"/>
        <w:right w:val="none" w:sz="0" w:space="0" w:color="auto"/>
      </w:divBdr>
    </w:div>
    <w:div w:id="1772433122">
      <w:bodyDiv w:val="1"/>
      <w:marLeft w:val="0"/>
      <w:marRight w:val="0"/>
      <w:marTop w:val="0"/>
      <w:marBottom w:val="0"/>
      <w:divBdr>
        <w:top w:val="none" w:sz="0" w:space="0" w:color="auto"/>
        <w:left w:val="none" w:sz="0" w:space="0" w:color="auto"/>
        <w:bottom w:val="none" w:sz="0" w:space="0" w:color="auto"/>
        <w:right w:val="none" w:sz="0" w:space="0" w:color="auto"/>
      </w:divBdr>
    </w:div>
    <w:div w:id="1820419977">
      <w:bodyDiv w:val="1"/>
      <w:marLeft w:val="0"/>
      <w:marRight w:val="0"/>
      <w:marTop w:val="0"/>
      <w:marBottom w:val="0"/>
      <w:divBdr>
        <w:top w:val="none" w:sz="0" w:space="0" w:color="auto"/>
        <w:left w:val="none" w:sz="0" w:space="0" w:color="auto"/>
        <w:bottom w:val="none" w:sz="0" w:space="0" w:color="auto"/>
        <w:right w:val="none" w:sz="0" w:space="0" w:color="auto"/>
      </w:divBdr>
    </w:div>
    <w:div w:id="2090803291">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8514-FF47-4F80-A27E-205B5607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8080</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Helen Godfrey</cp:lastModifiedBy>
  <cp:revision>37</cp:revision>
  <cp:lastPrinted>2020-04-05T13:17:00Z</cp:lastPrinted>
  <dcterms:created xsi:type="dcterms:W3CDTF">2021-12-08T14:18:00Z</dcterms:created>
  <dcterms:modified xsi:type="dcterms:W3CDTF">2022-03-07T16:35:00Z</dcterms:modified>
</cp:coreProperties>
</file>