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590E" w14:textId="595BEF9D" w:rsidR="005B662D" w:rsidRPr="005B662D" w:rsidRDefault="005B662D" w:rsidP="005B662D">
      <w:pPr>
        <w:pStyle w:val="Title"/>
        <w:jc w:val="center"/>
        <w:rPr>
          <w:rFonts w:eastAsia="Times New Roman"/>
          <w:lang w:eastAsia="en-GB"/>
        </w:rPr>
      </w:pPr>
      <w:r w:rsidRPr="005B662D">
        <w:rPr>
          <w:rFonts w:eastAsia="Times New Roman"/>
          <w:lang w:eastAsia="en-GB"/>
        </w:rPr>
        <w:t>BRAWDY COMMUNITY COUNCIL</w:t>
      </w:r>
    </w:p>
    <w:p w14:paraId="542D31E5" w14:textId="77777777" w:rsidR="005B662D" w:rsidRPr="005B662D" w:rsidRDefault="005B662D" w:rsidP="005B662D">
      <w:pPr>
        <w:spacing w:after="0" w:line="240" w:lineRule="auto"/>
        <w:rPr>
          <w:rFonts w:ascii="Calibri" w:eastAsia="Times New Roman" w:hAnsi="Calibri" w:cs="Times New Roman"/>
          <w:lang w:eastAsia="en-GB"/>
        </w:rPr>
      </w:pPr>
    </w:p>
    <w:p w14:paraId="64E006CA"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Minutes of the monthly meeting of Brawdy Community Council held remotely on Monday 28th February 2022.</w:t>
      </w:r>
    </w:p>
    <w:p w14:paraId="0171631B" w14:textId="77777777" w:rsidR="005B662D" w:rsidRPr="005B662D" w:rsidRDefault="005B662D" w:rsidP="005B662D">
      <w:pPr>
        <w:spacing w:after="0" w:line="240" w:lineRule="auto"/>
        <w:rPr>
          <w:rFonts w:ascii="Calibri" w:eastAsia="Times New Roman" w:hAnsi="Calibri" w:cs="Times New Roman"/>
          <w:lang w:eastAsia="en-GB"/>
        </w:rPr>
      </w:pPr>
    </w:p>
    <w:p w14:paraId="75F3AF9D"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2022/26.</w:t>
      </w:r>
    </w:p>
    <w:p w14:paraId="20A50BB4" w14:textId="77777777" w:rsidR="005B662D" w:rsidRPr="005B662D" w:rsidRDefault="005B662D" w:rsidP="005B662D">
      <w:pPr>
        <w:spacing w:after="0" w:line="240" w:lineRule="auto"/>
        <w:rPr>
          <w:rFonts w:ascii="Calibri" w:eastAsia="Times New Roman" w:hAnsi="Calibri" w:cs="Times New Roman"/>
          <w:lang w:eastAsia="en-GB"/>
        </w:rPr>
      </w:pPr>
    </w:p>
    <w:p w14:paraId="76BECC88"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 Present. Cllr M Carter, Cllr J Tierney, Cllr D E Jones, Cllr Mrs A Loch and Sean O’Connor Clerk.</w:t>
      </w:r>
    </w:p>
    <w:p w14:paraId="10B97CF0"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2. Apologies. Cllr Mrs A Morgan &amp; Cllr Mrs G Lawrence.</w:t>
      </w:r>
    </w:p>
    <w:p w14:paraId="36FABCA9"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3. The minutes of the January 22 meeting had been proposed and seconded prior to the meeting by Cllr J Tierney &amp; Cllr M Carter. This was ratified at the </w:t>
      </w:r>
      <w:proofErr w:type="spellStart"/>
      <w:proofErr w:type="gramStart"/>
      <w:r w:rsidRPr="005B662D">
        <w:rPr>
          <w:rFonts w:ascii="Calibri" w:eastAsia="Times New Roman" w:hAnsi="Calibri" w:cs="Times New Roman"/>
          <w:lang w:eastAsia="en-GB"/>
        </w:rPr>
        <w:t>meeting.The</w:t>
      </w:r>
      <w:proofErr w:type="spellEnd"/>
      <w:proofErr w:type="gramEnd"/>
      <w:r w:rsidRPr="005B662D">
        <w:rPr>
          <w:rFonts w:ascii="Calibri" w:eastAsia="Times New Roman" w:hAnsi="Calibri" w:cs="Times New Roman"/>
          <w:lang w:eastAsia="en-GB"/>
        </w:rPr>
        <w:t xml:space="preserve"> clerk confirmed that the minutes had been added to our website. </w:t>
      </w:r>
    </w:p>
    <w:p w14:paraId="4C245F15"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4. There were no declarations of interest for any item on the agenda.</w:t>
      </w:r>
    </w:p>
    <w:p w14:paraId="2A60919B"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5. Matters arising from the January 22 meeting.</w:t>
      </w:r>
    </w:p>
    <w:p w14:paraId="55BEAD24"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5a. The clerk reported that we had finally received confirmation that our application under the Enhancing </w:t>
      </w:r>
      <w:proofErr w:type="spellStart"/>
      <w:r w:rsidRPr="005B662D">
        <w:rPr>
          <w:rFonts w:ascii="Calibri" w:eastAsia="Times New Roman" w:hAnsi="Calibri" w:cs="Times New Roman"/>
          <w:lang w:eastAsia="en-GB"/>
        </w:rPr>
        <w:t>Pembs</w:t>
      </w:r>
      <w:proofErr w:type="spellEnd"/>
      <w:r w:rsidRPr="005B662D">
        <w:rPr>
          <w:rFonts w:ascii="Calibri" w:eastAsia="Times New Roman" w:hAnsi="Calibri" w:cs="Times New Roman"/>
          <w:lang w:eastAsia="en-GB"/>
        </w:rPr>
        <w:t xml:space="preserve"> Grant Scheme for the defibrillator project at </w:t>
      </w:r>
      <w:proofErr w:type="spellStart"/>
      <w:r w:rsidRPr="005B662D">
        <w:rPr>
          <w:rFonts w:ascii="Calibri" w:eastAsia="Times New Roman" w:hAnsi="Calibri" w:cs="Times New Roman"/>
          <w:lang w:eastAsia="en-GB"/>
        </w:rPr>
        <w:t>Trefgarn</w:t>
      </w:r>
      <w:proofErr w:type="spellEnd"/>
      <w:r w:rsidRPr="005B662D">
        <w:rPr>
          <w:rFonts w:ascii="Calibri" w:eastAsia="Times New Roman" w:hAnsi="Calibri" w:cs="Times New Roman"/>
          <w:lang w:eastAsia="en-GB"/>
        </w:rPr>
        <w:t xml:space="preserve"> Owen had been approved by PCC. Acceptance forms now needed to be completed and returned to PCC to commence the project.</w:t>
      </w:r>
    </w:p>
    <w:p w14:paraId="0F052303" w14:textId="39F8CB02"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5b. The clerk reported that our application for a grant for a defibrillator at </w:t>
      </w:r>
      <w:proofErr w:type="spellStart"/>
      <w:r w:rsidRPr="005B662D">
        <w:rPr>
          <w:rFonts w:ascii="Calibri" w:eastAsia="Times New Roman" w:hAnsi="Calibri" w:cs="Times New Roman"/>
          <w:lang w:eastAsia="en-GB"/>
        </w:rPr>
        <w:t>Penycwm</w:t>
      </w:r>
      <w:proofErr w:type="spellEnd"/>
      <w:r w:rsidRPr="005B662D">
        <w:rPr>
          <w:rFonts w:ascii="Calibri" w:eastAsia="Times New Roman" w:hAnsi="Calibri" w:cs="Times New Roman"/>
          <w:lang w:eastAsia="en-GB"/>
        </w:rPr>
        <w:t xml:space="preserve"> had been approved. We now had to put in place the agreed plan, and purchase the cabinet to house the defibrillator. A discussion took place regarding where actually to site the cabinet. The clerk was instructed to contacted Welsh Hearts regarding the possibility of attaching it to a </w:t>
      </w:r>
      <w:r w:rsidRPr="005B662D">
        <w:rPr>
          <w:rFonts w:ascii="Calibri" w:eastAsia="Times New Roman" w:hAnsi="Calibri" w:cs="Times New Roman"/>
          <w:lang w:eastAsia="en-GB"/>
        </w:rPr>
        <w:t>standalone</w:t>
      </w:r>
      <w:r w:rsidRPr="005B662D">
        <w:rPr>
          <w:rFonts w:ascii="Calibri" w:eastAsia="Times New Roman" w:hAnsi="Calibri" w:cs="Times New Roman"/>
          <w:lang w:eastAsia="en-GB"/>
        </w:rPr>
        <w:t xml:space="preserve"> fixed post in the ground, and whether a solar panel could be obtained to provide the heat. Once the outcome of this is known, a suitable site could be chosen, close to the bus shelter.</w:t>
      </w:r>
    </w:p>
    <w:p w14:paraId="531CD0E7"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5c. It was agreed that we purchase replacement pads for our </w:t>
      </w:r>
      <w:proofErr w:type="spellStart"/>
      <w:r w:rsidRPr="005B662D">
        <w:rPr>
          <w:rFonts w:ascii="Calibri" w:eastAsia="Times New Roman" w:hAnsi="Calibri" w:cs="Times New Roman"/>
          <w:lang w:eastAsia="en-GB"/>
        </w:rPr>
        <w:t>Newgale</w:t>
      </w:r>
      <w:proofErr w:type="spellEnd"/>
      <w:r w:rsidRPr="005B662D">
        <w:rPr>
          <w:rFonts w:ascii="Calibri" w:eastAsia="Times New Roman" w:hAnsi="Calibri" w:cs="Times New Roman"/>
          <w:lang w:eastAsia="en-GB"/>
        </w:rPr>
        <w:t xml:space="preserve"> defibrillator, as they were now due.</w:t>
      </w:r>
    </w:p>
    <w:p w14:paraId="13870B35" w14:textId="5E6BB121"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5d. The clerk reported that Cllr Mrs A Morgan had returned the £75 donation cheque,</w:t>
      </w:r>
      <w:r>
        <w:rPr>
          <w:rFonts w:ascii="Calibri" w:eastAsia="Times New Roman" w:hAnsi="Calibri" w:cs="Times New Roman"/>
          <w:lang w:eastAsia="en-GB"/>
        </w:rPr>
        <w:t xml:space="preserve"> </w:t>
      </w:r>
      <w:r w:rsidRPr="005B662D">
        <w:rPr>
          <w:rFonts w:ascii="Calibri" w:eastAsia="Times New Roman" w:hAnsi="Calibri" w:cs="Times New Roman"/>
          <w:lang w:eastAsia="en-GB"/>
        </w:rPr>
        <w:t xml:space="preserve">for </w:t>
      </w:r>
      <w:proofErr w:type="spellStart"/>
      <w:r w:rsidRPr="005B662D">
        <w:rPr>
          <w:rFonts w:ascii="Calibri" w:eastAsia="Times New Roman" w:hAnsi="Calibri" w:cs="Times New Roman"/>
          <w:lang w:eastAsia="en-GB"/>
        </w:rPr>
        <w:t>Llanreithan</w:t>
      </w:r>
      <w:proofErr w:type="spellEnd"/>
      <w:r w:rsidRPr="005B662D">
        <w:rPr>
          <w:rFonts w:ascii="Calibri" w:eastAsia="Times New Roman" w:hAnsi="Calibri" w:cs="Times New Roman"/>
          <w:lang w:eastAsia="en-GB"/>
        </w:rPr>
        <w:t xml:space="preserve"> </w:t>
      </w:r>
      <w:r w:rsidRPr="005B662D">
        <w:rPr>
          <w:rFonts w:ascii="Calibri" w:eastAsia="Times New Roman" w:hAnsi="Calibri" w:cs="Times New Roman"/>
          <w:lang w:eastAsia="en-GB"/>
        </w:rPr>
        <w:t>churchyard, as</w:t>
      </w:r>
      <w:r w:rsidRPr="005B662D">
        <w:rPr>
          <w:rFonts w:ascii="Calibri" w:eastAsia="Times New Roman" w:hAnsi="Calibri" w:cs="Times New Roman"/>
          <w:lang w:eastAsia="en-GB"/>
        </w:rPr>
        <w:t xml:space="preserve"> they could not apply it, as they did not have a bank account.</w:t>
      </w:r>
    </w:p>
    <w:p w14:paraId="3EC5A933"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Cllr Loch agreed to contact the local vicar to try and rectify this matter.</w:t>
      </w:r>
      <w:r w:rsidRPr="005B662D">
        <w:rPr>
          <w:rFonts w:ascii="Calibri" w:eastAsia="Times New Roman" w:hAnsi="Calibri" w:cs="Times New Roman"/>
          <w:lang w:eastAsia="en-GB"/>
        </w:rPr>
        <w:br/>
        <w:t xml:space="preserve">5e. It was still too early to apply the treatment to the village benches and notice boards. Cllr Tierney would monitor the position, and contact the local YFC when applicable. Cllr Carter advised that there was a resident In </w:t>
      </w:r>
      <w:proofErr w:type="spellStart"/>
      <w:r w:rsidRPr="005B662D">
        <w:rPr>
          <w:rFonts w:ascii="Calibri" w:eastAsia="Times New Roman" w:hAnsi="Calibri" w:cs="Times New Roman"/>
          <w:lang w:eastAsia="en-GB"/>
        </w:rPr>
        <w:t>Llandeloy</w:t>
      </w:r>
      <w:proofErr w:type="spellEnd"/>
      <w:r w:rsidRPr="005B662D">
        <w:rPr>
          <w:rFonts w:ascii="Calibri" w:eastAsia="Times New Roman" w:hAnsi="Calibri" w:cs="Times New Roman"/>
          <w:lang w:eastAsia="en-GB"/>
        </w:rPr>
        <w:t xml:space="preserve"> who had offered to look after the notice board at </w:t>
      </w:r>
      <w:proofErr w:type="spellStart"/>
      <w:r w:rsidRPr="005B662D">
        <w:rPr>
          <w:rFonts w:ascii="Calibri" w:eastAsia="Times New Roman" w:hAnsi="Calibri" w:cs="Times New Roman"/>
          <w:lang w:eastAsia="en-GB"/>
        </w:rPr>
        <w:t>Llandeloy</w:t>
      </w:r>
      <w:proofErr w:type="spellEnd"/>
      <w:r w:rsidRPr="005B662D">
        <w:rPr>
          <w:rFonts w:ascii="Calibri" w:eastAsia="Times New Roman" w:hAnsi="Calibri" w:cs="Times New Roman"/>
          <w:lang w:eastAsia="en-GB"/>
        </w:rPr>
        <w:t xml:space="preserve">. This was welcomed, and as we are to obtain a new notice board for </w:t>
      </w:r>
      <w:proofErr w:type="spellStart"/>
      <w:r w:rsidRPr="005B662D">
        <w:rPr>
          <w:rFonts w:ascii="Calibri" w:eastAsia="Times New Roman" w:hAnsi="Calibri" w:cs="Times New Roman"/>
          <w:lang w:eastAsia="en-GB"/>
        </w:rPr>
        <w:t>Trefgarn</w:t>
      </w:r>
      <w:proofErr w:type="spellEnd"/>
      <w:r w:rsidRPr="005B662D">
        <w:rPr>
          <w:rFonts w:ascii="Calibri" w:eastAsia="Times New Roman" w:hAnsi="Calibri" w:cs="Times New Roman"/>
          <w:lang w:eastAsia="en-GB"/>
        </w:rPr>
        <w:t xml:space="preserve"> Owen, we could move the relatively new one </w:t>
      </w:r>
    </w:p>
    <w:p w14:paraId="3FF8E52A"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there to </w:t>
      </w:r>
      <w:proofErr w:type="spellStart"/>
      <w:r w:rsidRPr="005B662D">
        <w:rPr>
          <w:rFonts w:ascii="Calibri" w:eastAsia="Times New Roman" w:hAnsi="Calibri" w:cs="Times New Roman"/>
          <w:lang w:eastAsia="en-GB"/>
        </w:rPr>
        <w:t>Llandeloy</w:t>
      </w:r>
      <w:proofErr w:type="spellEnd"/>
      <w:r w:rsidRPr="005B662D">
        <w:rPr>
          <w:rFonts w:ascii="Calibri" w:eastAsia="Times New Roman" w:hAnsi="Calibri" w:cs="Times New Roman"/>
          <w:lang w:eastAsia="en-GB"/>
        </w:rPr>
        <w:t>.</w:t>
      </w:r>
    </w:p>
    <w:p w14:paraId="4A7C5BB7"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5f. Councillors reported that the new bus stop project at </w:t>
      </w:r>
      <w:proofErr w:type="spellStart"/>
      <w:r w:rsidRPr="005B662D">
        <w:rPr>
          <w:rFonts w:ascii="Calibri" w:eastAsia="Times New Roman" w:hAnsi="Calibri" w:cs="Times New Roman"/>
          <w:lang w:eastAsia="en-GB"/>
        </w:rPr>
        <w:t>Penycwm</w:t>
      </w:r>
      <w:proofErr w:type="spellEnd"/>
      <w:r w:rsidRPr="005B662D">
        <w:rPr>
          <w:rFonts w:ascii="Calibri" w:eastAsia="Times New Roman" w:hAnsi="Calibri" w:cs="Times New Roman"/>
          <w:lang w:eastAsia="en-GB"/>
        </w:rPr>
        <w:t xml:space="preserve"> was proceeding very well. It was agreed that they were doing a very good job, that was it was well overdue, and once completed we write to PCC and thank them.</w:t>
      </w:r>
    </w:p>
    <w:p w14:paraId="1FD7650F" w14:textId="2AA85B2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5g. Cllr D E Jones declared a personal interest in this matter. Cllr Loch gave an update regarding the local nature trails and footpaths. She has been dealing with </w:t>
      </w:r>
      <w:r w:rsidRPr="005B662D">
        <w:rPr>
          <w:rFonts w:ascii="Calibri" w:eastAsia="Times New Roman" w:hAnsi="Calibri" w:cs="Times New Roman"/>
          <w:lang w:eastAsia="en-GB"/>
        </w:rPr>
        <w:t>Sean</w:t>
      </w:r>
      <w:r>
        <w:rPr>
          <w:rFonts w:ascii="Calibri" w:eastAsia="Times New Roman" w:hAnsi="Calibri" w:cs="Times New Roman"/>
          <w:lang w:eastAsia="en-GB"/>
        </w:rPr>
        <w:t xml:space="preserve"> </w:t>
      </w:r>
      <w:r w:rsidRPr="005B662D">
        <w:rPr>
          <w:rFonts w:ascii="Calibri" w:eastAsia="Times New Roman" w:hAnsi="Calibri" w:cs="Times New Roman"/>
          <w:lang w:eastAsia="en-GB"/>
        </w:rPr>
        <w:t>Tilling from</w:t>
      </w:r>
      <w:r w:rsidRPr="005B662D">
        <w:rPr>
          <w:rFonts w:ascii="Calibri" w:eastAsia="Times New Roman" w:hAnsi="Calibri" w:cs="Times New Roman"/>
          <w:lang w:eastAsia="en-GB"/>
        </w:rPr>
        <w:t xml:space="preserve"> PCC, and he </w:t>
      </w:r>
      <w:r w:rsidRPr="005B662D">
        <w:rPr>
          <w:rFonts w:ascii="Calibri" w:eastAsia="Times New Roman" w:hAnsi="Calibri" w:cs="Times New Roman"/>
          <w:lang w:eastAsia="en-GB"/>
        </w:rPr>
        <w:t>requires a</w:t>
      </w:r>
      <w:r w:rsidRPr="005B662D">
        <w:rPr>
          <w:rFonts w:ascii="Calibri" w:eastAsia="Times New Roman" w:hAnsi="Calibri" w:cs="Times New Roman"/>
          <w:lang w:eastAsia="en-GB"/>
        </w:rPr>
        <w:t xml:space="preserve"> letter from BCC confirming that we would be able to provide volunteers to help with the clearance of the paths. With this in place he would apply for funding from the Welsh Assembly. Cllr Loch would draft a letter and forward it to the clerk, who would then confirm accordingly to Mr Tilling at PCC. </w:t>
      </w:r>
    </w:p>
    <w:p w14:paraId="254CA14E"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Correspondence. </w:t>
      </w:r>
    </w:p>
    <w:p w14:paraId="07D4F14D" w14:textId="77777777" w:rsidR="005B662D" w:rsidRPr="005B662D" w:rsidRDefault="005B662D" w:rsidP="005B662D">
      <w:pPr>
        <w:spacing w:after="0" w:line="240" w:lineRule="auto"/>
        <w:rPr>
          <w:rFonts w:ascii="Calibri" w:eastAsia="Times New Roman" w:hAnsi="Calibri" w:cs="Times New Roman"/>
          <w:lang w:eastAsia="en-GB"/>
        </w:rPr>
      </w:pPr>
      <w:proofErr w:type="spellStart"/>
      <w:r w:rsidRPr="005B662D">
        <w:rPr>
          <w:rFonts w:ascii="Calibri" w:eastAsia="Times New Roman" w:hAnsi="Calibri" w:cs="Times New Roman"/>
          <w:lang w:eastAsia="en-GB"/>
        </w:rPr>
        <w:t>Pembs</w:t>
      </w:r>
      <w:proofErr w:type="spellEnd"/>
      <w:r w:rsidRPr="005B662D">
        <w:rPr>
          <w:rFonts w:ascii="Calibri" w:eastAsia="Times New Roman" w:hAnsi="Calibri" w:cs="Times New Roman"/>
          <w:lang w:eastAsia="en-GB"/>
        </w:rPr>
        <w:t xml:space="preserve"> County Council. </w:t>
      </w:r>
    </w:p>
    <w:p w14:paraId="0F39C0C9"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6. Planning Application Consultation. Ref No. 21/1147/PA. Proposed two storey extension and other works at Davidson’s </w:t>
      </w:r>
      <w:proofErr w:type="spellStart"/>
      <w:r w:rsidRPr="005B662D">
        <w:rPr>
          <w:rFonts w:ascii="Calibri" w:eastAsia="Times New Roman" w:hAnsi="Calibri" w:cs="Times New Roman"/>
          <w:lang w:eastAsia="en-GB"/>
        </w:rPr>
        <w:t>Llandeloy</w:t>
      </w:r>
      <w:proofErr w:type="spellEnd"/>
      <w:r w:rsidRPr="005B662D">
        <w:rPr>
          <w:rFonts w:ascii="Calibri" w:eastAsia="Times New Roman" w:hAnsi="Calibri" w:cs="Times New Roman"/>
          <w:lang w:eastAsia="en-GB"/>
        </w:rPr>
        <w:t xml:space="preserve"> Haverfordwest. This property had recently had its’ name changed to Davidsons from </w:t>
      </w:r>
      <w:proofErr w:type="spellStart"/>
      <w:r w:rsidRPr="005B662D">
        <w:rPr>
          <w:rFonts w:ascii="Calibri" w:eastAsia="Times New Roman" w:hAnsi="Calibri" w:cs="Times New Roman"/>
          <w:lang w:eastAsia="en-GB"/>
        </w:rPr>
        <w:t>Delfryn</w:t>
      </w:r>
      <w:proofErr w:type="spellEnd"/>
      <w:r w:rsidRPr="005B662D">
        <w:rPr>
          <w:rFonts w:ascii="Calibri" w:eastAsia="Times New Roman" w:hAnsi="Calibri" w:cs="Times New Roman"/>
          <w:lang w:eastAsia="en-GB"/>
        </w:rPr>
        <w:t>.</w:t>
      </w:r>
    </w:p>
    <w:p w14:paraId="35A5A022"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The Chairman showed the application and plans on the shared screen which compared the existing building to the proposed completed project, for this large extension. After a lengthy discussion it was proposed by Cllr D E Jones and seconded by Cllr M Carter that we reply in support of this application. This was unanimously agreed.  The clerk would reply to PCC accordingly. </w:t>
      </w:r>
    </w:p>
    <w:p w14:paraId="2DFD0C46" w14:textId="5E17DA78"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7. Planning Application Consultation. Ref No. 21/1141/PA. Rear sunroom extension and porch wall construction at 2 Cart-</w:t>
      </w:r>
      <w:proofErr w:type="spellStart"/>
      <w:r w:rsidRPr="005B662D">
        <w:rPr>
          <w:rFonts w:ascii="Calibri" w:eastAsia="Times New Roman" w:hAnsi="Calibri" w:cs="Times New Roman"/>
          <w:lang w:eastAsia="en-GB"/>
        </w:rPr>
        <w:t>Tws</w:t>
      </w:r>
      <w:proofErr w:type="spellEnd"/>
      <w:r w:rsidRPr="005B662D">
        <w:rPr>
          <w:rFonts w:ascii="Calibri" w:eastAsia="Times New Roman" w:hAnsi="Calibri" w:cs="Times New Roman"/>
          <w:lang w:eastAsia="en-GB"/>
        </w:rPr>
        <w:t xml:space="preserve"> Bach </w:t>
      </w:r>
      <w:proofErr w:type="spellStart"/>
      <w:r w:rsidRPr="005B662D">
        <w:rPr>
          <w:rFonts w:ascii="Calibri" w:eastAsia="Times New Roman" w:hAnsi="Calibri" w:cs="Times New Roman"/>
          <w:lang w:eastAsia="en-GB"/>
        </w:rPr>
        <w:t>Treffynnon</w:t>
      </w:r>
      <w:proofErr w:type="spellEnd"/>
      <w:r w:rsidRPr="005B662D">
        <w:rPr>
          <w:rFonts w:ascii="Calibri" w:eastAsia="Times New Roman" w:hAnsi="Calibri" w:cs="Times New Roman"/>
          <w:lang w:eastAsia="en-GB"/>
        </w:rPr>
        <w:t xml:space="preserve"> Haverfordwest. </w:t>
      </w:r>
      <w:r w:rsidRPr="005B662D">
        <w:rPr>
          <w:rFonts w:ascii="Calibri" w:eastAsia="Times New Roman" w:hAnsi="Calibri" w:cs="Times New Roman"/>
          <w:lang w:eastAsia="en-GB"/>
        </w:rPr>
        <w:t>Again,</w:t>
      </w:r>
      <w:r w:rsidRPr="005B662D">
        <w:rPr>
          <w:rFonts w:ascii="Calibri" w:eastAsia="Times New Roman" w:hAnsi="Calibri" w:cs="Times New Roman"/>
          <w:lang w:eastAsia="en-GB"/>
        </w:rPr>
        <w:t xml:space="preserve"> the Chairman shared the plans and drawings on the shared screen. The case was viewed, </w:t>
      </w:r>
      <w:r w:rsidRPr="005B662D">
        <w:rPr>
          <w:rFonts w:ascii="Calibri" w:eastAsia="Times New Roman" w:hAnsi="Calibri" w:cs="Times New Roman"/>
          <w:lang w:eastAsia="en-GB"/>
        </w:rPr>
        <w:t>discussed and</w:t>
      </w:r>
      <w:r w:rsidRPr="005B662D">
        <w:rPr>
          <w:rFonts w:ascii="Calibri" w:eastAsia="Times New Roman" w:hAnsi="Calibri" w:cs="Times New Roman"/>
          <w:lang w:eastAsia="en-GB"/>
        </w:rPr>
        <w:t> considered, and it was proposed by Cllr Tierney and seconded by Cllr Loch that we reply in support of this application. This was unanimously agreed. The clerk would reply to PCC accordingly. </w:t>
      </w:r>
    </w:p>
    <w:p w14:paraId="5FCC9DB0"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8. The clerk advised that he had attended an online meeting regarding the forthcoming elections on May 5th. He outlined the protocol, and arranged to forward the nomination forms to existing community councillors. All councillors, present, indicated that they were intending to stand again. The Chairman offered to contact both Cllr Mrs A Morgan, and Cllr Mrs G Lawrence, to outline the protocol. All councillors present agreed to offer any support if </w:t>
      </w:r>
      <w:r w:rsidRPr="005B662D">
        <w:rPr>
          <w:rFonts w:ascii="Calibri" w:eastAsia="Times New Roman" w:hAnsi="Calibri" w:cs="Times New Roman"/>
          <w:lang w:eastAsia="en-GB"/>
        </w:rPr>
        <w:lastRenderedPageBreak/>
        <w:t>required. The Chairman agreed to arrange the collection of the completed nomination papers, and would contact the clerk when ready, which must be before 25/3/22.</w:t>
      </w:r>
    </w:p>
    <w:p w14:paraId="47CA54FC"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9. County Councillors Monthly update.</w:t>
      </w:r>
    </w:p>
    <w:p w14:paraId="382B1E8A"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Cllr Carter confirmed that he was standing for re-election at the forthcoming County Council Election on May 5th. He advised that there was no change to the number of county councillors to be elected. </w:t>
      </w:r>
    </w:p>
    <w:p w14:paraId="693F698D"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He also advised that the full council meeting on </w:t>
      </w:r>
    </w:p>
    <w:p w14:paraId="40C122C2"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March 3rd would agree the council tax figures for 2022/23. There was also a proposal to a change in the structure to the senior management at PCC. He showed a slide on the shared screen which compared the old method and the new proposed structure.</w:t>
      </w:r>
    </w:p>
    <w:p w14:paraId="4C5F52D4"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Other Correspondence. </w:t>
      </w:r>
    </w:p>
    <w:p w14:paraId="7FF96D7F"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10. The clerk confirmed the website address for the boundary commission changes, together with the dates and venues of the consultation meetings.</w:t>
      </w:r>
    </w:p>
    <w:p w14:paraId="1EEAA337"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11.Cllr Tierney agreed to include details of the online petition to save </w:t>
      </w:r>
      <w:proofErr w:type="spellStart"/>
      <w:r w:rsidRPr="005B662D">
        <w:rPr>
          <w:rFonts w:ascii="Calibri" w:eastAsia="Times New Roman" w:hAnsi="Calibri" w:cs="Times New Roman"/>
          <w:lang w:eastAsia="en-GB"/>
        </w:rPr>
        <w:t>Withybush</w:t>
      </w:r>
      <w:proofErr w:type="spellEnd"/>
      <w:r w:rsidRPr="005B662D">
        <w:rPr>
          <w:rFonts w:ascii="Calibri" w:eastAsia="Times New Roman" w:hAnsi="Calibri" w:cs="Times New Roman"/>
          <w:lang w:eastAsia="en-GB"/>
        </w:rPr>
        <w:t xml:space="preserve"> Hospital on our community information board. It was agreed that this should be supported, and if sufficient numbers showed their support, it would have to be discussed at the </w:t>
      </w:r>
      <w:proofErr w:type="spellStart"/>
      <w:r w:rsidRPr="005B662D">
        <w:rPr>
          <w:rFonts w:ascii="Calibri" w:eastAsia="Times New Roman" w:hAnsi="Calibri" w:cs="Times New Roman"/>
          <w:lang w:eastAsia="en-GB"/>
        </w:rPr>
        <w:t>Senedd</w:t>
      </w:r>
      <w:proofErr w:type="spellEnd"/>
      <w:r w:rsidRPr="005B662D">
        <w:rPr>
          <w:rFonts w:ascii="Calibri" w:eastAsia="Times New Roman" w:hAnsi="Calibri" w:cs="Times New Roman"/>
          <w:lang w:eastAsia="en-GB"/>
        </w:rPr>
        <w:t>. This was in conjunction with the recent gathering in support of this cause outside the hospital. </w:t>
      </w:r>
    </w:p>
    <w:p w14:paraId="2A84350C"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12. The training dates for February and March from OVW, had been forwarded to councillors prior to the meeting.</w:t>
      </w:r>
    </w:p>
    <w:p w14:paraId="2CF3CC73"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13. The clerk advised of a new “countryside code advice for land owners and managers”. He agreed to send the details to councillors, to view, and any relevant changes that may affect anyone be discussed at the next meeting.</w:t>
      </w:r>
    </w:p>
    <w:p w14:paraId="1FF72F5F" w14:textId="2DF3C3F8"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14. Cllr Carter advised that the playing fields at Bryn </w:t>
      </w:r>
      <w:proofErr w:type="spellStart"/>
      <w:r w:rsidRPr="005B662D">
        <w:rPr>
          <w:rFonts w:ascii="Calibri" w:eastAsia="Times New Roman" w:hAnsi="Calibri" w:cs="Times New Roman"/>
          <w:lang w:eastAsia="en-GB"/>
        </w:rPr>
        <w:t>Golau</w:t>
      </w:r>
      <w:proofErr w:type="spellEnd"/>
      <w:r w:rsidRPr="005B662D">
        <w:rPr>
          <w:rFonts w:ascii="Calibri" w:eastAsia="Times New Roman" w:hAnsi="Calibri" w:cs="Times New Roman"/>
          <w:lang w:eastAsia="en-GB"/>
        </w:rPr>
        <w:t xml:space="preserve"> </w:t>
      </w:r>
      <w:proofErr w:type="spellStart"/>
      <w:r w:rsidRPr="005B662D">
        <w:rPr>
          <w:rFonts w:ascii="Calibri" w:eastAsia="Times New Roman" w:hAnsi="Calibri" w:cs="Times New Roman"/>
          <w:lang w:eastAsia="en-GB"/>
        </w:rPr>
        <w:t>Trefgarn</w:t>
      </w:r>
      <w:proofErr w:type="spellEnd"/>
      <w:r w:rsidRPr="005B662D">
        <w:rPr>
          <w:rFonts w:ascii="Calibri" w:eastAsia="Times New Roman" w:hAnsi="Calibri" w:cs="Times New Roman"/>
          <w:lang w:eastAsia="en-GB"/>
        </w:rPr>
        <w:t xml:space="preserve"> Owen was in a poor state of disrepair. It was covered in mole hills, and many of the concrete posts on the playing field were broken and had fallen over. He had contacted PCC as the posts were probably erected by them, and therefore they would be </w:t>
      </w:r>
      <w:r w:rsidRPr="005B662D">
        <w:rPr>
          <w:rFonts w:ascii="Calibri" w:eastAsia="Times New Roman" w:hAnsi="Calibri" w:cs="Times New Roman"/>
          <w:lang w:eastAsia="en-GB"/>
        </w:rPr>
        <w:t>responsible, but</w:t>
      </w:r>
      <w:r w:rsidRPr="005B662D">
        <w:rPr>
          <w:rFonts w:ascii="Calibri" w:eastAsia="Times New Roman" w:hAnsi="Calibri" w:cs="Times New Roman"/>
          <w:lang w:eastAsia="en-GB"/>
        </w:rPr>
        <w:t xml:space="preserve"> without success. He agreed to contact them again. </w:t>
      </w:r>
    </w:p>
    <w:p w14:paraId="68E10FF3"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Report of Responsible Finance Officer.</w:t>
      </w:r>
    </w:p>
    <w:p w14:paraId="1D2DBF36" w14:textId="6E7F9325"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15. The clerk advised of up to date bank account balances as at 28/2/22 </w:t>
      </w:r>
      <w:r w:rsidRPr="005B662D">
        <w:rPr>
          <w:rFonts w:ascii="Calibri" w:eastAsia="Times New Roman" w:hAnsi="Calibri" w:cs="Times New Roman"/>
          <w:lang w:eastAsia="en-GB"/>
        </w:rPr>
        <w:t>as:</w:t>
      </w:r>
    </w:p>
    <w:p w14:paraId="7F0D3D99"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Current Account £131.06. Deposit Account. £2815.22. Election Deposit Account. £4275.39.</w:t>
      </w:r>
    </w:p>
    <w:p w14:paraId="3A01259F" w14:textId="0D3061B6"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(The</w:t>
      </w:r>
      <w:r w:rsidRPr="005B662D">
        <w:rPr>
          <w:rFonts w:ascii="Calibri" w:eastAsia="Times New Roman" w:hAnsi="Calibri" w:cs="Times New Roman"/>
          <w:lang w:eastAsia="en-GB"/>
        </w:rPr>
        <w:t xml:space="preserve"> Current Account balance included funds earmarked for </w:t>
      </w:r>
      <w:proofErr w:type="spellStart"/>
      <w:r w:rsidRPr="005B662D">
        <w:rPr>
          <w:rFonts w:ascii="Calibri" w:eastAsia="Times New Roman" w:hAnsi="Calibri" w:cs="Times New Roman"/>
          <w:lang w:eastAsia="en-GB"/>
        </w:rPr>
        <w:t>Llanreithan</w:t>
      </w:r>
      <w:proofErr w:type="spellEnd"/>
      <w:r w:rsidRPr="005B662D">
        <w:rPr>
          <w:rFonts w:ascii="Calibri" w:eastAsia="Times New Roman" w:hAnsi="Calibri" w:cs="Times New Roman"/>
          <w:lang w:eastAsia="en-GB"/>
        </w:rPr>
        <w:t xml:space="preserve"> churchyard)</w:t>
      </w:r>
    </w:p>
    <w:p w14:paraId="590D1529" w14:textId="0BF5DC8E"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The position of our Election Deposit Account was discussed. </w:t>
      </w:r>
      <w:r w:rsidRPr="005B662D">
        <w:rPr>
          <w:rFonts w:ascii="Calibri" w:eastAsia="Times New Roman" w:hAnsi="Calibri" w:cs="Times New Roman"/>
          <w:lang w:eastAsia="en-GB"/>
        </w:rPr>
        <w:t>Originally,</w:t>
      </w:r>
      <w:r w:rsidRPr="005B662D">
        <w:rPr>
          <w:rFonts w:ascii="Calibri" w:eastAsia="Times New Roman" w:hAnsi="Calibri" w:cs="Times New Roman"/>
          <w:lang w:eastAsia="en-GB"/>
        </w:rPr>
        <w:t xml:space="preserve"> we were instructed to budget over 5 years for the cost of an election in 2022, should one occur. It was unsure now, whether we would be responsible for the full costs, or only the additional costs should a community council election and a county council election be </w:t>
      </w:r>
      <w:r w:rsidRPr="005B662D">
        <w:rPr>
          <w:rFonts w:ascii="Calibri" w:eastAsia="Times New Roman" w:hAnsi="Calibri" w:cs="Times New Roman"/>
          <w:lang w:eastAsia="en-GB"/>
        </w:rPr>
        <w:t>due and</w:t>
      </w:r>
      <w:r w:rsidRPr="005B662D">
        <w:rPr>
          <w:rFonts w:ascii="Calibri" w:eastAsia="Times New Roman" w:hAnsi="Calibri" w:cs="Times New Roman"/>
          <w:lang w:eastAsia="en-GB"/>
        </w:rPr>
        <w:t xml:space="preserve"> held together. It was agreed that the clerk contact OVW for clarification on this matter.</w:t>
      </w:r>
    </w:p>
    <w:p w14:paraId="65F19BE9"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16. The monthly bank statement had been forwarded to councillors prior to the meeting, and was viewed on the shared screen, and confirmed the above balances. </w:t>
      </w:r>
    </w:p>
    <w:p w14:paraId="00F72792" w14:textId="2D076EFA"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17. The </w:t>
      </w:r>
      <w:r w:rsidRPr="005B662D">
        <w:rPr>
          <w:rFonts w:ascii="Calibri" w:eastAsia="Times New Roman" w:hAnsi="Calibri" w:cs="Times New Roman"/>
          <w:lang w:eastAsia="en-GB"/>
        </w:rPr>
        <w:t>clerk’s</w:t>
      </w:r>
      <w:r w:rsidRPr="005B662D">
        <w:rPr>
          <w:rFonts w:ascii="Calibri" w:eastAsia="Times New Roman" w:hAnsi="Calibri" w:cs="Times New Roman"/>
          <w:lang w:eastAsia="en-GB"/>
        </w:rPr>
        <w:t xml:space="preserve"> salary and income tax payments for February 22 were for the standard 16 hours only. These had been paid via our accountants, and also featured on the bank statement. </w:t>
      </w:r>
    </w:p>
    <w:p w14:paraId="24B5AB10"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18. The clerk confirmed acceptance of our precept request for 2022/23 from PCC amounting to £6615.00.</w:t>
      </w:r>
    </w:p>
    <w:p w14:paraId="68703FEE"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19. Payment for the defibrillator case and the replacement pads had been agreed at the last meeting, and made when requested prior to this meeting. The clerk had transferred sufficient funds to cover these payments, and made the payment to Welsh Hearts. These entries were confirmed on the bank statement.</w:t>
      </w:r>
    </w:p>
    <w:p w14:paraId="35517EDE"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These actions were ratified at the meeting.</w:t>
      </w:r>
    </w:p>
    <w:p w14:paraId="127CCDF0" w14:textId="59FD19BC"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20. An invoice from OVW for </w:t>
      </w:r>
      <w:r w:rsidRPr="005B662D">
        <w:rPr>
          <w:rFonts w:ascii="Calibri" w:eastAsia="Times New Roman" w:hAnsi="Calibri" w:cs="Times New Roman"/>
          <w:lang w:eastAsia="en-GB"/>
        </w:rPr>
        <w:t>our annual</w:t>
      </w:r>
      <w:r w:rsidRPr="005B662D">
        <w:rPr>
          <w:rFonts w:ascii="Calibri" w:eastAsia="Times New Roman" w:hAnsi="Calibri" w:cs="Times New Roman"/>
          <w:lang w:eastAsia="en-GB"/>
        </w:rPr>
        <w:t xml:space="preserve"> membership was received amounting to £126.00. It was proposed by Cllr Mrs A Loch and seconded by Cllr J Tierney that this be paid. </w:t>
      </w:r>
    </w:p>
    <w:p w14:paraId="58F52802"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21. Details of the new fee scheme from Audit Wales Cymru was received and filed.</w:t>
      </w:r>
    </w:p>
    <w:p w14:paraId="500CBAEE" w14:textId="3AA8F846"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22. It was proposed by Cllr J Tierney and seconded by Cllr Mrs </w:t>
      </w:r>
      <w:proofErr w:type="gramStart"/>
      <w:r w:rsidRPr="005B662D">
        <w:rPr>
          <w:rFonts w:ascii="Calibri" w:eastAsia="Times New Roman" w:hAnsi="Calibri" w:cs="Times New Roman"/>
          <w:lang w:eastAsia="en-GB"/>
        </w:rPr>
        <w:t>A</w:t>
      </w:r>
      <w:proofErr w:type="gramEnd"/>
      <w:r w:rsidRPr="005B662D">
        <w:rPr>
          <w:rFonts w:ascii="Calibri" w:eastAsia="Times New Roman" w:hAnsi="Calibri" w:cs="Times New Roman"/>
          <w:lang w:eastAsia="en-GB"/>
        </w:rPr>
        <w:t> Loch</w:t>
      </w:r>
      <w:r w:rsidRPr="005B662D">
        <w:rPr>
          <w:rFonts w:ascii="Calibri" w:eastAsia="Times New Roman" w:hAnsi="Calibri" w:cs="Times New Roman"/>
          <w:lang w:eastAsia="en-GB"/>
        </w:rPr>
        <w:t xml:space="preserve"> that we transfer £125.00 to cover payments agreed at this meeting. </w:t>
      </w:r>
    </w:p>
    <w:p w14:paraId="136C0D03"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23. The date time and venue for the next meeting was set for Monday 28th March 2022 remotely at 7.30pm.</w:t>
      </w:r>
    </w:p>
    <w:p w14:paraId="333BE9AF"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At the discretion of the Chairman. </w:t>
      </w:r>
    </w:p>
    <w:p w14:paraId="1C809DE4"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 xml:space="preserve">Cllr Tierney advised that a streetlight close to </w:t>
      </w:r>
      <w:proofErr w:type="spellStart"/>
      <w:r w:rsidRPr="005B662D">
        <w:rPr>
          <w:rFonts w:ascii="Calibri" w:eastAsia="Times New Roman" w:hAnsi="Calibri" w:cs="Times New Roman"/>
          <w:lang w:eastAsia="en-GB"/>
        </w:rPr>
        <w:t>Blaenllyn</w:t>
      </w:r>
      <w:proofErr w:type="spellEnd"/>
      <w:r w:rsidRPr="005B662D">
        <w:rPr>
          <w:rFonts w:ascii="Calibri" w:eastAsia="Times New Roman" w:hAnsi="Calibri" w:cs="Times New Roman"/>
          <w:lang w:eastAsia="en-GB"/>
        </w:rPr>
        <w:t xml:space="preserve"> had been constantly on, for a couple of months. He was advised to obtain the street light number and report it to County Hall. </w:t>
      </w:r>
    </w:p>
    <w:p w14:paraId="0D35F9F7" w14:textId="77777777" w:rsidR="005B662D" w:rsidRPr="005B662D" w:rsidRDefault="005B662D" w:rsidP="005B662D">
      <w:pPr>
        <w:spacing w:after="0" w:line="240" w:lineRule="auto"/>
        <w:rPr>
          <w:rFonts w:ascii="Calibri" w:eastAsia="Times New Roman" w:hAnsi="Calibri" w:cs="Times New Roman"/>
          <w:lang w:eastAsia="en-GB"/>
        </w:rPr>
      </w:pPr>
      <w:r w:rsidRPr="005B662D">
        <w:rPr>
          <w:rFonts w:ascii="Calibri" w:eastAsia="Times New Roman" w:hAnsi="Calibri" w:cs="Times New Roman"/>
          <w:lang w:eastAsia="en-GB"/>
        </w:rPr>
        <w:t>The Chairman closed the meeting at 9.17.</w:t>
      </w:r>
    </w:p>
    <w:p w14:paraId="6631FCF1" w14:textId="77777777" w:rsidR="005037BA" w:rsidRDefault="005037BA">
      <w:bookmarkStart w:id="0" w:name="_GoBack"/>
      <w:bookmarkEnd w:id="0"/>
    </w:p>
    <w:sectPr w:rsidR="005037BA" w:rsidSect="005B662D">
      <w:pgSz w:w="11906" w:h="16838"/>
      <w:pgMar w:top="567"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2D"/>
    <w:rsid w:val="005037BA"/>
    <w:rsid w:val="005B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9D09"/>
  <w15:chartTrackingRefBased/>
  <w15:docId w15:val="{10D753C4-09D0-44FA-98BF-B37B3BF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6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BCD1-FD1A-4172-BCBF-48FFB63E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2022-03-14T20:17:00Z</dcterms:created>
  <dcterms:modified xsi:type="dcterms:W3CDTF">2022-03-14T20:21:00Z</dcterms:modified>
</cp:coreProperties>
</file>